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30239" w14:textId="77777777" w:rsidR="008E3841" w:rsidRDefault="008E3841" w:rsidP="008E3841">
      <w:pPr>
        <w:rPr>
          <w:rFonts w:ascii="Arial" w:hAnsi="Arial" w:cs="Arial"/>
          <w:b/>
          <w:bCs/>
          <w:noProof/>
          <w:lang w:val="en-GB"/>
        </w:rPr>
      </w:pPr>
    </w:p>
    <w:p w14:paraId="794A8AE8" w14:textId="7248BA6F" w:rsidR="008E3841" w:rsidRPr="00B04CE0" w:rsidRDefault="008E3841" w:rsidP="008E3841">
      <w:pPr>
        <w:jc w:val="center"/>
        <w:rPr>
          <w:rFonts w:ascii="Arial" w:hAnsi="Arial" w:cs="Arial"/>
          <w:lang w:val="en-GB"/>
        </w:rPr>
      </w:pPr>
      <w:r w:rsidRPr="009A1A12">
        <w:rPr>
          <w:rFonts w:ascii="Arial" w:hAnsi="Arial" w:cs="Arial"/>
          <w:highlight w:val="yellow"/>
          <w:lang w:val="en-GB"/>
        </w:rPr>
        <w:t>&lt;</w:t>
      </w:r>
      <w:r w:rsidR="009A1A12" w:rsidRPr="009A1A12">
        <w:rPr>
          <w:rFonts w:ascii="Arial" w:hAnsi="Arial" w:cs="Arial"/>
          <w:highlight w:val="yellow"/>
          <w:lang w:val="en-GB"/>
        </w:rPr>
        <w:t>to be submitted on the providing e</w:t>
      </w:r>
      <w:r w:rsidRPr="009A1A12">
        <w:rPr>
          <w:rFonts w:ascii="Arial" w:hAnsi="Arial" w:cs="Arial"/>
          <w:highlight w:val="yellow"/>
          <w:lang w:val="en-GB"/>
        </w:rPr>
        <w:t>ntity</w:t>
      </w:r>
      <w:r w:rsidR="009A1A12" w:rsidRPr="009A1A12">
        <w:rPr>
          <w:rFonts w:ascii="Arial" w:hAnsi="Arial" w:cs="Arial"/>
          <w:highlight w:val="yellow"/>
          <w:lang w:val="en-GB"/>
        </w:rPr>
        <w:t>’s l</w:t>
      </w:r>
      <w:r w:rsidRPr="009A1A12">
        <w:rPr>
          <w:rFonts w:ascii="Arial" w:hAnsi="Arial" w:cs="Arial"/>
          <w:highlight w:val="yellow"/>
          <w:lang w:val="en-GB"/>
        </w:rPr>
        <w:t>etter</w:t>
      </w:r>
      <w:r w:rsidR="009A1A12" w:rsidRPr="009A1A12">
        <w:rPr>
          <w:rFonts w:ascii="Arial" w:hAnsi="Arial" w:cs="Arial"/>
          <w:highlight w:val="yellow"/>
          <w:lang w:val="en-GB"/>
        </w:rPr>
        <w:t>h</w:t>
      </w:r>
      <w:r w:rsidRPr="009A1A12">
        <w:rPr>
          <w:rFonts w:ascii="Arial" w:hAnsi="Arial" w:cs="Arial"/>
          <w:highlight w:val="yellow"/>
          <w:lang w:val="en-GB"/>
        </w:rPr>
        <w:t>ead</w:t>
      </w:r>
      <w:r w:rsidR="009A1A12">
        <w:rPr>
          <w:rFonts w:ascii="Arial" w:hAnsi="Arial" w:cs="Arial"/>
          <w:highlight w:val="yellow"/>
          <w:lang w:val="en-GB"/>
        </w:rPr>
        <w:t>, only in case one of the entity identified in section 1 of the tender submission form relies on the capacity of another entity</w:t>
      </w:r>
      <w:r w:rsidRPr="009A1A12">
        <w:rPr>
          <w:rFonts w:ascii="Arial" w:hAnsi="Arial" w:cs="Arial"/>
          <w:highlight w:val="yellow"/>
          <w:lang w:val="en-GB"/>
        </w:rPr>
        <w:t>&gt;</w:t>
      </w:r>
    </w:p>
    <w:p w14:paraId="3BBFD10E" w14:textId="4DB64573" w:rsidR="008E3841" w:rsidRDefault="008E3841" w:rsidP="008E3841">
      <w:pPr>
        <w:jc w:val="center"/>
        <w:rPr>
          <w:rFonts w:ascii="Arial" w:hAnsi="Arial" w:cs="Arial"/>
          <w:lang w:val="en-GB"/>
        </w:rPr>
      </w:pPr>
    </w:p>
    <w:p w14:paraId="64932724" w14:textId="7C516C29" w:rsidR="009A1A12" w:rsidRDefault="009A1A12" w:rsidP="008E3841">
      <w:pPr>
        <w:jc w:val="center"/>
        <w:rPr>
          <w:rFonts w:ascii="Arial" w:hAnsi="Arial" w:cs="Arial"/>
          <w:lang w:val="en-GB"/>
        </w:rPr>
      </w:pPr>
    </w:p>
    <w:p w14:paraId="5AAF6A29" w14:textId="77777777" w:rsidR="009A1A12" w:rsidRPr="00B04CE0" w:rsidRDefault="009A1A12" w:rsidP="008E3841">
      <w:pPr>
        <w:jc w:val="center"/>
        <w:rPr>
          <w:rFonts w:ascii="Arial" w:hAnsi="Arial" w:cs="Arial"/>
          <w:lang w:val="en-GB"/>
        </w:rPr>
      </w:pPr>
    </w:p>
    <w:p w14:paraId="48C3D9C8" w14:textId="77777777" w:rsidR="008E3841" w:rsidRPr="009A1A12" w:rsidRDefault="008E3841" w:rsidP="008E3841">
      <w:pPr>
        <w:widowControl w:val="0"/>
        <w:rPr>
          <w:rFonts w:ascii="Arial" w:hAnsi="Arial" w:cs="Arial"/>
          <w:snapToGrid/>
          <w:lang w:val="de-DE"/>
        </w:rPr>
      </w:pPr>
      <w:r w:rsidRPr="009A1A12">
        <w:rPr>
          <w:rFonts w:ascii="Arial" w:hAnsi="Arial" w:cs="Arial"/>
          <w:snapToGrid/>
          <w:lang w:val="de-DE"/>
        </w:rPr>
        <w:t>European Investment Bank</w:t>
      </w:r>
    </w:p>
    <w:p w14:paraId="1C86A360" w14:textId="77777777" w:rsidR="008E3841" w:rsidRPr="00DD13EE" w:rsidRDefault="008E3841" w:rsidP="008E3841">
      <w:pPr>
        <w:widowControl w:val="0"/>
        <w:rPr>
          <w:rFonts w:ascii="Arial" w:hAnsi="Arial" w:cs="Arial"/>
          <w:snapToGrid/>
          <w:lang w:val="de-DE"/>
        </w:rPr>
      </w:pPr>
      <w:r w:rsidRPr="00DD13EE">
        <w:rPr>
          <w:rFonts w:ascii="Arial" w:hAnsi="Arial" w:cs="Arial"/>
          <w:snapToGrid/>
          <w:lang w:val="de-DE"/>
        </w:rPr>
        <w:t>100, Boulevard Konrad Adenauer</w:t>
      </w:r>
    </w:p>
    <w:p w14:paraId="74366BEB" w14:textId="77777777" w:rsidR="008E3841" w:rsidRDefault="008E3841" w:rsidP="008E3841">
      <w:pPr>
        <w:widowControl w:val="0"/>
        <w:rPr>
          <w:rFonts w:ascii="Arial" w:hAnsi="Arial" w:cs="Arial"/>
          <w:snapToGrid/>
          <w:lang w:val="de-DE"/>
        </w:rPr>
      </w:pPr>
      <w:r w:rsidRPr="00DD13EE">
        <w:rPr>
          <w:rFonts w:ascii="Arial" w:hAnsi="Arial" w:cs="Arial"/>
          <w:snapToGrid/>
          <w:lang w:val="de-DE"/>
        </w:rPr>
        <w:t>Luxembourg, L-2950</w:t>
      </w:r>
    </w:p>
    <w:p w14:paraId="66D7129A" w14:textId="77777777" w:rsidR="008E3841" w:rsidRPr="00291A10" w:rsidRDefault="008E3841" w:rsidP="008E3841">
      <w:pPr>
        <w:widowControl w:val="0"/>
        <w:rPr>
          <w:rFonts w:ascii="Arial" w:hAnsi="Arial" w:cs="Arial"/>
          <w:snapToGrid/>
          <w:lang w:val="en-GB"/>
        </w:rPr>
      </w:pPr>
      <w:r w:rsidRPr="00291A10">
        <w:rPr>
          <w:rFonts w:ascii="Arial" w:hAnsi="Arial" w:cs="Arial"/>
          <w:snapToGrid/>
          <w:lang w:val="en-GB"/>
        </w:rPr>
        <w:t>Luxembourg</w:t>
      </w:r>
    </w:p>
    <w:p w14:paraId="63F17E14" w14:textId="77777777" w:rsidR="008E3841" w:rsidRPr="00AA026F" w:rsidRDefault="008E3841" w:rsidP="008E3841">
      <w:pPr>
        <w:rPr>
          <w:rFonts w:ascii="Arial" w:hAnsi="Arial" w:cs="Arial"/>
          <w:lang w:val="en-GB"/>
        </w:rPr>
      </w:pPr>
    </w:p>
    <w:p w14:paraId="427EA0D4" w14:textId="77777777" w:rsidR="008E3841" w:rsidRPr="00AA026F" w:rsidRDefault="008E3841" w:rsidP="008E3841">
      <w:pPr>
        <w:rPr>
          <w:rFonts w:ascii="Arial" w:hAnsi="Arial" w:cs="Arial"/>
          <w:lang w:val="en-GB"/>
        </w:rPr>
      </w:pPr>
    </w:p>
    <w:p w14:paraId="0EECBD82" w14:textId="77777777" w:rsidR="008E3841" w:rsidRPr="00AA026F" w:rsidRDefault="008E3841" w:rsidP="008E3841">
      <w:pPr>
        <w:rPr>
          <w:rFonts w:ascii="Arial" w:hAnsi="Arial" w:cs="Arial"/>
          <w:lang w:val="en-GB"/>
        </w:rPr>
      </w:pPr>
    </w:p>
    <w:p w14:paraId="2B2EEB8F" w14:textId="6E9B35E2" w:rsidR="008E3841" w:rsidRPr="00B04CE0" w:rsidRDefault="008E3841" w:rsidP="008E3841">
      <w:pPr>
        <w:widowControl w:val="0"/>
        <w:spacing w:after="120"/>
        <w:jc w:val="both"/>
        <w:rPr>
          <w:rFonts w:ascii="Arial" w:hAnsi="Arial" w:cs="Arial"/>
          <w:b/>
          <w:lang w:val="en-GB"/>
        </w:rPr>
      </w:pPr>
      <w:r w:rsidRPr="00B04CE0">
        <w:rPr>
          <w:rFonts w:ascii="Arial" w:hAnsi="Arial" w:cs="Arial"/>
          <w:b/>
          <w:lang w:val="en-GB"/>
        </w:rPr>
        <w:t xml:space="preserve">Subject: </w:t>
      </w:r>
      <w:r w:rsidR="005401C7">
        <w:rPr>
          <w:rFonts w:ascii="Arial" w:hAnsi="Arial" w:cs="Arial"/>
          <w:b/>
          <w:lang w:val="en-GB"/>
        </w:rPr>
        <w:tab/>
      </w:r>
      <w:r w:rsidRPr="00B04CE0">
        <w:rPr>
          <w:rFonts w:ascii="Arial" w:hAnsi="Arial" w:cs="Arial"/>
          <w:b/>
          <w:lang w:val="en-GB"/>
        </w:rPr>
        <w:t xml:space="preserve">Letter of Undertaking </w:t>
      </w:r>
    </w:p>
    <w:p w14:paraId="6D0B6A3A" w14:textId="64CF72F4" w:rsidR="008E3841" w:rsidRDefault="00A76C0D" w:rsidP="005401C7">
      <w:pPr>
        <w:widowControl w:val="0"/>
        <w:spacing w:after="120"/>
        <w:ind w:left="720" w:firstLine="720"/>
        <w:jc w:val="both"/>
        <w:rPr>
          <w:rFonts w:ascii="Arial" w:hAnsi="Arial" w:cs="Arial"/>
          <w:b/>
          <w:lang w:val="en-GB"/>
        </w:rPr>
      </w:pPr>
      <w:r w:rsidRPr="00A76C0D">
        <w:rPr>
          <w:rFonts w:ascii="Arial" w:hAnsi="Arial" w:cs="Arial"/>
          <w:b/>
          <w:lang w:val="en-GB"/>
        </w:rPr>
        <w:t>Reference number: AA</w:t>
      </w:r>
      <w:r w:rsidR="005401C7">
        <w:rPr>
          <w:rFonts w:ascii="Arial" w:hAnsi="Arial" w:cs="Arial"/>
          <w:b/>
          <w:lang w:val="en-GB"/>
        </w:rPr>
        <w:t xml:space="preserve">-011969-001 </w:t>
      </w:r>
    </w:p>
    <w:p w14:paraId="652C468B" w14:textId="37DFB9FE" w:rsidR="005401C7" w:rsidRDefault="005401C7" w:rsidP="00A76C0D">
      <w:pPr>
        <w:widowControl w:val="0"/>
        <w:spacing w:after="120"/>
        <w:ind w:firstLine="720"/>
        <w:jc w:val="both"/>
        <w:rPr>
          <w:rFonts w:ascii="Arial" w:hAnsi="Arial" w:cs="Arial"/>
          <w:b/>
          <w:lang w:val="en-GB"/>
        </w:rPr>
      </w:pPr>
      <w:r>
        <w:rPr>
          <w:rFonts w:ascii="Arial" w:hAnsi="Arial" w:cs="Arial"/>
          <w:b/>
          <w:lang w:val="en-GB"/>
        </w:rPr>
        <w:tab/>
        <w:t>Capacity Development for Financial Intermediaries in Climate Finance</w:t>
      </w:r>
    </w:p>
    <w:p w14:paraId="21EB81A1" w14:textId="77777777" w:rsidR="00A76C0D" w:rsidRPr="00B04CE0" w:rsidRDefault="00A76C0D" w:rsidP="00A76C0D">
      <w:pPr>
        <w:widowControl w:val="0"/>
        <w:spacing w:after="120"/>
        <w:ind w:firstLine="720"/>
        <w:jc w:val="both"/>
        <w:rPr>
          <w:rFonts w:ascii="Arial" w:hAnsi="Arial" w:cs="Arial"/>
          <w:b/>
          <w:lang w:val="en-GB"/>
        </w:rPr>
      </w:pPr>
    </w:p>
    <w:p w14:paraId="69F717D9" w14:textId="77777777" w:rsidR="008E3841" w:rsidRPr="00B04CE0" w:rsidRDefault="008E3841" w:rsidP="008E3841">
      <w:pPr>
        <w:widowControl w:val="0"/>
        <w:spacing w:after="120"/>
        <w:jc w:val="both"/>
        <w:rPr>
          <w:rFonts w:ascii="Arial" w:hAnsi="Arial" w:cs="Arial"/>
          <w:lang w:val="en-GB"/>
        </w:rPr>
      </w:pPr>
      <w:r w:rsidRPr="00B04CE0">
        <w:rPr>
          <w:rFonts w:ascii="Arial" w:hAnsi="Arial" w:cs="Arial"/>
          <w:lang w:val="en-GB"/>
        </w:rPr>
        <w:t>Dear Sir/Madam</w:t>
      </w:r>
    </w:p>
    <w:p w14:paraId="475AC582" w14:textId="1190167F" w:rsidR="008E3841" w:rsidRPr="00B04CE0" w:rsidRDefault="008E3841" w:rsidP="008E3841">
      <w:pPr>
        <w:widowControl w:val="0"/>
        <w:spacing w:after="120"/>
        <w:jc w:val="both"/>
        <w:rPr>
          <w:rFonts w:ascii="Arial" w:hAnsi="Arial" w:cs="Arial"/>
          <w:lang w:val="en-GB"/>
        </w:rPr>
      </w:pPr>
      <w:r w:rsidRPr="00B04CE0">
        <w:rPr>
          <w:rFonts w:ascii="Arial" w:hAnsi="Arial" w:cs="Arial"/>
          <w:lang w:val="en-GB"/>
        </w:rPr>
        <w:t>I, &lt;</w:t>
      </w:r>
      <w:r w:rsidRPr="00B04CE0">
        <w:rPr>
          <w:rFonts w:ascii="Arial" w:hAnsi="Arial" w:cs="Arial"/>
          <w:highlight w:val="yellow"/>
          <w:lang w:val="en-GB"/>
        </w:rPr>
        <w:t>Ms/Mr. name</w:t>
      </w:r>
      <w:r w:rsidRPr="00B04CE0">
        <w:rPr>
          <w:rFonts w:ascii="Arial" w:hAnsi="Arial" w:cs="Arial"/>
          <w:lang w:val="en-GB"/>
        </w:rPr>
        <w:t>&gt;, acting as &lt;</w:t>
      </w:r>
      <w:r w:rsidRPr="00B04CE0">
        <w:rPr>
          <w:rFonts w:ascii="Arial" w:hAnsi="Arial" w:cs="Arial"/>
          <w:highlight w:val="yellow"/>
          <w:lang w:val="en-GB"/>
        </w:rPr>
        <w:t xml:space="preserve">Position in the Entity placing its resources at disposal of the </w:t>
      </w:r>
      <w:r w:rsidRPr="001145BC">
        <w:rPr>
          <w:rFonts w:ascii="Arial" w:hAnsi="Arial" w:cs="Arial"/>
          <w:highlight w:val="yellow"/>
          <w:lang w:val="en-GB"/>
        </w:rPr>
        <w:t>Tenderer</w:t>
      </w:r>
      <w:r w:rsidR="009A1A12">
        <w:rPr>
          <w:rFonts w:ascii="Arial" w:hAnsi="Arial" w:cs="Arial"/>
          <w:lang w:val="en-GB"/>
        </w:rPr>
        <w:t xml:space="preserve"> </w:t>
      </w:r>
      <w:r w:rsidR="009A1A12" w:rsidRPr="009A1A12">
        <w:rPr>
          <w:rFonts w:ascii="Arial" w:hAnsi="Arial" w:cs="Arial"/>
          <w:highlight w:val="yellow"/>
          <w:lang w:val="en-GB"/>
        </w:rPr>
        <w:t>– the providing entity</w:t>
      </w:r>
      <w:r w:rsidRPr="00B04CE0">
        <w:rPr>
          <w:rFonts w:ascii="Arial" w:hAnsi="Arial" w:cs="Arial"/>
          <w:lang w:val="en-GB"/>
        </w:rPr>
        <w:t>&gt;, declares that &lt;</w:t>
      </w:r>
      <w:r w:rsidRPr="00B04CE0">
        <w:rPr>
          <w:rFonts w:ascii="Arial" w:hAnsi="Arial" w:cs="Arial"/>
          <w:highlight w:val="yellow"/>
          <w:lang w:val="en-GB"/>
        </w:rPr>
        <w:t>name of the entity denomination</w:t>
      </w:r>
      <w:r w:rsidRPr="00B04CE0">
        <w:rPr>
          <w:rFonts w:ascii="Arial" w:hAnsi="Arial" w:cs="Arial"/>
          <w:lang w:val="en-GB"/>
        </w:rPr>
        <w:t>&gt; will provide its full support to &lt;</w:t>
      </w:r>
      <w:r w:rsidRPr="00B04CE0">
        <w:rPr>
          <w:rFonts w:ascii="Arial" w:hAnsi="Arial" w:cs="Arial"/>
          <w:highlight w:val="yellow"/>
          <w:lang w:val="en-GB"/>
        </w:rPr>
        <w:t xml:space="preserve">Name of the </w:t>
      </w:r>
      <w:r w:rsidR="000909B4">
        <w:rPr>
          <w:rFonts w:ascii="Arial" w:hAnsi="Arial" w:cs="Arial"/>
          <w:highlight w:val="yellow"/>
          <w:lang w:val="en-GB"/>
        </w:rPr>
        <w:t>Candidate</w:t>
      </w:r>
      <w:r w:rsidRPr="00B04CE0">
        <w:rPr>
          <w:rFonts w:ascii="Arial" w:hAnsi="Arial" w:cs="Arial"/>
          <w:highlight w:val="yellow"/>
          <w:lang w:val="en-GB"/>
        </w:rPr>
        <w:t>&gt;</w:t>
      </w:r>
      <w:r w:rsidRPr="00B04CE0">
        <w:rPr>
          <w:rFonts w:ascii="Arial" w:hAnsi="Arial" w:cs="Arial"/>
          <w:lang w:val="en-GB"/>
        </w:rPr>
        <w:t xml:space="preserve"> for the above-mentioned project to be contracted by the European Investment Bank.</w:t>
      </w:r>
    </w:p>
    <w:p w14:paraId="0057F8BA" w14:textId="23B82642" w:rsidR="008E3841" w:rsidRPr="00B04CE0" w:rsidRDefault="008E3841" w:rsidP="008E3841">
      <w:pPr>
        <w:widowControl w:val="0"/>
        <w:spacing w:after="120"/>
        <w:jc w:val="both"/>
        <w:rPr>
          <w:rFonts w:ascii="Arial" w:hAnsi="Arial" w:cs="Arial"/>
          <w:lang w:val="en-GB"/>
        </w:rPr>
      </w:pPr>
      <w:r w:rsidRPr="00B04CE0">
        <w:rPr>
          <w:rFonts w:ascii="Arial" w:hAnsi="Arial" w:cs="Arial"/>
          <w:lang w:val="en-GB"/>
        </w:rPr>
        <w:t>In particular, for this tender</w:t>
      </w:r>
      <w:r w:rsidR="000909B4">
        <w:rPr>
          <w:rFonts w:ascii="Arial" w:hAnsi="Arial" w:cs="Arial"/>
          <w:lang w:val="en-GB"/>
        </w:rPr>
        <w:t xml:space="preserve"> procedure</w:t>
      </w:r>
      <w:r w:rsidRPr="00B04CE0">
        <w:rPr>
          <w:rFonts w:ascii="Arial" w:hAnsi="Arial" w:cs="Arial"/>
          <w:lang w:val="en-GB"/>
        </w:rPr>
        <w:t>, &lt;</w:t>
      </w:r>
      <w:r w:rsidRPr="00B04CE0">
        <w:rPr>
          <w:rFonts w:ascii="Arial" w:hAnsi="Arial" w:cs="Arial"/>
          <w:highlight w:val="yellow"/>
          <w:lang w:val="en-GB"/>
        </w:rPr>
        <w:t>the entity denomination</w:t>
      </w:r>
      <w:r w:rsidRPr="00B04CE0">
        <w:rPr>
          <w:rFonts w:ascii="Arial" w:hAnsi="Arial" w:cs="Arial"/>
          <w:lang w:val="en-GB"/>
        </w:rPr>
        <w:t xml:space="preserve"> &gt; puts at the disposal of &lt;</w:t>
      </w:r>
      <w:r w:rsidRPr="00B04CE0">
        <w:rPr>
          <w:rFonts w:ascii="Arial" w:hAnsi="Arial" w:cs="Arial"/>
          <w:highlight w:val="yellow"/>
          <w:lang w:val="en-GB"/>
        </w:rPr>
        <w:t xml:space="preserve">Name of the </w:t>
      </w:r>
      <w:r w:rsidR="00DF7F0A">
        <w:rPr>
          <w:rFonts w:ascii="Arial" w:hAnsi="Arial" w:cs="Arial"/>
          <w:highlight w:val="yellow"/>
          <w:lang w:val="en-GB"/>
        </w:rPr>
        <w:t>candidate</w:t>
      </w:r>
      <w:r w:rsidRPr="001145BC">
        <w:rPr>
          <w:rFonts w:ascii="Arial" w:hAnsi="Arial" w:cs="Arial"/>
          <w:highlight w:val="yellow"/>
          <w:lang w:val="en-GB"/>
        </w:rPr>
        <w:t>&gt;</w:t>
      </w:r>
      <w:r w:rsidRPr="00B04CE0">
        <w:rPr>
          <w:rFonts w:ascii="Arial" w:hAnsi="Arial" w:cs="Arial"/>
          <w:lang w:val="en-GB"/>
        </w:rPr>
        <w:t>:</w:t>
      </w:r>
    </w:p>
    <w:p w14:paraId="49EDABA5" w14:textId="39F4E22F" w:rsidR="008E3841" w:rsidRPr="00B04CE0" w:rsidRDefault="008E3841" w:rsidP="008E3841">
      <w:pPr>
        <w:widowControl w:val="0"/>
        <w:spacing w:after="120"/>
        <w:jc w:val="both"/>
        <w:rPr>
          <w:rFonts w:ascii="Arial" w:hAnsi="Arial" w:cs="Arial"/>
          <w:i/>
          <w:lang w:val="en-GB"/>
        </w:rPr>
      </w:pPr>
      <w:r w:rsidRPr="00B04CE0">
        <w:rPr>
          <w:rFonts w:ascii="Arial" w:hAnsi="Arial" w:cs="Arial"/>
          <w:i/>
          <w:highlight w:val="yellow"/>
          <w:lang w:val="en-GB"/>
        </w:rPr>
        <w:t xml:space="preserve">&lt;The resources placed by the entity should be described below and can consist </w:t>
      </w:r>
      <w:r w:rsidR="00183212">
        <w:rPr>
          <w:rFonts w:ascii="Arial" w:hAnsi="Arial" w:cs="Arial"/>
          <w:i/>
          <w:highlight w:val="yellow"/>
          <w:lang w:val="en-GB"/>
        </w:rPr>
        <w:t>of</w:t>
      </w:r>
      <w:r w:rsidRPr="00B04CE0">
        <w:rPr>
          <w:rFonts w:ascii="Arial" w:hAnsi="Arial" w:cs="Arial"/>
          <w:i/>
          <w:highlight w:val="yellow"/>
          <w:lang w:val="en-GB"/>
        </w:rPr>
        <w:t xml:space="preserve">: economic and financial data, professional capacity, specific references related to technical capacity. This information will be included and consolidated in </w:t>
      </w:r>
      <w:r w:rsidR="009A1A12">
        <w:rPr>
          <w:rFonts w:ascii="Arial" w:hAnsi="Arial" w:cs="Arial"/>
          <w:i/>
          <w:highlight w:val="yellow"/>
          <w:lang w:val="en-GB"/>
        </w:rPr>
        <w:t>the tenderer’s declaration</w:t>
      </w:r>
      <w:r w:rsidRPr="00B04CE0">
        <w:rPr>
          <w:rFonts w:ascii="Arial" w:hAnsi="Arial" w:cs="Arial"/>
          <w:i/>
          <w:highlight w:val="yellow"/>
          <w:lang w:val="en-GB"/>
        </w:rPr>
        <w:t xml:space="preserve"> submitted </w:t>
      </w:r>
      <w:r w:rsidR="009A1A12">
        <w:rPr>
          <w:rFonts w:ascii="Arial" w:hAnsi="Arial" w:cs="Arial"/>
          <w:i/>
          <w:highlight w:val="yellow"/>
          <w:lang w:val="en-GB"/>
        </w:rPr>
        <w:t xml:space="preserve">by </w:t>
      </w:r>
      <w:r w:rsidRPr="00B04CE0">
        <w:rPr>
          <w:rFonts w:ascii="Arial" w:hAnsi="Arial" w:cs="Arial"/>
          <w:i/>
          <w:highlight w:val="yellow"/>
          <w:lang w:val="en-GB"/>
        </w:rPr>
        <w:t>the economic operator applying. The Contracting Authority should be able to identify clearly the resources of the entity</w:t>
      </w:r>
      <w:r>
        <w:rPr>
          <w:rFonts w:ascii="Arial" w:hAnsi="Arial" w:cs="Arial"/>
          <w:i/>
          <w:lang w:val="en-GB"/>
        </w:rPr>
        <w:t xml:space="preserve">. </w:t>
      </w:r>
      <w:r w:rsidRPr="00000401">
        <w:rPr>
          <w:rFonts w:ascii="Arial" w:hAnsi="Arial" w:cs="Arial"/>
          <w:i/>
          <w:lang w:val="en-GB"/>
        </w:rPr>
        <w:t>With regard to economic and financial criteria, the entities upon whose capacity the tenderer relies become jointly liable for the execution of the contract.</w:t>
      </w:r>
      <w:r w:rsidRPr="00B04CE0">
        <w:rPr>
          <w:rFonts w:ascii="Arial" w:hAnsi="Arial" w:cs="Arial"/>
          <w:i/>
          <w:lang w:val="en-GB"/>
        </w:rPr>
        <w:t>&gt;</w:t>
      </w:r>
    </w:p>
    <w:p w14:paraId="3DDEBC00" w14:textId="77777777" w:rsidR="008E3841" w:rsidRPr="00B04CE0" w:rsidRDefault="008E3841" w:rsidP="008E3841">
      <w:pPr>
        <w:pStyle w:val="ListParagraph"/>
        <w:widowControl w:val="0"/>
        <w:numPr>
          <w:ilvl w:val="0"/>
          <w:numId w:val="1"/>
        </w:numPr>
        <w:spacing w:after="120"/>
        <w:ind w:left="567" w:hanging="567"/>
        <w:jc w:val="both"/>
        <w:rPr>
          <w:rFonts w:ascii="Arial" w:hAnsi="Arial" w:cs="Arial"/>
        </w:rPr>
      </w:pPr>
      <w:r w:rsidRPr="00B04CE0">
        <w:rPr>
          <w:rFonts w:ascii="Arial" w:hAnsi="Arial" w:cs="Arial"/>
        </w:rPr>
        <w:t>Financial data:</w:t>
      </w:r>
    </w:p>
    <w:tbl>
      <w:tblPr>
        <w:tblW w:w="839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468"/>
        <w:gridCol w:w="1200"/>
        <w:gridCol w:w="1320"/>
        <w:gridCol w:w="1200"/>
        <w:gridCol w:w="1205"/>
      </w:tblGrid>
      <w:tr w:rsidR="008E3841" w:rsidRPr="00B04CE0" w14:paraId="6D576964" w14:textId="77777777" w:rsidTr="00291A10">
        <w:trPr>
          <w:jc w:val="center"/>
        </w:trPr>
        <w:tc>
          <w:tcPr>
            <w:tcW w:w="3468" w:type="dxa"/>
            <w:tcBorders>
              <w:bottom w:val="single" w:sz="6" w:space="0" w:color="auto"/>
            </w:tcBorders>
            <w:shd w:val="pct5" w:color="auto" w:fill="FFFFFF"/>
            <w:vAlign w:val="center"/>
          </w:tcPr>
          <w:p w14:paraId="24DF12CF" w14:textId="77777777" w:rsidR="008E3841" w:rsidRPr="00B04CE0" w:rsidRDefault="008E3841" w:rsidP="00291A10">
            <w:pPr>
              <w:widowControl w:val="0"/>
              <w:spacing w:before="60" w:after="60"/>
              <w:jc w:val="center"/>
              <w:rPr>
                <w:rFonts w:ascii="Arial" w:hAnsi="Arial" w:cs="Arial"/>
                <w:b/>
                <w:lang w:val="en-GB"/>
              </w:rPr>
            </w:pPr>
            <w:r w:rsidRPr="00B04CE0">
              <w:rPr>
                <w:rFonts w:ascii="Arial" w:hAnsi="Arial" w:cs="Arial"/>
                <w:b/>
                <w:lang w:val="en-GB"/>
              </w:rPr>
              <w:t>Financial data</w:t>
            </w:r>
          </w:p>
          <w:p w14:paraId="1CE15BA1" w14:textId="77777777" w:rsidR="008E3841" w:rsidRPr="00B04CE0" w:rsidRDefault="008E3841" w:rsidP="00291A10">
            <w:pPr>
              <w:widowControl w:val="0"/>
              <w:spacing w:before="60" w:after="60"/>
              <w:jc w:val="center"/>
              <w:rPr>
                <w:rFonts w:ascii="Arial" w:hAnsi="Arial" w:cs="Arial"/>
                <w:b/>
                <w:lang w:val="en-GB"/>
              </w:rPr>
            </w:pPr>
            <w:r w:rsidRPr="00B04CE0">
              <w:rPr>
                <w:rFonts w:ascii="Arial" w:hAnsi="Arial" w:cs="Arial"/>
                <w:i/>
                <w:shd w:val="clear" w:color="auto" w:fill="FFFF99"/>
                <w:lang w:val="en-GB"/>
              </w:rPr>
              <w:t xml:space="preserve">Data requested in this table must be consistent with the selection criteria set in the </w:t>
            </w:r>
            <w:r>
              <w:rPr>
                <w:rFonts w:ascii="Arial" w:hAnsi="Arial" w:cs="Arial"/>
                <w:i/>
                <w:shd w:val="clear" w:color="auto" w:fill="FFFF99"/>
                <w:lang w:val="en-GB"/>
              </w:rPr>
              <w:t>Instructions to tenderers</w:t>
            </w:r>
          </w:p>
        </w:tc>
        <w:tc>
          <w:tcPr>
            <w:tcW w:w="1200" w:type="dxa"/>
            <w:tcBorders>
              <w:bottom w:val="single" w:sz="6" w:space="0" w:color="auto"/>
            </w:tcBorders>
            <w:shd w:val="pct5" w:color="auto" w:fill="FFFFFF"/>
            <w:vAlign w:val="center"/>
          </w:tcPr>
          <w:p w14:paraId="0C84ED75" w14:textId="77777777" w:rsidR="008E3841" w:rsidRPr="00B04CE0" w:rsidRDefault="008E3841" w:rsidP="00291A10">
            <w:pPr>
              <w:widowControl w:val="0"/>
              <w:spacing w:before="60" w:after="60"/>
              <w:jc w:val="center"/>
              <w:rPr>
                <w:rFonts w:ascii="Arial" w:hAnsi="Arial" w:cs="Arial"/>
                <w:b/>
              </w:rPr>
            </w:pPr>
            <w:r w:rsidRPr="00B04CE0">
              <w:rPr>
                <w:rFonts w:ascii="Arial" w:hAnsi="Arial" w:cs="Arial"/>
                <w:b/>
              </w:rPr>
              <w:t>Year n-2</w:t>
            </w:r>
            <w:r w:rsidRPr="00B04CE0">
              <w:rPr>
                <w:rFonts w:ascii="Arial" w:hAnsi="Arial" w:cs="Arial"/>
                <w:b/>
              </w:rPr>
              <w:br/>
              <w:t>&lt;</w:t>
            </w:r>
            <w:r w:rsidRPr="00B04CE0">
              <w:rPr>
                <w:rFonts w:ascii="Arial" w:hAnsi="Arial" w:cs="Arial"/>
              </w:rPr>
              <w:t>specify</w:t>
            </w:r>
            <w:r w:rsidRPr="00B04CE0">
              <w:rPr>
                <w:rFonts w:ascii="Arial" w:hAnsi="Arial" w:cs="Arial"/>
                <w:b/>
              </w:rPr>
              <w:t>&gt;</w:t>
            </w:r>
          </w:p>
          <w:p w14:paraId="62965D4B" w14:textId="77777777" w:rsidR="008E3841" w:rsidRPr="00B04CE0" w:rsidRDefault="008E3841" w:rsidP="00291A10">
            <w:pPr>
              <w:widowControl w:val="0"/>
              <w:spacing w:before="60" w:after="60"/>
              <w:jc w:val="center"/>
              <w:rPr>
                <w:rFonts w:ascii="Arial" w:hAnsi="Arial" w:cs="Arial"/>
                <w:b/>
              </w:rPr>
            </w:pPr>
            <w:r w:rsidRPr="00B04CE0">
              <w:rPr>
                <w:rFonts w:ascii="Arial" w:hAnsi="Arial" w:cs="Arial"/>
                <w:b/>
              </w:rPr>
              <w:t>EUR</w:t>
            </w:r>
          </w:p>
        </w:tc>
        <w:tc>
          <w:tcPr>
            <w:tcW w:w="1320" w:type="dxa"/>
            <w:tcBorders>
              <w:bottom w:val="single" w:sz="6" w:space="0" w:color="auto"/>
            </w:tcBorders>
            <w:shd w:val="pct5" w:color="auto" w:fill="FFFFFF"/>
            <w:vAlign w:val="center"/>
          </w:tcPr>
          <w:p w14:paraId="3D860480" w14:textId="77777777" w:rsidR="008E3841" w:rsidRPr="00B04CE0" w:rsidRDefault="008E3841" w:rsidP="00291A10">
            <w:pPr>
              <w:widowControl w:val="0"/>
              <w:spacing w:before="60" w:after="60"/>
              <w:jc w:val="center"/>
              <w:rPr>
                <w:rFonts w:ascii="Arial" w:hAnsi="Arial" w:cs="Arial"/>
                <w:b/>
              </w:rPr>
            </w:pPr>
            <w:r w:rsidRPr="00B04CE0">
              <w:rPr>
                <w:rFonts w:ascii="Arial" w:hAnsi="Arial" w:cs="Arial"/>
                <w:b/>
              </w:rPr>
              <w:t>Year n-1</w:t>
            </w:r>
            <w:r w:rsidRPr="00B04CE0">
              <w:rPr>
                <w:rFonts w:ascii="Arial" w:hAnsi="Arial" w:cs="Arial"/>
                <w:b/>
              </w:rPr>
              <w:br/>
              <w:t>&lt;</w:t>
            </w:r>
            <w:r w:rsidRPr="00B04CE0">
              <w:rPr>
                <w:rFonts w:ascii="Arial" w:hAnsi="Arial" w:cs="Arial"/>
              </w:rPr>
              <w:t>specify</w:t>
            </w:r>
            <w:r w:rsidRPr="00B04CE0">
              <w:rPr>
                <w:rFonts w:ascii="Arial" w:hAnsi="Arial" w:cs="Arial"/>
                <w:b/>
              </w:rPr>
              <w:t>&gt;</w:t>
            </w:r>
          </w:p>
          <w:p w14:paraId="59677ECF" w14:textId="77777777" w:rsidR="008E3841" w:rsidRPr="00B04CE0" w:rsidRDefault="008E3841" w:rsidP="00291A10">
            <w:pPr>
              <w:widowControl w:val="0"/>
              <w:spacing w:before="60" w:after="60"/>
              <w:jc w:val="center"/>
              <w:rPr>
                <w:rFonts w:ascii="Arial" w:hAnsi="Arial" w:cs="Arial"/>
                <w:b/>
              </w:rPr>
            </w:pPr>
            <w:r w:rsidRPr="00B04CE0">
              <w:rPr>
                <w:rFonts w:ascii="Arial" w:hAnsi="Arial" w:cs="Arial"/>
                <w:b/>
              </w:rPr>
              <w:t>EUR</w:t>
            </w:r>
          </w:p>
        </w:tc>
        <w:tc>
          <w:tcPr>
            <w:tcW w:w="1200" w:type="dxa"/>
            <w:tcBorders>
              <w:bottom w:val="single" w:sz="6" w:space="0" w:color="auto"/>
            </w:tcBorders>
            <w:shd w:val="pct5" w:color="auto" w:fill="FFFFFF"/>
            <w:vAlign w:val="center"/>
          </w:tcPr>
          <w:p w14:paraId="7278C302" w14:textId="77777777" w:rsidR="008E3841" w:rsidRPr="00B04CE0" w:rsidRDefault="008E3841" w:rsidP="00291A10">
            <w:pPr>
              <w:widowControl w:val="0"/>
              <w:spacing w:before="60" w:after="60"/>
              <w:jc w:val="center"/>
              <w:rPr>
                <w:rFonts w:ascii="Arial" w:hAnsi="Arial" w:cs="Arial"/>
                <w:b/>
              </w:rPr>
            </w:pPr>
            <w:r w:rsidRPr="00B04CE0">
              <w:rPr>
                <w:rFonts w:ascii="Arial" w:hAnsi="Arial" w:cs="Arial"/>
                <w:b/>
              </w:rPr>
              <w:t>Year n*</w:t>
            </w:r>
            <w:r w:rsidRPr="00B04CE0">
              <w:rPr>
                <w:rFonts w:ascii="Arial" w:hAnsi="Arial" w:cs="Arial"/>
                <w:b/>
              </w:rPr>
              <w:br/>
              <w:t>&lt;</w:t>
            </w:r>
            <w:r w:rsidRPr="00B04CE0">
              <w:rPr>
                <w:rFonts w:ascii="Arial" w:hAnsi="Arial" w:cs="Arial"/>
              </w:rPr>
              <w:t>specify</w:t>
            </w:r>
            <w:r w:rsidRPr="00B04CE0">
              <w:rPr>
                <w:rFonts w:ascii="Arial" w:hAnsi="Arial" w:cs="Arial"/>
                <w:b/>
              </w:rPr>
              <w:t>&gt;</w:t>
            </w:r>
          </w:p>
          <w:p w14:paraId="1DDE0E94" w14:textId="77777777" w:rsidR="008E3841" w:rsidRPr="00B04CE0" w:rsidRDefault="008E3841" w:rsidP="00291A10">
            <w:pPr>
              <w:widowControl w:val="0"/>
              <w:spacing w:before="60" w:after="60"/>
              <w:jc w:val="center"/>
              <w:rPr>
                <w:rFonts w:ascii="Arial" w:hAnsi="Arial" w:cs="Arial"/>
                <w:b/>
              </w:rPr>
            </w:pPr>
            <w:r w:rsidRPr="00B04CE0">
              <w:rPr>
                <w:rFonts w:ascii="Arial" w:hAnsi="Arial" w:cs="Arial"/>
                <w:b/>
              </w:rPr>
              <w:t>EUR</w:t>
            </w:r>
          </w:p>
        </w:tc>
        <w:tc>
          <w:tcPr>
            <w:tcW w:w="1205" w:type="dxa"/>
            <w:tcBorders>
              <w:bottom w:val="single" w:sz="6" w:space="0" w:color="auto"/>
            </w:tcBorders>
            <w:shd w:val="pct5" w:color="auto" w:fill="FFFFFF"/>
            <w:vAlign w:val="center"/>
          </w:tcPr>
          <w:p w14:paraId="6AE1F823" w14:textId="77777777" w:rsidR="008E3841" w:rsidRPr="00B04CE0" w:rsidRDefault="008E3841" w:rsidP="00291A10">
            <w:pPr>
              <w:widowControl w:val="0"/>
              <w:spacing w:before="60" w:after="60"/>
              <w:jc w:val="center"/>
              <w:rPr>
                <w:rFonts w:ascii="Arial" w:hAnsi="Arial" w:cs="Arial"/>
                <w:b/>
                <w:i/>
              </w:rPr>
            </w:pPr>
            <w:r w:rsidRPr="00B04CE0">
              <w:rPr>
                <w:rFonts w:ascii="Arial" w:hAnsi="Arial" w:cs="Arial"/>
                <w:b/>
                <w:i/>
              </w:rPr>
              <w:t>Year n+1</w:t>
            </w:r>
            <w:r w:rsidRPr="00B04CE0">
              <w:rPr>
                <w:rFonts w:ascii="Arial" w:hAnsi="Arial" w:cs="Arial"/>
                <w:b/>
                <w:i/>
              </w:rPr>
              <w:br/>
              <w:t>&lt;</w:t>
            </w:r>
            <w:r w:rsidRPr="00B04CE0">
              <w:rPr>
                <w:rFonts w:ascii="Arial" w:hAnsi="Arial" w:cs="Arial"/>
                <w:i/>
              </w:rPr>
              <w:t>specify</w:t>
            </w:r>
            <w:r w:rsidRPr="00B04CE0">
              <w:rPr>
                <w:rFonts w:ascii="Arial" w:hAnsi="Arial" w:cs="Arial"/>
                <w:b/>
                <w:i/>
              </w:rPr>
              <w:t>&gt;</w:t>
            </w:r>
          </w:p>
          <w:p w14:paraId="79F955A4" w14:textId="77777777" w:rsidR="008E3841" w:rsidRPr="00B04CE0" w:rsidRDefault="008E3841" w:rsidP="00291A10">
            <w:pPr>
              <w:widowControl w:val="0"/>
              <w:spacing w:before="60" w:after="60"/>
              <w:jc w:val="center"/>
              <w:rPr>
                <w:rFonts w:ascii="Arial" w:hAnsi="Arial" w:cs="Arial"/>
                <w:b/>
              </w:rPr>
            </w:pPr>
            <w:r w:rsidRPr="00B04CE0">
              <w:rPr>
                <w:rFonts w:ascii="Arial" w:hAnsi="Arial" w:cs="Arial"/>
                <w:b/>
                <w:i/>
              </w:rPr>
              <w:t>EUR</w:t>
            </w:r>
          </w:p>
        </w:tc>
      </w:tr>
      <w:tr w:rsidR="008E3841" w:rsidRPr="005401C7" w14:paraId="2EDCF293" w14:textId="77777777" w:rsidTr="00291A10">
        <w:trPr>
          <w:jc w:val="center"/>
        </w:trPr>
        <w:tc>
          <w:tcPr>
            <w:tcW w:w="3468" w:type="dxa"/>
            <w:tcBorders>
              <w:top w:val="single" w:sz="6" w:space="0" w:color="auto"/>
              <w:bottom w:val="single" w:sz="4" w:space="0" w:color="auto"/>
            </w:tcBorders>
          </w:tcPr>
          <w:p w14:paraId="4D73020F" w14:textId="77777777" w:rsidR="008E3841" w:rsidRPr="00B04CE0" w:rsidRDefault="008E3841" w:rsidP="00291A10">
            <w:pPr>
              <w:keepNext/>
              <w:widowControl w:val="0"/>
              <w:spacing w:before="40" w:after="40"/>
              <w:rPr>
                <w:rFonts w:ascii="Arial" w:hAnsi="Arial" w:cs="Arial"/>
                <w:lang w:val="en-GB"/>
              </w:rPr>
            </w:pPr>
            <w:r w:rsidRPr="00B04CE0">
              <w:rPr>
                <w:rFonts w:ascii="Arial" w:hAnsi="Arial" w:cs="Arial"/>
                <w:lang w:val="en-GB"/>
              </w:rPr>
              <w:t>Annual turnover</w:t>
            </w:r>
            <w:r w:rsidRPr="00B04CE0">
              <w:rPr>
                <w:rFonts w:ascii="Arial" w:hAnsi="Arial" w:cs="Arial"/>
                <w:vertAlign w:val="superscript"/>
                <w:lang w:val="en-GB"/>
              </w:rPr>
              <w:t xml:space="preserve"> **</w:t>
            </w:r>
            <w:r w:rsidRPr="00B04CE0">
              <w:rPr>
                <w:rFonts w:ascii="Arial" w:hAnsi="Arial" w:cs="Arial"/>
                <w:lang w:val="en-GB"/>
              </w:rPr>
              <w:t>, excluding this contract</w:t>
            </w:r>
          </w:p>
        </w:tc>
        <w:tc>
          <w:tcPr>
            <w:tcW w:w="1200" w:type="dxa"/>
            <w:tcBorders>
              <w:top w:val="single" w:sz="6" w:space="0" w:color="auto"/>
              <w:bottom w:val="single" w:sz="4" w:space="0" w:color="auto"/>
            </w:tcBorders>
          </w:tcPr>
          <w:p w14:paraId="5022E678" w14:textId="77777777" w:rsidR="008E3841" w:rsidRPr="00B04CE0" w:rsidRDefault="008E3841" w:rsidP="00291A10">
            <w:pPr>
              <w:keepNext/>
              <w:widowControl w:val="0"/>
              <w:spacing w:before="40" w:after="40"/>
              <w:rPr>
                <w:rFonts w:ascii="Arial" w:hAnsi="Arial" w:cs="Arial"/>
                <w:lang w:val="en-GB"/>
              </w:rPr>
            </w:pPr>
          </w:p>
        </w:tc>
        <w:tc>
          <w:tcPr>
            <w:tcW w:w="1320" w:type="dxa"/>
            <w:tcBorders>
              <w:top w:val="single" w:sz="6" w:space="0" w:color="auto"/>
              <w:bottom w:val="single" w:sz="4" w:space="0" w:color="auto"/>
            </w:tcBorders>
          </w:tcPr>
          <w:p w14:paraId="65F06E72" w14:textId="77777777" w:rsidR="008E3841" w:rsidRPr="00B04CE0" w:rsidRDefault="008E3841" w:rsidP="00291A10">
            <w:pPr>
              <w:keepNext/>
              <w:widowControl w:val="0"/>
              <w:spacing w:before="40" w:after="40"/>
              <w:rPr>
                <w:rFonts w:ascii="Arial" w:hAnsi="Arial" w:cs="Arial"/>
                <w:lang w:val="en-GB"/>
              </w:rPr>
            </w:pPr>
          </w:p>
        </w:tc>
        <w:tc>
          <w:tcPr>
            <w:tcW w:w="1200" w:type="dxa"/>
            <w:tcBorders>
              <w:top w:val="single" w:sz="6" w:space="0" w:color="auto"/>
              <w:bottom w:val="single" w:sz="4" w:space="0" w:color="auto"/>
            </w:tcBorders>
          </w:tcPr>
          <w:p w14:paraId="53C9F7FC" w14:textId="77777777" w:rsidR="008E3841" w:rsidRPr="00B04CE0" w:rsidRDefault="008E3841" w:rsidP="00291A10">
            <w:pPr>
              <w:keepNext/>
              <w:widowControl w:val="0"/>
              <w:spacing w:before="40" w:after="40"/>
              <w:rPr>
                <w:rFonts w:ascii="Arial" w:hAnsi="Arial" w:cs="Arial"/>
                <w:lang w:val="en-GB"/>
              </w:rPr>
            </w:pPr>
          </w:p>
        </w:tc>
        <w:tc>
          <w:tcPr>
            <w:tcW w:w="1205" w:type="dxa"/>
            <w:tcBorders>
              <w:top w:val="single" w:sz="6" w:space="0" w:color="auto"/>
              <w:bottom w:val="single" w:sz="4" w:space="0" w:color="auto"/>
            </w:tcBorders>
          </w:tcPr>
          <w:p w14:paraId="063B5FF5" w14:textId="77777777" w:rsidR="008E3841" w:rsidRPr="00B04CE0" w:rsidRDefault="008E3841" w:rsidP="00291A10">
            <w:pPr>
              <w:keepNext/>
              <w:widowControl w:val="0"/>
              <w:spacing w:before="40" w:after="40"/>
              <w:rPr>
                <w:rFonts w:ascii="Arial" w:hAnsi="Arial" w:cs="Arial"/>
                <w:lang w:val="en-GB"/>
              </w:rPr>
            </w:pPr>
          </w:p>
        </w:tc>
      </w:tr>
    </w:tbl>
    <w:p w14:paraId="6D52D08F" w14:textId="77777777" w:rsidR="008E3841" w:rsidRPr="000909B4" w:rsidRDefault="008E3841" w:rsidP="008E3841">
      <w:pPr>
        <w:spacing w:before="120" w:after="120"/>
        <w:jc w:val="both"/>
        <w:rPr>
          <w:rFonts w:ascii="Arial" w:hAnsi="Arial" w:cs="Arial"/>
          <w:sz w:val="16"/>
          <w:szCs w:val="16"/>
          <w:lang w:val="en-GB"/>
        </w:rPr>
      </w:pPr>
      <w:r w:rsidRPr="000909B4">
        <w:rPr>
          <w:rFonts w:ascii="Arial" w:hAnsi="Arial" w:cs="Arial"/>
          <w:sz w:val="16"/>
          <w:szCs w:val="16"/>
          <w:vertAlign w:val="superscript"/>
          <w:lang w:val="en-GB"/>
        </w:rPr>
        <w:t>*</w:t>
      </w:r>
      <w:r w:rsidRPr="000909B4">
        <w:rPr>
          <w:rFonts w:ascii="Arial" w:hAnsi="Arial" w:cs="Arial"/>
          <w:b/>
          <w:sz w:val="16"/>
          <w:szCs w:val="16"/>
          <w:lang w:val="en-GB"/>
        </w:rPr>
        <w:t>Year n</w:t>
      </w:r>
      <w:r w:rsidRPr="000909B4">
        <w:rPr>
          <w:rFonts w:ascii="Arial" w:hAnsi="Arial" w:cs="Arial"/>
          <w:sz w:val="16"/>
          <w:szCs w:val="16"/>
          <w:lang w:val="en-GB"/>
        </w:rPr>
        <w:t xml:space="preserve"> = last year for which accounts have been closed. </w:t>
      </w:r>
    </w:p>
    <w:p w14:paraId="1D17F204" w14:textId="77777777" w:rsidR="008E3841" w:rsidRPr="000909B4" w:rsidRDefault="008E3841" w:rsidP="008E3841">
      <w:pPr>
        <w:spacing w:after="120"/>
        <w:jc w:val="both"/>
        <w:rPr>
          <w:rFonts w:ascii="Arial" w:hAnsi="Arial" w:cs="Arial"/>
          <w:sz w:val="16"/>
          <w:szCs w:val="16"/>
          <w:lang w:val="en-GB"/>
        </w:rPr>
      </w:pPr>
      <w:r w:rsidRPr="000909B4">
        <w:rPr>
          <w:rFonts w:ascii="Arial" w:hAnsi="Arial" w:cs="Arial"/>
          <w:sz w:val="16"/>
          <w:szCs w:val="16"/>
          <w:lang w:val="en-GB"/>
        </w:rPr>
        <w:t>**The gross inflow of economic benefits (cash, receivables, other assets) generated from the ordinary operating activities of the enterprise (such as sales of goods, sales of services, interest, royalties, and dividends) during the year.</w:t>
      </w:r>
    </w:p>
    <w:p w14:paraId="3AAC44DE" w14:textId="7097DD0F" w:rsidR="008E3841" w:rsidRPr="00B04CE0" w:rsidRDefault="008E3841" w:rsidP="008E3841">
      <w:pPr>
        <w:widowControl w:val="0"/>
        <w:jc w:val="both"/>
        <w:rPr>
          <w:rFonts w:ascii="Arial" w:hAnsi="Arial" w:cs="Arial"/>
          <w:lang w:val="en-GB"/>
        </w:rPr>
      </w:pPr>
      <w:r>
        <w:rPr>
          <w:rFonts w:ascii="Arial" w:hAnsi="Arial" w:cs="Arial"/>
          <w:lang w:val="en-GB"/>
        </w:rPr>
        <w:t>I hereby confirm that by putting</w:t>
      </w:r>
      <w:r w:rsidRPr="00B04CE0">
        <w:rPr>
          <w:rFonts w:ascii="Arial" w:hAnsi="Arial" w:cs="Arial"/>
          <w:lang w:val="en-GB"/>
        </w:rPr>
        <w:t xml:space="preserve"> at the disposal of &lt;</w:t>
      </w:r>
      <w:r w:rsidRPr="00B04CE0">
        <w:rPr>
          <w:rFonts w:ascii="Arial" w:hAnsi="Arial" w:cs="Arial"/>
          <w:highlight w:val="yellow"/>
          <w:lang w:val="en-GB"/>
        </w:rPr>
        <w:t xml:space="preserve">Name of the </w:t>
      </w:r>
      <w:r w:rsidRPr="001145BC">
        <w:rPr>
          <w:rFonts w:ascii="Arial" w:hAnsi="Arial" w:cs="Arial"/>
          <w:highlight w:val="yellow"/>
          <w:lang w:val="en-GB"/>
        </w:rPr>
        <w:t>Tenderer&gt;</w:t>
      </w:r>
      <w:r>
        <w:rPr>
          <w:rFonts w:ascii="Arial" w:hAnsi="Arial" w:cs="Arial"/>
          <w:lang w:val="en-GB"/>
        </w:rPr>
        <w:t xml:space="preserve"> the </w:t>
      </w:r>
      <w:r w:rsidRPr="00000401">
        <w:rPr>
          <w:rFonts w:ascii="Arial" w:hAnsi="Arial" w:cs="Arial"/>
          <w:i/>
          <w:lang w:val="en-GB"/>
        </w:rPr>
        <w:t>economic and financial</w:t>
      </w:r>
      <w:r>
        <w:rPr>
          <w:rFonts w:ascii="Arial" w:hAnsi="Arial" w:cs="Arial"/>
          <w:i/>
          <w:lang w:val="en-GB"/>
        </w:rPr>
        <w:t xml:space="preserve"> resources, </w:t>
      </w:r>
      <w:r w:rsidRPr="00B04CE0">
        <w:rPr>
          <w:rFonts w:ascii="Arial" w:hAnsi="Arial" w:cs="Arial"/>
          <w:lang w:val="en-GB"/>
        </w:rPr>
        <w:t>&lt;</w:t>
      </w:r>
      <w:r w:rsidRPr="00B04CE0">
        <w:rPr>
          <w:rFonts w:ascii="Arial" w:hAnsi="Arial" w:cs="Arial"/>
          <w:highlight w:val="yellow"/>
          <w:lang w:val="en-GB"/>
        </w:rPr>
        <w:t>name of the entity denomination</w:t>
      </w:r>
      <w:r w:rsidRPr="00B04CE0">
        <w:rPr>
          <w:rFonts w:ascii="Arial" w:hAnsi="Arial" w:cs="Arial"/>
          <w:lang w:val="en-GB"/>
        </w:rPr>
        <w:t>&gt;</w:t>
      </w:r>
      <w:r>
        <w:rPr>
          <w:rFonts w:ascii="Arial" w:hAnsi="Arial" w:cs="Arial"/>
          <w:lang w:val="en-GB"/>
        </w:rPr>
        <w:t xml:space="preserve"> becomes </w:t>
      </w:r>
      <w:r w:rsidRPr="00000401">
        <w:rPr>
          <w:rFonts w:ascii="Arial" w:hAnsi="Arial" w:cs="Arial"/>
          <w:i/>
          <w:lang w:val="en-GB"/>
        </w:rPr>
        <w:t>jointly liable for the execution of the contract</w:t>
      </w:r>
      <w:r>
        <w:rPr>
          <w:rFonts w:ascii="Arial" w:hAnsi="Arial" w:cs="Arial"/>
          <w:i/>
          <w:lang w:val="en-GB"/>
        </w:rPr>
        <w:t xml:space="preserve"> should it be awarded to </w:t>
      </w:r>
      <w:r w:rsidRPr="00B04CE0">
        <w:rPr>
          <w:rFonts w:ascii="Arial" w:hAnsi="Arial" w:cs="Arial"/>
          <w:lang w:val="en-GB"/>
        </w:rPr>
        <w:t>&lt;</w:t>
      </w:r>
      <w:r w:rsidRPr="00B04CE0">
        <w:rPr>
          <w:rFonts w:ascii="Arial" w:hAnsi="Arial" w:cs="Arial"/>
          <w:highlight w:val="yellow"/>
          <w:lang w:val="en-GB"/>
        </w:rPr>
        <w:t xml:space="preserve">Name of the </w:t>
      </w:r>
      <w:r w:rsidR="00DF7F0A">
        <w:rPr>
          <w:rFonts w:ascii="Arial" w:hAnsi="Arial" w:cs="Arial"/>
          <w:highlight w:val="yellow"/>
          <w:lang w:val="en-GB"/>
        </w:rPr>
        <w:t>candidate</w:t>
      </w:r>
      <w:r w:rsidRPr="00B04CE0">
        <w:rPr>
          <w:rFonts w:ascii="Arial" w:hAnsi="Arial" w:cs="Arial"/>
          <w:highlight w:val="yellow"/>
          <w:lang w:val="en-GB"/>
        </w:rPr>
        <w:t>&gt;</w:t>
      </w:r>
      <w:r>
        <w:rPr>
          <w:rFonts w:ascii="Arial" w:hAnsi="Arial" w:cs="Arial"/>
          <w:lang w:val="en-GB"/>
        </w:rPr>
        <w:t>.</w:t>
      </w:r>
    </w:p>
    <w:p w14:paraId="5276E02E" w14:textId="77777777" w:rsidR="000909B4" w:rsidRPr="00DF7F0A" w:rsidRDefault="000909B4" w:rsidP="008E3841">
      <w:pPr>
        <w:widowControl w:val="0"/>
        <w:spacing w:after="120"/>
        <w:jc w:val="both"/>
        <w:rPr>
          <w:rFonts w:ascii="Arial" w:hAnsi="Arial" w:cs="Arial"/>
          <w:highlight w:val="yellow"/>
          <w:lang w:val="en-GB"/>
        </w:rPr>
      </w:pPr>
    </w:p>
    <w:p w14:paraId="7DDAC213" w14:textId="3B4B4A87" w:rsidR="008E3841" w:rsidRPr="00B04CE0" w:rsidRDefault="008E3841" w:rsidP="008E3841">
      <w:pPr>
        <w:widowControl w:val="0"/>
        <w:spacing w:after="120"/>
        <w:jc w:val="both"/>
        <w:rPr>
          <w:rFonts w:ascii="Arial" w:hAnsi="Arial" w:cs="Arial"/>
        </w:rPr>
      </w:pPr>
      <w:r w:rsidRPr="00B04CE0">
        <w:rPr>
          <w:rFonts w:ascii="Arial" w:hAnsi="Arial" w:cs="Arial"/>
          <w:highlight w:val="yellow"/>
        </w:rPr>
        <w:t>AND/OR</w:t>
      </w:r>
    </w:p>
    <w:p w14:paraId="4C545367" w14:textId="77777777" w:rsidR="008E3841" w:rsidRPr="00B04CE0" w:rsidRDefault="008E3841" w:rsidP="008E3841">
      <w:pPr>
        <w:widowControl w:val="0"/>
        <w:jc w:val="both"/>
        <w:rPr>
          <w:rFonts w:ascii="Arial" w:hAnsi="Arial" w:cs="Arial"/>
        </w:rPr>
      </w:pPr>
    </w:p>
    <w:p w14:paraId="5A108409" w14:textId="77777777" w:rsidR="008E3841" w:rsidRPr="00B04CE0" w:rsidRDefault="008E3841" w:rsidP="008E3841">
      <w:pPr>
        <w:pStyle w:val="ListParagraph"/>
        <w:widowControl w:val="0"/>
        <w:numPr>
          <w:ilvl w:val="0"/>
          <w:numId w:val="1"/>
        </w:numPr>
        <w:spacing w:after="120"/>
        <w:ind w:left="567" w:hanging="567"/>
        <w:jc w:val="both"/>
        <w:rPr>
          <w:rFonts w:ascii="Arial" w:hAnsi="Arial" w:cs="Arial"/>
        </w:rPr>
      </w:pPr>
      <w:r w:rsidRPr="00B04CE0">
        <w:rPr>
          <w:rFonts w:ascii="Arial" w:hAnsi="Arial" w:cs="Arial"/>
        </w:rPr>
        <w:t xml:space="preserve">Staff </w:t>
      </w:r>
      <w:r w:rsidRPr="00B04CE0">
        <w:rPr>
          <w:rFonts w:ascii="Arial" w:hAnsi="Arial" w:cs="Arial"/>
          <w:lang w:val="en-GB"/>
        </w:rPr>
        <w:t>resources</w:t>
      </w:r>
    </w:p>
    <w:tbl>
      <w:tblPr>
        <w:tblW w:w="9215" w:type="dxa"/>
        <w:tblInd w:w="1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77"/>
        <w:gridCol w:w="992"/>
        <w:gridCol w:w="992"/>
        <w:gridCol w:w="992"/>
        <w:gridCol w:w="993"/>
        <w:gridCol w:w="992"/>
        <w:gridCol w:w="992"/>
        <w:gridCol w:w="992"/>
        <w:gridCol w:w="993"/>
      </w:tblGrid>
      <w:tr w:rsidR="008E3841" w:rsidRPr="00B04CE0" w14:paraId="0D7636CC" w14:textId="77777777" w:rsidTr="00291A10">
        <w:trPr>
          <w:cantSplit/>
          <w:trHeight w:val="291"/>
        </w:trPr>
        <w:tc>
          <w:tcPr>
            <w:tcW w:w="1277" w:type="dxa"/>
            <w:shd w:val="pct5" w:color="auto" w:fill="FFFFFF"/>
            <w:vAlign w:val="center"/>
          </w:tcPr>
          <w:p w14:paraId="46A64382" w14:textId="77777777" w:rsidR="008E3841" w:rsidRPr="00B04CE0"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lastRenderedPageBreak/>
              <w:t>Annual Manpower</w:t>
            </w:r>
          </w:p>
        </w:tc>
        <w:tc>
          <w:tcPr>
            <w:tcW w:w="1984" w:type="dxa"/>
            <w:gridSpan w:val="2"/>
            <w:shd w:val="pct5" w:color="auto" w:fill="FFFFFF"/>
            <w:vAlign w:val="center"/>
          </w:tcPr>
          <w:p w14:paraId="73789DD4" w14:textId="77777777" w:rsidR="008E3841"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2 Years before last year</w:t>
            </w:r>
          </w:p>
          <w:p w14:paraId="754BB26B" w14:textId="77777777" w:rsidR="008E3841" w:rsidRPr="00B04CE0" w:rsidRDefault="008E3841" w:rsidP="00291A10">
            <w:pPr>
              <w:widowControl w:val="0"/>
              <w:jc w:val="center"/>
              <w:rPr>
                <w:rFonts w:ascii="Arial" w:hAnsi="Arial" w:cs="Arial"/>
                <w:b/>
                <w:snapToGrid/>
                <w:lang w:val="en-GB"/>
              </w:rPr>
            </w:pPr>
            <w:r w:rsidRPr="00B04CE0">
              <w:rPr>
                <w:rFonts w:ascii="Arial" w:hAnsi="Arial" w:cs="Arial"/>
                <w:snapToGrid/>
                <w:lang w:val="en-GB"/>
              </w:rPr>
              <w:t>&lt;</w:t>
            </w:r>
            <w:r w:rsidRPr="00B04CE0">
              <w:rPr>
                <w:rFonts w:ascii="Arial" w:hAnsi="Arial" w:cs="Arial"/>
                <w:i/>
                <w:snapToGrid/>
                <w:lang w:val="en-GB"/>
              </w:rPr>
              <w:t>specify</w:t>
            </w:r>
            <w:r w:rsidRPr="00B04CE0">
              <w:rPr>
                <w:rFonts w:ascii="Arial" w:hAnsi="Arial" w:cs="Arial"/>
                <w:snapToGrid/>
                <w:lang w:val="en-GB"/>
              </w:rPr>
              <w:t>&gt;</w:t>
            </w:r>
          </w:p>
          <w:p w14:paraId="74089BFE" w14:textId="77777777" w:rsidR="008E3841" w:rsidRPr="00B04CE0" w:rsidRDefault="008E3841" w:rsidP="00291A10">
            <w:pPr>
              <w:keepNext/>
              <w:widowControl w:val="0"/>
              <w:spacing w:before="60" w:after="60"/>
              <w:jc w:val="center"/>
              <w:rPr>
                <w:rFonts w:ascii="Arial" w:hAnsi="Arial" w:cs="Arial"/>
                <w:b/>
                <w:lang w:val="en-GB"/>
              </w:rPr>
            </w:pPr>
          </w:p>
        </w:tc>
        <w:tc>
          <w:tcPr>
            <w:tcW w:w="1985" w:type="dxa"/>
            <w:gridSpan w:val="2"/>
            <w:shd w:val="pct5" w:color="auto" w:fill="FFFFFF"/>
            <w:vAlign w:val="center"/>
          </w:tcPr>
          <w:p w14:paraId="0955597C" w14:textId="77777777" w:rsidR="008E3841"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Year before last year</w:t>
            </w:r>
          </w:p>
          <w:p w14:paraId="2A56A76A" w14:textId="77777777" w:rsidR="008E3841" w:rsidRPr="00B04CE0" w:rsidRDefault="008E3841" w:rsidP="00291A10">
            <w:pPr>
              <w:widowControl w:val="0"/>
              <w:jc w:val="center"/>
              <w:rPr>
                <w:rFonts w:ascii="Arial" w:hAnsi="Arial" w:cs="Arial"/>
                <w:b/>
                <w:snapToGrid/>
                <w:lang w:val="en-GB"/>
              </w:rPr>
            </w:pPr>
            <w:r w:rsidRPr="00B04CE0">
              <w:rPr>
                <w:rFonts w:ascii="Arial" w:hAnsi="Arial" w:cs="Arial"/>
                <w:snapToGrid/>
                <w:lang w:val="en-GB"/>
              </w:rPr>
              <w:t>&lt;</w:t>
            </w:r>
            <w:r w:rsidRPr="00B04CE0">
              <w:rPr>
                <w:rFonts w:ascii="Arial" w:hAnsi="Arial" w:cs="Arial"/>
                <w:i/>
                <w:snapToGrid/>
                <w:lang w:val="en-GB"/>
              </w:rPr>
              <w:t>specify</w:t>
            </w:r>
            <w:r w:rsidRPr="00B04CE0">
              <w:rPr>
                <w:rFonts w:ascii="Arial" w:hAnsi="Arial" w:cs="Arial"/>
                <w:snapToGrid/>
                <w:lang w:val="en-GB"/>
              </w:rPr>
              <w:t>&gt;</w:t>
            </w:r>
          </w:p>
          <w:p w14:paraId="59615E47" w14:textId="77777777" w:rsidR="008E3841" w:rsidRPr="00B04CE0" w:rsidRDefault="008E3841" w:rsidP="00291A10">
            <w:pPr>
              <w:keepNext/>
              <w:widowControl w:val="0"/>
              <w:spacing w:before="60" w:after="60"/>
              <w:jc w:val="center"/>
              <w:rPr>
                <w:rFonts w:ascii="Arial" w:hAnsi="Arial" w:cs="Arial"/>
                <w:b/>
                <w:lang w:val="en-GB"/>
              </w:rPr>
            </w:pPr>
          </w:p>
        </w:tc>
        <w:tc>
          <w:tcPr>
            <w:tcW w:w="1984" w:type="dxa"/>
            <w:gridSpan w:val="2"/>
            <w:shd w:val="pct5" w:color="auto" w:fill="FFFFFF"/>
            <w:vAlign w:val="center"/>
          </w:tcPr>
          <w:p w14:paraId="076AC2A8" w14:textId="77777777" w:rsidR="008E3841"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Last year</w:t>
            </w:r>
          </w:p>
          <w:p w14:paraId="25BA59FC" w14:textId="77777777" w:rsidR="008E3841" w:rsidRPr="00B04CE0" w:rsidRDefault="008E3841" w:rsidP="00291A10">
            <w:pPr>
              <w:widowControl w:val="0"/>
              <w:jc w:val="center"/>
              <w:rPr>
                <w:rFonts w:ascii="Arial" w:hAnsi="Arial" w:cs="Arial"/>
                <w:b/>
                <w:snapToGrid/>
                <w:lang w:val="en-GB"/>
              </w:rPr>
            </w:pPr>
            <w:r w:rsidRPr="00B04CE0">
              <w:rPr>
                <w:rFonts w:ascii="Arial" w:hAnsi="Arial" w:cs="Arial"/>
                <w:snapToGrid/>
                <w:lang w:val="en-GB"/>
              </w:rPr>
              <w:t>&lt;</w:t>
            </w:r>
            <w:r w:rsidRPr="00B04CE0">
              <w:rPr>
                <w:rFonts w:ascii="Arial" w:hAnsi="Arial" w:cs="Arial"/>
                <w:i/>
                <w:snapToGrid/>
                <w:lang w:val="en-GB"/>
              </w:rPr>
              <w:t>specify</w:t>
            </w:r>
            <w:r w:rsidRPr="00B04CE0">
              <w:rPr>
                <w:rFonts w:ascii="Arial" w:hAnsi="Arial" w:cs="Arial"/>
                <w:snapToGrid/>
                <w:lang w:val="en-GB"/>
              </w:rPr>
              <w:t>&gt;</w:t>
            </w:r>
          </w:p>
          <w:p w14:paraId="791ADFCD" w14:textId="77777777" w:rsidR="008E3841" w:rsidRPr="00B04CE0" w:rsidRDefault="008E3841" w:rsidP="00291A10">
            <w:pPr>
              <w:keepNext/>
              <w:widowControl w:val="0"/>
              <w:spacing w:before="60" w:after="60"/>
              <w:jc w:val="center"/>
              <w:rPr>
                <w:rFonts w:ascii="Arial" w:hAnsi="Arial" w:cs="Arial"/>
                <w:b/>
                <w:lang w:val="en-GB"/>
              </w:rPr>
            </w:pPr>
          </w:p>
        </w:tc>
        <w:tc>
          <w:tcPr>
            <w:tcW w:w="1985" w:type="dxa"/>
            <w:gridSpan w:val="2"/>
            <w:shd w:val="pct5" w:color="auto" w:fill="FFFFFF"/>
          </w:tcPr>
          <w:p w14:paraId="1708B1B6" w14:textId="77777777" w:rsidR="008E3841"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Current year</w:t>
            </w:r>
          </w:p>
          <w:p w14:paraId="43965EDF" w14:textId="77777777" w:rsidR="008E3841" w:rsidRPr="00B04CE0" w:rsidRDefault="008E3841" w:rsidP="00291A10">
            <w:pPr>
              <w:widowControl w:val="0"/>
              <w:jc w:val="center"/>
              <w:rPr>
                <w:rFonts w:ascii="Arial" w:hAnsi="Arial" w:cs="Arial"/>
                <w:b/>
                <w:snapToGrid/>
                <w:lang w:val="en-GB"/>
              </w:rPr>
            </w:pPr>
            <w:r w:rsidRPr="00B04CE0">
              <w:rPr>
                <w:rFonts w:ascii="Arial" w:hAnsi="Arial" w:cs="Arial"/>
                <w:snapToGrid/>
                <w:lang w:val="en-GB"/>
              </w:rPr>
              <w:t>&lt;</w:t>
            </w:r>
            <w:r w:rsidRPr="00B04CE0">
              <w:rPr>
                <w:rFonts w:ascii="Arial" w:hAnsi="Arial" w:cs="Arial"/>
                <w:i/>
                <w:snapToGrid/>
                <w:lang w:val="en-GB"/>
              </w:rPr>
              <w:t>specify</w:t>
            </w:r>
            <w:r w:rsidRPr="00B04CE0">
              <w:rPr>
                <w:rFonts w:ascii="Arial" w:hAnsi="Arial" w:cs="Arial"/>
                <w:snapToGrid/>
                <w:lang w:val="en-GB"/>
              </w:rPr>
              <w:t>&gt;</w:t>
            </w:r>
          </w:p>
          <w:p w14:paraId="7AC25CFC" w14:textId="77777777" w:rsidR="008E3841" w:rsidRPr="00B04CE0" w:rsidRDefault="008E3841" w:rsidP="00291A10">
            <w:pPr>
              <w:keepNext/>
              <w:widowControl w:val="0"/>
              <w:spacing w:before="60" w:after="60"/>
              <w:jc w:val="center"/>
              <w:rPr>
                <w:rFonts w:ascii="Arial" w:hAnsi="Arial" w:cs="Arial"/>
                <w:b/>
                <w:lang w:val="en-GB"/>
              </w:rPr>
            </w:pPr>
          </w:p>
        </w:tc>
      </w:tr>
      <w:tr w:rsidR="008E3841" w:rsidRPr="005401C7" w14:paraId="4EE608C4" w14:textId="77777777" w:rsidTr="00291A10">
        <w:trPr>
          <w:cantSplit/>
          <w:trHeight w:val="291"/>
        </w:trPr>
        <w:tc>
          <w:tcPr>
            <w:tcW w:w="1277" w:type="dxa"/>
            <w:shd w:val="pct5" w:color="auto" w:fill="FFFFFF"/>
            <w:vAlign w:val="center"/>
          </w:tcPr>
          <w:p w14:paraId="0B20DE58" w14:textId="77777777" w:rsidR="008E3841" w:rsidRPr="00B04CE0" w:rsidRDefault="008E3841" w:rsidP="00291A10">
            <w:pPr>
              <w:keepNext/>
              <w:widowControl w:val="0"/>
              <w:spacing w:before="60" w:after="60"/>
              <w:jc w:val="center"/>
              <w:rPr>
                <w:rFonts w:ascii="Arial" w:hAnsi="Arial" w:cs="Arial"/>
                <w:b/>
                <w:lang w:val="en-GB"/>
              </w:rPr>
            </w:pPr>
          </w:p>
        </w:tc>
        <w:tc>
          <w:tcPr>
            <w:tcW w:w="992" w:type="dxa"/>
            <w:shd w:val="pct5" w:color="auto" w:fill="FFFFFF"/>
            <w:vAlign w:val="center"/>
          </w:tcPr>
          <w:p w14:paraId="06FE8C38" w14:textId="77777777" w:rsidR="008E3841" w:rsidRPr="00B04CE0"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Overall</w:t>
            </w:r>
          </w:p>
        </w:tc>
        <w:tc>
          <w:tcPr>
            <w:tcW w:w="992" w:type="dxa"/>
            <w:shd w:val="pct5" w:color="auto" w:fill="FFFFFF"/>
            <w:vAlign w:val="center"/>
          </w:tcPr>
          <w:p w14:paraId="6E56074C" w14:textId="77777777" w:rsidR="008E3841" w:rsidRPr="00B04CE0"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Total for the relevant fields</w:t>
            </w:r>
            <w:r w:rsidRPr="00B04CE0">
              <w:rPr>
                <w:rFonts w:ascii="Arial" w:hAnsi="Arial" w:cs="Arial"/>
                <w:b/>
                <w:vertAlign w:val="superscript"/>
                <w:lang w:val="en-GB"/>
              </w:rPr>
              <w:t>*</w:t>
            </w:r>
          </w:p>
        </w:tc>
        <w:tc>
          <w:tcPr>
            <w:tcW w:w="992" w:type="dxa"/>
            <w:shd w:val="pct5" w:color="auto" w:fill="FFFFFF"/>
            <w:vAlign w:val="center"/>
          </w:tcPr>
          <w:p w14:paraId="7562EF55" w14:textId="77777777" w:rsidR="008E3841" w:rsidRPr="00B04CE0"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Overall</w:t>
            </w:r>
          </w:p>
        </w:tc>
        <w:tc>
          <w:tcPr>
            <w:tcW w:w="993" w:type="dxa"/>
            <w:shd w:val="pct5" w:color="auto" w:fill="FFFFFF"/>
            <w:vAlign w:val="center"/>
          </w:tcPr>
          <w:p w14:paraId="6F84927A" w14:textId="77777777" w:rsidR="008E3841" w:rsidRPr="00B04CE0"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Total for the relevant fields*</w:t>
            </w:r>
          </w:p>
        </w:tc>
        <w:tc>
          <w:tcPr>
            <w:tcW w:w="992" w:type="dxa"/>
            <w:shd w:val="pct5" w:color="auto" w:fill="FFFFFF"/>
            <w:vAlign w:val="center"/>
          </w:tcPr>
          <w:p w14:paraId="4BF4433D" w14:textId="77777777" w:rsidR="008E3841" w:rsidRPr="00B04CE0"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Overall</w:t>
            </w:r>
            <w:r w:rsidRPr="00B04CE0" w:rsidDel="00131B0F">
              <w:rPr>
                <w:rFonts w:ascii="Arial" w:hAnsi="Arial" w:cs="Arial"/>
                <w:b/>
                <w:lang w:val="en-GB"/>
              </w:rPr>
              <w:t xml:space="preserve"> </w:t>
            </w:r>
          </w:p>
        </w:tc>
        <w:tc>
          <w:tcPr>
            <w:tcW w:w="992" w:type="dxa"/>
            <w:shd w:val="pct5" w:color="auto" w:fill="FFFFFF"/>
            <w:vAlign w:val="center"/>
          </w:tcPr>
          <w:p w14:paraId="74C44ACE" w14:textId="77777777" w:rsidR="008E3841" w:rsidRPr="00B04CE0"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Total for the relevant fields</w:t>
            </w:r>
            <w:r w:rsidRPr="00B04CE0">
              <w:rPr>
                <w:rFonts w:ascii="Arial" w:hAnsi="Arial" w:cs="Arial"/>
                <w:vertAlign w:val="superscript"/>
                <w:lang w:val="en-GB"/>
              </w:rPr>
              <w:t>*</w:t>
            </w:r>
          </w:p>
        </w:tc>
        <w:tc>
          <w:tcPr>
            <w:tcW w:w="992" w:type="dxa"/>
            <w:shd w:val="pct5" w:color="auto" w:fill="FFFFFF"/>
            <w:vAlign w:val="center"/>
          </w:tcPr>
          <w:p w14:paraId="2976C443" w14:textId="77777777" w:rsidR="008E3841" w:rsidRPr="00B04CE0"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Overall</w:t>
            </w:r>
          </w:p>
        </w:tc>
        <w:tc>
          <w:tcPr>
            <w:tcW w:w="993" w:type="dxa"/>
            <w:shd w:val="pct5" w:color="auto" w:fill="FFFFFF"/>
            <w:vAlign w:val="center"/>
          </w:tcPr>
          <w:p w14:paraId="4C5408E5" w14:textId="77777777" w:rsidR="008E3841" w:rsidRPr="00B04CE0"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Total for the relevant fields*</w:t>
            </w:r>
          </w:p>
        </w:tc>
      </w:tr>
      <w:tr w:rsidR="008E3841" w:rsidRPr="00B04CE0" w14:paraId="6AD21256" w14:textId="77777777" w:rsidTr="00291A10">
        <w:trPr>
          <w:cantSplit/>
          <w:trHeight w:val="652"/>
        </w:trPr>
        <w:tc>
          <w:tcPr>
            <w:tcW w:w="1277" w:type="dxa"/>
            <w:tcBorders>
              <w:bottom w:val="nil"/>
            </w:tcBorders>
            <w:vAlign w:val="center"/>
          </w:tcPr>
          <w:p w14:paraId="69EB1D4B" w14:textId="77777777" w:rsidR="008E3841" w:rsidRPr="00B04CE0" w:rsidRDefault="008E3841" w:rsidP="00291A10">
            <w:pPr>
              <w:keepNext/>
              <w:widowControl w:val="0"/>
              <w:spacing w:before="60" w:after="60"/>
              <w:rPr>
                <w:rFonts w:ascii="Arial" w:hAnsi="Arial" w:cs="Arial"/>
                <w:lang w:val="en-GB"/>
              </w:rPr>
            </w:pPr>
            <w:r w:rsidRPr="00B04CE0">
              <w:rPr>
                <w:rFonts w:ascii="Arial" w:hAnsi="Arial" w:cs="Arial"/>
                <w:lang w:val="en-GB"/>
              </w:rPr>
              <w:t>Permanent staff**</w:t>
            </w:r>
          </w:p>
        </w:tc>
        <w:tc>
          <w:tcPr>
            <w:tcW w:w="992" w:type="dxa"/>
            <w:tcBorders>
              <w:bottom w:val="nil"/>
            </w:tcBorders>
            <w:vAlign w:val="center"/>
          </w:tcPr>
          <w:p w14:paraId="7BCFBB22" w14:textId="77777777" w:rsidR="008E3841" w:rsidRPr="00B04CE0" w:rsidRDefault="008E3841" w:rsidP="00291A10">
            <w:pPr>
              <w:keepNext/>
              <w:widowControl w:val="0"/>
              <w:spacing w:before="60" w:after="60"/>
              <w:jc w:val="center"/>
              <w:rPr>
                <w:rFonts w:ascii="Arial" w:hAnsi="Arial" w:cs="Arial"/>
                <w:lang w:val="en-GB"/>
              </w:rPr>
            </w:pPr>
          </w:p>
        </w:tc>
        <w:tc>
          <w:tcPr>
            <w:tcW w:w="992" w:type="dxa"/>
            <w:tcBorders>
              <w:bottom w:val="nil"/>
            </w:tcBorders>
            <w:vAlign w:val="center"/>
          </w:tcPr>
          <w:p w14:paraId="6B4AEEFA" w14:textId="77777777" w:rsidR="008E3841" w:rsidRPr="00B04CE0" w:rsidRDefault="008E3841" w:rsidP="00291A10">
            <w:pPr>
              <w:keepNext/>
              <w:widowControl w:val="0"/>
              <w:spacing w:before="60" w:after="60"/>
              <w:jc w:val="center"/>
              <w:rPr>
                <w:rFonts w:ascii="Arial" w:hAnsi="Arial" w:cs="Arial"/>
                <w:lang w:val="en-GB"/>
              </w:rPr>
            </w:pPr>
          </w:p>
        </w:tc>
        <w:tc>
          <w:tcPr>
            <w:tcW w:w="992" w:type="dxa"/>
            <w:tcBorders>
              <w:bottom w:val="nil"/>
            </w:tcBorders>
            <w:vAlign w:val="center"/>
          </w:tcPr>
          <w:p w14:paraId="34BECEC1" w14:textId="77777777" w:rsidR="008E3841" w:rsidRPr="00B04CE0" w:rsidRDefault="008E3841" w:rsidP="00291A10">
            <w:pPr>
              <w:keepNext/>
              <w:widowControl w:val="0"/>
              <w:spacing w:before="60" w:after="60"/>
              <w:jc w:val="center"/>
              <w:rPr>
                <w:rFonts w:ascii="Arial" w:hAnsi="Arial" w:cs="Arial"/>
                <w:lang w:val="en-GB"/>
              </w:rPr>
            </w:pPr>
          </w:p>
        </w:tc>
        <w:tc>
          <w:tcPr>
            <w:tcW w:w="993" w:type="dxa"/>
            <w:tcBorders>
              <w:bottom w:val="nil"/>
            </w:tcBorders>
            <w:vAlign w:val="center"/>
          </w:tcPr>
          <w:p w14:paraId="170E852D" w14:textId="77777777" w:rsidR="008E3841" w:rsidRPr="00B04CE0" w:rsidRDefault="008E3841" w:rsidP="00291A10">
            <w:pPr>
              <w:keepNext/>
              <w:widowControl w:val="0"/>
              <w:spacing w:before="60" w:after="60"/>
              <w:jc w:val="center"/>
              <w:rPr>
                <w:rFonts w:ascii="Arial" w:hAnsi="Arial" w:cs="Arial"/>
                <w:lang w:val="en-GB"/>
              </w:rPr>
            </w:pPr>
          </w:p>
        </w:tc>
        <w:tc>
          <w:tcPr>
            <w:tcW w:w="992" w:type="dxa"/>
            <w:tcBorders>
              <w:bottom w:val="nil"/>
            </w:tcBorders>
            <w:vAlign w:val="center"/>
          </w:tcPr>
          <w:p w14:paraId="2317D8A1" w14:textId="77777777" w:rsidR="008E3841" w:rsidRPr="00B04CE0" w:rsidRDefault="008E3841" w:rsidP="00291A10">
            <w:pPr>
              <w:keepNext/>
              <w:widowControl w:val="0"/>
              <w:spacing w:before="60" w:after="60"/>
              <w:jc w:val="center"/>
              <w:rPr>
                <w:rFonts w:ascii="Arial" w:hAnsi="Arial" w:cs="Arial"/>
                <w:lang w:val="en-GB"/>
              </w:rPr>
            </w:pPr>
          </w:p>
        </w:tc>
        <w:tc>
          <w:tcPr>
            <w:tcW w:w="992" w:type="dxa"/>
            <w:tcBorders>
              <w:bottom w:val="nil"/>
            </w:tcBorders>
            <w:vAlign w:val="center"/>
          </w:tcPr>
          <w:p w14:paraId="64DE64B0" w14:textId="77777777" w:rsidR="008E3841" w:rsidRPr="00B04CE0" w:rsidRDefault="008E3841" w:rsidP="00291A10">
            <w:pPr>
              <w:keepNext/>
              <w:widowControl w:val="0"/>
              <w:spacing w:before="60" w:after="60"/>
              <w:jc w:val="center"/>
              <w:rPr>
                <w:rFonts w:ascii="Arial" w:hAnsi="Arial" w:cs="Arial"/>
                <w:lang w:val="en-GB"/>
              </w:rPr>
            </w:pPr>
          </w:p>
        </w:tc>
        <w:tc>
          <w:tcPr>
            <w:tcW w:w="992" w:type="dxa"/>
            <w:tcBorders>
              <w:bottom w:val="nil"/>
            </w:tcBorders>
            <w:vAlign w:val="center"/>
          </w:tcPr>
          <w:p w14:paraId="42C9A9BA" w14:textId="77777777" w:rsidR="008E3841" w:rsidRPr="00B04CE0" w:rsidRDefault="008E3841" w:rsidP="00291A10">
            <w:pPr>
              <w:keepNext/>
              <w:widowControl w:val="0"/>
              <w:spacing w:before="60" w:after="60"/>
              <w:jc w:val="center"/>
              <w:rPr>
                <w:rFonts w:ascii="Arial" w:hAnsi="Arial" w:cs="Arial"/>
                <w:lang w:val="en-GB"/>
              </w:rPr>
            </w:pPr>
          </w:p>
        </w:tc>
        <w:tc>
          <w:tcPr>
            <w:tcW w:w="993" w:type="dxa"/>
            <w:tcBorders>
              <w:bottom w:val="nil"/>
            </w:tcBorders>
            <w:vAlign w:val="center"/>
          </w:tcPr>
          <w:p w14:paraId="4D810CBA" w14:textId="77777777" w:rsidR="008E3841" w:rsidRPr="00B04CE0" w:rsidRDefault="008E3841" w:rsidP="00291A10">
            <w:pPr>
              <w:keepNext/>
              <w:widowControl w:val="0"/>
              <w:spacing w:before="60" w:after="60"/>
              <w:jc w:val="center"/>
              <w:rPr>
                <w:rFonts w:ascii="Arial" w:hAnsi="Arial" w:cs="Arial"/>
                <w:lang w:val="en-GB"/>
              </w:rPr>
            </w:pPr>
          </w:p>
        </w:tc>
      </w:tr>
      <w:tr w:rsidR="008E3841" w:rsidRPr="00B04CE0" w14:paraId="3ADE1130" w14:textId="77777777" w:rsidTr="00291A10">
        <w:trPr>
          <w:cantSplit/>
          <w:trHeight w:val="636"/>
        </w:trPr>
        <w:tc>
          <w:tcPr>
            <w:tcW w:w="1277" w:type="dxa"/>
            <w:vAlign w:val="center"/>
          </w:tcPr>
          <w:p w14:paraId="1816541F" w14:textId="77777777" w:rsidR="008E3841" w:rsidRPr="00B04CE0" w:rsidRDefault="008E3841" w:rsidP="00291A10">
            <w:pPr>
              <w:keepNext/>
              <w:widowControl w:val="0"/>
              <w:spacing w:before="60" w:after="60"/>
              <w:rPr>
                <w:rFonts w:ascii="Arial" w:hAnsi="Arial" w:cs="Arial"/>
                <w:lang w:val="en-GB"/>
              </w:rPr>
            </w:pPr>
            <w:r w:rsidRPr="00B04CE0">
              <w:rPr>
                <w:rFonts w:ascii="Arial" w:hAnsi="Arial" w:cs="Arial"/>
                <w:lang w:val="en-GB"/>
              </w:rPr>
              <w:t>Other staff***</w:t>
            </w:r>
          </w:p>
        </w:tc>
        <w:tc>
          <w:tcPr>
            <w:tcW w:w="992" w:type="dxa"/>
            <w:vAlign w:val="center"/>
          </w:tcPr>
          <w:p w14:paraId="2BA5EBE0" w14:textId="77777777" w:rsidR="008E3841" w:rsidRPr="00B04CE0" w:rsidRDefault="008E3841" w:rsidP="00291A10">
            <w:pPr>
              <w:keepNext/>
              <w:widowControl w:val="0"/>
              <w:spacing w:before="60" w:after="60"/>
              <w:jc w:val="center"/>
              <w:rPr>
                <w:rFonts w:ascii="Arial" w:hAnsi="Arial" w:cs="Arial"/>
                <w:lang w:val="en-GB"/>
              </w:rPr>
            </w:pPr>
          </w:p>
        </w:tc>
        <w:tc>
          <w:tcPr>
            <w:tcW w:w="992" w:type="dxa"/>
            <w:vAlign w:val="center"/>
          </w:tcPr>
          <w:p w14:paraId="1756B636" w14:textId="77777777" w:rsidR="008E3841" w:rsidRPr="00B04CE0" w:rsidRDefault="008E3841" w:rsidP="00291A10">
            <w:pPr>
              <w:keepNext/>
              <w:widowControl w:val="0"/>
              <w:spacing w:before="60" w:after="60"/>
              <w:jc w:val="center"/>
              <w:rPr>
                <w:rFonts w:ascii="Arial" w:hAnsi="Arial" w:cs="Arial"/>
                <w:lang w:val="en-GB"/>
              </w:rPr>
            </w:pPr>
          </w:p>
        </w:tc>
        <w:tc>
          <w:tcPr>
            <w:tcW w:w="992" w:type="dxa"/>
            <w:vAlign w:val="center"/>
          </w:tcPr>
          <w:p w14:paraId="7498F42E" w14:textId="77777777" w:rsidR="008E3841" w:rsidRPr="00B04CE0" w:rsidRDefault="008E3841" w:rsidP="00291A10">
            <w:pPr>
              <w:keepNext/>
              <w:widowControl w:val="0"/>
              <w:spacing w:before="60" w:after="60"/>
              <w:jc w:val="center"/>
              <w:rPr>
                <w:rFonts w:ascii="Arial" w:hAnsi="Arial" w:cs="Arial"/>
                <w:lang w:val="en-GB"/>
              </w:rPr>
            </w:pPr>
          </w:p>
        </w:tc>
        <w:tc>
          <w:tcPr>
            <w:tcW w:w="993" w:type="dxa"/>
            <w:vAlign w:val="center"/>
          </w:tcPr>
          <w:p w14:paraId="2ADC7C41" w14:textId="77777777" w:rsidR="008E3841" w:rsidRPr="00B04CE0" w:rsidRDefault="008E3841" w:rsidP="00291A10">
            <w:pPr>
              <w:keepNext/>
              <w:widowControl w:val="0"/>
              <w:spacing w:before="60" w:after="60"/>
              <w:jc w:val="center"/>
              <w:rPr>
                <w:rFonts w:ascii="Arial" w:hAnsi="Arial" w:cs="Arial"/>
                <w:lang w:val="en-GB"/>
              </w:rPr>
            </w:pPr>
          </w:p>
        </w:tc>
        <w:tc>
          <w:tcPr>
            <w:tcW w:w="992" w:type="dxa"/>
            <w:vAlign w:val="center"/>
          </w:tcPr>
          <w:p w14:paraId="679780AF" w14:textId="77777777" w:rsidR="008E3841" w:rsidRPr="00B04CE0" w:rsidRDefault="008E3841" w:rsidP="00291A10">
            <w:pPr>
              <w:keepNext/>
              <w:widowControl w:val="0"/>
              <w:spacing w:before="60" w:after="60"/>
              <w:jc w:val="center"/>
              <w:rPr>
                <w:rFonts w:ascii="Arial" w:hAnsi="Arial" w:cs="Arial"/>
                <w:lang w:val="en-GB"/>
              </w:rPr>
            </w:pPr>
          </w:p>
        </w:tc>
        <w:tc>
          <w:tcPr>
            <w:tcW w:w="992" w:type="dxa"/>
            <w:vAlign w:val="center"/>
          </w:tcPr>
          <w:p w14:paraId="3A30A6D2" w14:textId="77777777" w:rsidR="008E3841" w:rsidRPr="00B04CE0" w:rsidRDefault="008E3841" w:rsidP="00291A10">
            <w:pPr>
              <w:keepNext/>
              <w:widowControl w:val="0"/>
              <w:spacing w:before="60" w:after="60"/>
              <w:jc w:val="center"/>
              <w:rPr>
                <w:rFonts w:ascii="Arial" w:hAnsi="Arial" w:cs="Arial"/>
                <w:lang w:val="en-GB"/>
              </w:rPr>
            </w:pPr>
          </w:p>
        </w:tc>
        <w:tc>
          <w:tcPr>
            <w:tcW w:w="992" w:type="dxa"/>
            <w:vAlign w:val="center"/>
          </w:tcPr>
          <w:p w14:paraId="777C99AE" w14:textId="77777777" w:rsidR="008E3841" w:rsidRPr="00B04CE0" w:rsidRDefault="008E3841" w:rsidP="00291A10">
            <w:pPr>
              <w:keepNext/>
              <w:widowControl w:val="0"/>
              <w:spacing w:before="60" w:after="60"/>
              <w:jc w:val="center"/>
              <w:rPr>
                <w:rFonts w:ascii="Arial" w:hAnsi="Arial" w:cs="Arial"/>
                <w:lang w:val="en-GB"/>
              </w:rPr>
            </w:pPr>
          </w:p>
        </w:tc>
        <w:tc>
          <w:tcPr>
            <w:tcW w:w="993" w:type="dxa"/>
            <w:vAlign w:val="center"/>
          </w:tcPr>
          <w:p w14:paraId="0220AEC9" w14:textId="77777777" w:rsidR="008E3841" w:rsidRPr="00B04CE0" w:rsidRDefault="008E3841" w:rsidP="00291A10">
            <w:pPr>
              <w:keepNext/>
              <w:widowControl w:val="0"/>
              <w:spacing w:before="60" w:after="60"/>
              <w:jc w:val="center"/>
              <w:rPr>
                <w:rFonts w:ascii="Arial" w:hAnsi="Arial" w:cs="Arial"/>
                <w:lang w:val="en-GB"/>
              </w:rPr>
            </w:pPr>
          </w:p>
        </w:tc>
      </w:tr>
      <w:tr w:rsidR="008E3841" w:rsidRPr="00B04CE0" w14:paraId="197A13F2" w14:textId="77777777" w:rsidTr="00291A10">
        <w:trPr>
          <w:cantSplit/>
          <w:trHeight w:val="380"/>
        </w:trPr>
        <w:tc>
          <w:tcPr>
            <w:tcW w:w="1277" w:type="dxa"/>
            <w:vAlign w:val="center"/>
          </w:tcPr>
          <w:p w14:paraId="744632CE" w14:textId="77777777" w:rsidR="008E3841" w:rsidRPr="00B04CE0" w:rsidRDefault="008E3841" w:rsidP="00291A10">
            <w:pPr>
              <w:keepNext/>
              <w:widowControl w:val="0"/>
              <w:spacing w:before="60" w:after="60"/>
              <w:rPr>
                <w:rFonts w:ascii="Arial" w:hAnsi="Arial" w:cs="Arial"/>
                <w:lang w:val="en-GB"/>
              </w:rPr>
            </w:pPr>
            <w:r w:rsidRPr="00B04CE0">
              <w:rPr>
                <w:rFonts w:ascii="Arial" w:hAnsi="Arial" w:cs="Arial"/>
                <w:lang w:val="en-GB"/>
              </w:rPr>
              <w:t>Total</w:t>
            </w:r>
          </w:p>
        </w:tc>
        <w:tc>
          <w:tcPr>
            <w:tcW w:w="992" w:type="dxa"/>
            <w:vAlign w:val="center"/>
          </w:tcPr>
          <w:p w14:paraId="44180DE9" w14:textId="77777777" w:rsidR="008E3841" w:rsidRPr="00B04CE0" w:rsidRDefault="008E3841" w:rsidP="00291A10">
            <w:pPr>
              <w:keepNext/>
              <w:widowControl w:val="0"/>
              <w:spacing w:before="60" w:after="60"/>
              <w:jc w:val="center"/>
              <w:rPr>
                <w:rFonts w:ascii="Arial" w:hAnsi="Arial" w:cs="Arial"/>
                <w:lang w:val="en-GB"/>
              </w:rPr>
            </w:pPr>
          </w:p>
        </w:tc>
        <w:tc>
          <w:tcPr>
            <w:tcW w:w="992" w:type="dxa"/>
            <w:vAlign w:val="center"/>
          </w:tcPr>
          <w:p w14:paraId="69DA6DE5" w14:textId="77777777" w:rsidR="008E3841" w:rsidRPr="00B04CE0" w:rsidRDefault="008E3841" w:rsidP="00291A10">
            <w:pPr>
              <w:keepNext/>
              <w:widowControl w:val="0"/>
              <w:spacing w:before="60" w:after="60"/>
              <w:jc w:val="center"/>
              <w:rPr>
                <w:rFonts w:ascii="Arial" w:hAnsi="Arial" w:cs="Arial"/>
                <w:lang w:val="en-GB"/>
              </w:rPr>
            </w:pPr>
          </w:p>
        </w:tc>
        <w:tc>
          <w:tcPr>
            <w:tcW w:w="992" w:type="dxa"/>
            <w:vAlign w:val="center"/>
          </w:tcPr>
          <w:p w14:paraId="7BB6EA9D" w14:textId="77777777" w:rsidR="008E3841" w:rsidRPr="00B04CE0" w:rsidRDefault="008E3841" w:rsidP="00291A10">
            <w:pPr>
              <w:keepNext/>
              <w:widowControl w:val="0"/>
              <w:spacing w:before="60" w:after="60"/>
              <w:jc w:val="center"/>
              <w:rPr>
                <w:rFonts w:ascii="Arial" w:hAnsi="Arial" w:cs="Arial"/>
                <w:lang w:val="en-GB"/>
              </w:rPr>
            </w:pPr>
          </w:p>
        </w:tc>
        <w:tc>
          <w:tcPr>
            <w:tcW w:w="993" w:type="dxa"/>
            <w:vAlign w:val="center"/>
          </w:tcPr>
          <w:p w14:paraId="335395FA" w14:textId="77777777" w:rsidR="008E3841" w:rsidRPr="00B04CE0" w:rsidRDefault="008E3841" w:rsidP="00291A10">
            <w:pPr>
              <w:keepNext/>
              <w:widowControl w:val="0"/>
              <w:spacing w:before="60" w:after="60"/>
              <w:jc w:val="center"/>
              <w:rPr>
                <w:rFonts w:ascii="Arial" w:hAnsi="Arial" w:cs="Arial"/>
                <w:lang w:val="en-GB"/>
              </w:rPr>
            </w:pPr>
          </w:p>
        </w:tc>
        <w:tc>
          <w:tcPr>
            <w:tcW w:w="992" w:type="dxa"/>
            <w:vAlign w:val="center"/>
          </w:tcPr>
          <w:p w14:paraId="28AD64EC" w14:textId="77777777" w:rsidR="008E3841" w:rsidRPr="00B04CE0" w:rsidRDefault="008E3841" w:rsidP="00291A10">
            <w:pPr>
              <w:keepNext/>
              <w:widowControl w:val="0"/>
              <w:spacing w:before="60" w:after="60"/>
              <w:jc w:val="center"/>
              <w:rPr>
                <w:rFonts w:ascii="Arial" w:hAnsi="Arial" w:cs="Arial"/>
                <w:lang w:val="en-GB"/>
              </w:rPr>
            </w:pPr>
          </w:p>
        </w:tc>
        <w:tc>
          <w:tcPr>
            <w:tcW w:w="992" w:type="dxa"/>
            <w:vAlign w:val="center"/>
          </w:tcPr>
          <w:p w14:paraId="1F05880E" w14:textId="77777777" w:rsidR="008E3841" w:rsidRPr="00B04CE0" w:rsidRDefault="008E3841" w:rsidP="00291A10">
            <w:pPr>
              <w:keepNext/>
              <w:widowControl w:val="0"/>
              <w:spacing w:before="60" w:after="60"/>
              <w:jc w:val="center"/>
              <w:rPr>
                <w:rFonts w:ascii="Arial" w:hAnsi="Arial" w:cs="Arial"/>
                <w:lang w:val="en-GB"/>
              </w:rPr>
            </w:pPr>
          </w:p>
        </w:tc>
        <w:tc>
          <w:tcPr>
            <w:tcW w:w="992" w:type="dxa"/>
            <w:vAlign w:val="center"/>
          </w:tcPr>
          <w:p w14:paraId="32413E27" w14:textId="77777777" w:rsidR="008E3841" w:rsidRPr="00B04CE0" w:rsidRDefault="008E3841" w:rsidP="00291A10">
            <w:pPr>
              <w:keepNext/>
              <w:widowControl w:val="0"/>
              <w:spacing w:before="60" w:after="60"/>
              <w:jc w:val="center"/>
              <w:rPr>
                <w:rFonts w:ascii="Arial" w:hAnsi="Arial" w:cs="Arial"/>
                <w:lang w:val="en-GB"/>
              </w:rPr>
            </w:pPr>
          </w:p>
        </w:tc>
        <w:tc>
          <w:tcPr>
            <w:tcW w:w="993" w:type="dxa"/>
            <w:vAlign w:val="center"/>
          </w:tcPr>
          <w:p w14:paraId="0BFA396F" w14:textId="77777777" w:rsidR="008E3841" w:rsidRPr="00B04CE0" w:rsidRDefault="008E3841" w:rsidP="00291A10">
            <w:pPr>
              <w:keepNext/>
              <w:widowControl w:val="0"/>
              <w:spacing w:before="60" w:after="60"/>
              <w:jc w:val="center"/>
              <w:rPr>
                <w:rFonts w:ascii="Arial" w:hAnsi="Arial" w:cs="Arial"/>
                <w:lang w:val="en-GB"/>
              </w:rPr>
            </w:pPr>
          </w:p>
        </w:tc>
      </w:tr>
      <w:tr w:rsidR="008E3841" w:rsidRPr="00B04CE0" w14:paraId="0478D17C" w14:textId="77777777" w:rsidTr="00291A10">
        <w:trPr>
          <w:cantSplit/>
          <w:trHeight w:val="1294"/>
        </w:trPr>
        <w:tc>
          <w:tcPr>
            <w:tcW w:w="1277" w:type="dxa"/>
            <w:vAlign w:val="center"/>
          </w:tcPr>
          <w:p w14:paraId="7B5BDC5D" w14:textId="77777777" w:rsidR="008E3841" w:rsidRPr="00B04CE0" w:rsidRDefault="008E3841" w:rsidP="00291A10">
            <w:pPr>
              <w:keepNext/>
              <w:widowControl w:val="0"/>
              <w:spacing w:before="60" w:after="60"/>
              <w:rPr>
                <w:rFonts w:ascii="Arial" w:hAnsi="Arial" w:cs="Arial"/>
                <w:lang w:val="en-GB"/>
              </w:rPr>
            </w:pPr>
            <w:r w:rsidRPr="00B04CE0">
              <w:rPr>
                <w:rFonts w:ascii="Arial" w:hAnsi="Arial" w:cs="Arial"/>
                <w:lang w:val="en-GB"/>
              </w:rPr>
              <w:t>Permanent staff as a proportion of total staff (%)</w:t>
            </w:r>
          </w:p>
        </w:tc>
        <w:tc>
          <w:tcPr>
            <w:tcW w:w="992" w:type="dxa"/>
            <w:vAlign w:val="center"/>
          </w:tcPr>
          <w:p w14:paraId="0E21D77F" w14:textId="77777777" w:rsidR="008E3841" w:rsidRPr="00B04CE0" w:rsidRDefault="008E3841" w:rsidP="00291A10">
            <w:pPr>
              <w:keepNext/>
              <w:widowControl w:val="0"/>
              <w:spacing w:before="60" w:after="60"/>
              <w:jc w:val="right"/>
              <w:rPr>
                <w:rFonts w:ascii="Arial" w:hAnsi="Arial" w:cs="Arial"/>
                <w:lang w:val="en-GB"/>
              </w:rPr>
            </w:pPr>
            <w:r w:rsidRPr="00B04CE0">
              <w:rPr>
                <w:rFonts w:ascii="Arial" w:hAnsi="Arial" w:cs="Arial"/>
                <w:lang w:val="en-GB"/>
              </w:rPr>
              <w:t>%</w:t>
            </w:r>
          </w:p>
        </w:tc>
        <w:tc>
          <w:tcPr>
            <w:tcW w:w="992" w:type="dxa"/>
            <w:vAlign w:val="center"/>
          </w:tcPr>
          <w:p w14:paraId="4354D26B" w14:textId="77777777" w:rsidR="008E3841" w:rsidRPr="00B04CE0" w:rsidRDefault="008E3841" w:rsidP="00291A10">
            <w:pPr>
              <w:keepNext/>
              <w:widowControl w:val="0"/>
              <w:spacing w:before="60" w:after="60"/>
              <w:jc w:val="right"/>
              <w:rPr>
                <w:rFonts w:ascii="Arial" w:hAnsi="Arial" w:cs="Arial"/>
                <w:lang w:val="en-GB"/>
              </w:rPr>
            </w:pPr>
            <w:r w:rsidRPr="00B04CE0">
              <w:rPr>
                <w:rFonts w:ascii="Arial" w:hAnsi="Arial" w:cs="Arial"/>
                <w:lang w:val="en-GB"/>
              </w:rPr>
              <w:t>%</w:t>
            </w:r>
          </w:p>
        </w:tc>
        <w:tc>
          <w:tcPr>
            <w:tcW w:w="992" w:type="dxa"/>
            <w:vAlign w:val="center"/>
          </w:tcPr>
          <w:p w14:paraId="28191DF3" w14:textId="77777777" w:rsidR="008E3841" w:rsidRPr="00B04CE0" w:rsidRDefault="008E3841" w:rsidP="00291A10">
            <w:pPr>
              <w:keepNext/>
              <w:widowControl w:val="0"/>
              <w:spacing w:before="60" w:after="60"/>
              <w:jc w:val="right"/>
              <w:rPr>
                <w:rFonts w:ascii="Arial" w:hAnsi="Arial" w:cs="Arial"/>
                <w:lang w:val="en-GB"/>
              </w:rPr>
            </w:pPr>
            <w:r w:rsidRPr="00B04CE0">
              <w:rPr>
                <w:rFonts w:ascii="Arial" w:hAnsi="Arial" w:cs="Arial"/>
                <w:lang w:val="en-GB"/>
              </w:rPr>
              <w:t>%</w:t>
            </w:r>
          </w:p>
        </w:tc>
        <w:tc>
          <w:tcPr>
            <w:tcW w:w="993" w:type="dxa"/>
            <w:vAlign w:val="center"/>
          </w:tcPr>
          <w:p w14:paraId="669ECD44" w14:textId="77777777" w:rsidR="008E3841" w:rsidRPr="00B04CE0" w:rsidRDefault="008E3841" w:rsidP="00291A10">
            <w:pPr>
              <w:keepNext/>
              <w:widowControl w:val="0"/>
              <w:spacing w:before="60" w:after="60"/>
              <w:jc w:val="right"/>
              <w:rPr>
                <w:rFonts w:ascii="Arial" w:hAnsi="Arial" w:cs="Arial"/>
                <w:lang w:val="en-GB"/>
              </w:rPr>
            </w:pPr>
            <w:r w:rsidRPr="00B04CE0">
              <w:rPr>
                <w:rFonts w:ascii="Arial" w:hAnsi="Arial" w:cs="Arial"/>
                <w:lang w:val="en-GB"/>
              </w:rPr>
              <w:t>%</w:t>
            </w:r>
          </w:p>
        </w:tc>
        <w:tc>
          <w:tcPr>
            <w:tcW w:w="992" w:type="dxa"/>
            <w:vAlign w:val="center"/>
          </w:tcPr>
          <w:p w14:paraId="7535894F" w14:textId="77777777" w:rsidR="008E3841" w:rsidRPr="00B04CE0" w:rsidRDefault="008E3841" w:rsidP="00291A10">
            <w:pPr>
              <w:keepNext/>
              <w:widowControl w:val="0"/>
              <w:spacing w:before="60" w:after="60"/>
              <w:jc w:val="right"/>
              <w:rPr>
                <w:rFonts w:ascii="Arial" w:hAnsi="Arial" w:cs="Arial"/>
                <w:lang w:val="en-GB"/>
              </w:rPr>
            </w:pPr>
            <w:r w:rsidRPr="00B04CE0">
              <w:rPr>
                <w:rFonts w:ascii="Arial" w:hAnsi="Arial" w:cs="Arial"/>
                <w:lang w:val="en-GB"/>
              </w:rPr>
              <w:t>%</w:t>
            </w:r>
          </w:p>
        </w:tc>
        <w:tc>
          <w:tcPr>
            <w:tcW w:w="992" w:type="dxa"/>
            <w:vAlign w:val="center"/>
          </w:tcPr>
          <w:p w14:paraId="21E19336" w14:textId="77777777" w:rsidR="008E3841" w:rsidRPr="00B04CE0" w:rsidRDefault="008E3841" w:rsidP="00291A10">
            <w:pPr>
              <w:keepNext/>
              <w:widowControl w:val="0"/>
              <w:spacing w:before="60" w:after="60"/>
              <w:jc w:val="right"/>
              <w:rPr>
                <w:rFonts w:ascii="Arial" w:hAnsi="Arial" w:cs="Arial"/>
                <w:lang w:val="en-GB"/>
              </w:rPr>
            </w:pPr>
            <w:r w:rsidRPr="00B04CE0">
              <w:rPr>
                <w:rFonts w:ascii="Arial" w:hAnsi="Arial" w:cs="Arial"/>
                <w:lang w:val="en-GB"/>
              </w:rPr>
              <w:t>%</w:t>
            </w:r>
          </w:p>
        </w:tc>
        <w:tc>
          <w:tcPr>
            <w:tcW w:w="992" w:type="dxa"/>
            <w:vAlign w:val="center"/>
          </w:tcPr>
          <w:p w14:paraId="65D94DAA" w14:textId="77777777" w:rsidR="008E3841" w:rsidRPr="00B04CE0" w:rsidRDefault="008E3841" w:rsidP="00291A10">
            <w:pPr>
              <w:keepNext/>
              <w:widowControl w:val="0"/>
              <w:spacing w:before="60" w:after="60"/>
              <w:jc w:val="right"/>
              <w:rPr>
                <w:rFonts w:ascii="Arial" w:hAnsi="Arial" w:cs="Arial"/>
                <w:lang w:val="en-GB"/>
              </w:rPr>
            </w:pPr>
            <w:r w:rsidRPr="00B04CE0">
              <w:rPr>
                <w:rFonts w:ascii="Arial" w:hAnsi="Arial" w:cs="Arial"/>
                <w:lang w:val="en-GB"/>
              </w:rPr>
              <w:t>%</w:t>
            </w:r>
          </w:p>
        </w:tc>
        <w:tc>
          <w:tcPr>
            <w:tcW w:w="993" w:type="dxa"/>
            <w:vAlign w:val="center"/>
          </w:tcPr>
          <w:p w14:paraId="5C8564CC" w14:textId="77777777" w:rsidR="008E3841" w:rsidRPr="00B04CE0" w:rsidRDefault="008E3841" w:rsidP="00291A10">
            <w:pPr>
              <w:keepNext/>
              <w:widowControl w:val="0"/>
              <w:spacing w:before="60" w:after="60"/>
              <w:jc w:val="right"/>
              <w:rPr>
                <w:rFonts w:ascii="Arial" w:hAnsi="Arial" w:cs="Arial"/>
                <w:lang w:val="en-GB"/>
              </w:rPr>
            </w:pPr>
            <w:r w:rsidRPr="00B04CE0">
              <w:rPr>
                <w:rFonts w:ascii="Arial" w:hAnsi="Arial" w:cs="Arial"/>
                <w:lang w:val="en-GB"/>
              </w:rPr>
              <w:t>%</w:t>
            </w:r>
          </w:p>
        </w:tc>
      </w:tr>
    </w:tbl>
    <w:p w14:paraId="2A0940B0" w14:textId="77777777" w:rsidR="008E3841" w:rsidRPr="00B04CE0" w:rsidRDefault="008E3841" w:rsidP="008E3841">
      <w:pPr>
        <w:ind w:left="142"/>
        <w:jc w:val="both"/>
        <w:rPr>
          <w:rFonts w:ascii="Arial" w:hAnsi="Arial" w:cs="Arial"/>
          <w:lang w:val="en-GB"/>
        </w:rPr>
      </w:pPr>
      <w:r>
        <w:rPr>
          <w:rFonts w:ascii="Arial" w:hAnsi="Arial" w:cs="Arial"/>
          <w:lang w:val="en-GB"/>
        </w:rPr>
        <w:t>*</w:t>
      </w:r>
      <w:r w:rsidRPr="00B04CE0">
        <w:rPr>
          <w:rFonts w:ascii="Arial" w:hAnsi="Arial" w:cs="Arial"/>
          <w:lang w:val="en-GB"/>
        </w:rPr>
        <w:t>Manpower in fields related to this contract, corresponding to the specialisations identified in point 5.</w:t>
      </w:r>
    </w:p>
    <w:p w14:paraId="40037415" w14:textId="77777777" w:rsidR="008E3841" w:rsidRPr="00B04CE0" w:rsidRDefault="008E3841" w:rsidP="008E3841">
      <w:pPr>
        <w:ind w:left="142"/>
        <w:jc w:val="both"/>
        <w:rPr>
          <w:rFonts w:ascii="Arial" w:hAnsi="Arial" w:cs="Arial"/>
          <w:lang w:val="en-GB"/>
        </w:rPr>
      </w:pPr>
      <w:r w:rsidRPr="00B04CE0">
        <w:rPr>
          <w:rFonts w:ascii="Arial" w:hAnsi="Arial" w:cs="Arial"/>
          <w:lang w:val="en-GB"/>
        </w:rPr>
        <w:t xml:space="preserve">**Staff directly employed by the </w:t>
      </w:r>
      <w:r>
        <w:rPr>
          <w:rFonts w:ascii="Arial" w:hAnsi="Arial" w:cs="Arial"/>
          <w:lang w:val="en-GB"/>
        </w:rPr>
        <w:t>tenderer</w:t>
      </w:r>
      <w:r w:rsidRPr="00B04CE0">
        <w:rPr>
          <w:rFonts w:ascii="Arial" w:hAnsi="Arial" w:cs="Arial"/>
          <w:lang w:val="en-GB"/>
        </w:rPr>
        <w:t xml:space="preserve"> on a permanent basis.</w:t>
      </w:r>
    </w:p>
    <w:p w14:paraId="5F8922CB" w14:textId="77777777" w:rsidR="008E3841" w:rsidRPr="00B04CE0" w:rsidRDefault="008E3841" w:rsidP="008E3841">
      <w:pPr>
        <w:ind w:left="142"/>
        <w:jc w:val="both"/>
        <w:rPr>
          <w:rFonts w:ascii="Arial" w:hAnsi="Arial" w:cs="Arial"/>
          <w:lang w:val="en-GB"/>
        </w:rPr>
      </w:pPr>
      <w:r w:rsidRPr="00B04CE0">
        <w:rPr>
          <w:rFonts w:ascii="Arial" w:hAnsi="Arial" w:cs="Arial"/>
          <w:lang w:val="en-GB"/>
        </w:rPr>
        <w:t xml:space="preserve">***Other staff not directly employed by the </w:t>
      </w:r>
      <w:r>
        <w:rPr>
          <w:rFonts w:ascii="Arial" w:hAnsi="Arial" w:cs="Arial"/>
          <w:lang w:val="en-GB"/>
        </w:rPr>
        <w:t>tenderer</w:t>
      </w:r>
      <w:r w:rsidRPr="00B04CE0">
        <w:rPr>
          <w:rFonts w:ascii="Arial" w:hAnsi="Arial" w:cs="Arial"/>
          <w:lang w:val="en-GB"/>
        </w:rPr>
        <w:t xml:space="preserve"> on a permanent basis.</w:t>
      </w:r>
    </w:p>
    <w:p w14:paraId="2B08A56E" w14:textId="77777777" w:rsidR="008E3841" w:rsidRPr="00B04CE0" w:rsidRDefault="008E3841" w:rsidP="008E3841">
      <w:pPr>
        <w:pStyle w:val="ListParagraph"/>
        <w:widowControl w:val="0"/>
        <w:spacing w:after="120"/>
        <w:ind w:left="0"/>
        <w:jc w:val="both"/>
        <w:rPr>
          <w:rFonts w:ascii="Arial" w:hAnsi="Arial" w:cs="Arial"/>
          <w:lang w:val="en-GB"/>
        </w:rPr>
      </w:pPr>
    </w:p>
    <w:p w14:paraId="05BF4515" w14:textId="77777777" w:rsidR="008E3841" w:rsidRPr="00B04CE0" w:rsidRDefault="008E3841" w:rsidP="008E3841">
      <w:pPr>
        <w:jc w:val="both"/>
        <w:rPr>
          <w:rFonts w:ascii="Arial" w:hAnsi="Arial" w:cs="Arial"/>
          <w:lang w:val="en-GB"/>
        </w:rPr>
      </w:pPr>
      <w:r w:rsidRPr="00B04CE0">
        <w:rPr>
          <w:rFonts w:ascii="Arial" w:hAnsi="Arial" w:cs="Arial"/>
          <w:highlight w:val="yellow"/>
          <w:lang w:val="en-GB"/>
        </w:rPr>
        <w:t>AND/OR</w:t>
      </w:r>
    </w:p>
    <w:p w14:paraId="15C9DB1F" w14:textId="77777777" w:rsidR="008E3841" w:rsidRPr="00B04CE0" w:rsidRDefault="008E3841" w:rsidP="008E3841">
      <w:pPr>
        <w:jc w:val="both"/>
        <w:rPr>
          <w:rFonts w:ascii="Arial" w:hAnsi="Arial" w:cs="Arial"/>
          <w:lang w:val="da-DK" w:eastAsia="da-DK"/>
        </w:rPr>
      </w:pPr>
    </w:p>
    <w:p w14:paraId="7BE7F958" w14:textId="535C2BCA" w:rsidR="008E3841" w:rsidRPr="00B04CE0" w:rsidRDefault="008E3841" w:rsidP="008E3841">
      <w:pPr>
        <w:ind w:left="567" w:hanging="567"/>
        <w:jc w:val="both"/>
        <w:rPr>
          <w:rFonts w:ascii="Arial" w:hAnsi="Arial" w:cs="Arial"/>
          <w:lang w:val="en-GB"/>
        </w:rPr>
      </w:pPr>
      <w:r>
        <w:rPr>
          <w:rFonts w:ascii="Arial" w:hAnsi="Arial" w:cs="Arial"/>
          <w:lang w:val="en-GB"/>
        </w:rPr>
        <w:t>(3)</w:t>
      </w:r>
      <w:r>
        <w:rPr>
          <w:rFonts w:ascii="Arial" w:hAnsi="Arial" w:cs="Arial"/>
          <w:lang w:val="en-GB"/>
        </w:rPr>
        <w:tab/>
      </w:r>
      <w:r w:rsidRPr="00B04CE0">
        <w:rPr>
          <w:rFonts w:ascii="Arial" w:hAnsi="Arial" w:cs="Arial"/>
          <w:highlight w:val="yellow"/>
          <w:lang w:val="en-GB"/>
        </w:rPr>
        <w:t>the entity denomination</w:t>
      </w:r>
      <w:r w:rsidRPr="00B04CE0">
        <w:rPr>
          <w:rFonts w:ascii="Arial" w:hAnsi="Arial" w:cs="Arial"/>
          <w:lang w:val="en-GB"/>
        </w:rPr>
        <w:t xml:space="preserve"> references presented in the </w:t>
      </w:r>
      <w:r w:rsidR="00DF7F0A">
        <w:rPr>
          <w:rFonts w:ascii="Arial" w:hAnsi="Arial" w:cs="Arial"/>
          <w:lang w:val="en-GB"/>
        </w:rPr>
        <w:t>Application</w:t>
      </w:r>
      <w:r w:rsidRPr="00B04CE0">
        <w:rPr>
          <w:rFonts w:ascii="Arial" w:hAnsi="Arial" w:cs="Arial"/>
          <w:lang w:val="en-GB"/>
        </w:rPr>
        <w:t xml:space="preserve"> form for the above-mentioned project </w:t>
      </w:r>
      <w:r w:rsidRPr="00B04CE0">
        <w:rPr>
          <w:rFonts w:ascii="Arial" w:hAnsi="Arial" w:cs="Arial"/>
          <w:highlight w:val="yellow"/>
          <w:lang w:val="en-GB"/>
        </w:rPr>
        <w:t>(reference titles could also be listed)</w:t>
      </w:r>
    </w:p>
    <w:p w14:paraId="0D5590F2" w14:textId="77777777" w:rsidR="008E3841" w:rsidRPr="00B04CE0" w:rsidRDefault="008E3841" w:rsidP="008E3841">
      <w:pPr>
        <w:jc w:val="both"/>
        <w:rPr>
          <w:rFonts w:ascii="Arial" w:hAnsi="Arial" w:cs="Arial"/>
          <w:lang w:val="en-GB"/>
        </w:rPr>
      </w:pPr>
    </w:p>
    <w:p w14:paraId="26A63DA7" w14:textId="77777777" w:rsidR="008E3841" w:rsidRPr="00B04CE0" w:rsidRDefault="008E3841" w:rsidP="008E3841">
      <w:pPr>
        <w:jc w:val="both"/>
        <w:rPr>
          <w:rFonts w:ascii="Arial" w:hAnsi="Arial" w:cs="Arial"/>
          <w:i/>
          <w:lang w:val="en-GB"/>
        </w:rPr>
      </w:pPr>
      <w:r w:rsidRPr="00B04CE0">
        <w:rPr>
          <w:rFonts w:ascii="Arial" w:hAnsi="Arial" w:cs="Arial"/>
          <w:i/>
          <w:highlight w:val="yellow"/>
          <w:lang w:val="en-GB"/>
        </w:rPr>
        <w:t xml:space="preserve">The entity should explain when and in which conditions the support would apply. </w:t>
      </w:r>
    </w:p>
    <w:p w14:paraId="5297E9D0" w14:textId="77777777" w:rsidR="008E3841" w:rsidRPr="00B04CE0" w:rsidRDefault="008E3841" w:rsidP="008E3841">
      <w:pPr>
        <w:jc w:val="both"/>
        <w:rPr>
          <w:rFonts w:ascii="Arial" w:hAnsi="Arial" w:cs="Arial"/>
          <w:lang w:val="en-GB"/>
        </w:rPr>
      </w:pPr>
    </w:p>
    <w:p w14:paraId="28F1A89B" w14:textId="2EBD8DDF" w:rsidR="008E3841" w:rsidRPr="00B04CE0" w:rsidRDefault="008E3841" w:rsidP="008E3841">
      <w:pPr>
        <w:jc w:val="both"/>
        <w:rPr>
          <w:rFonts w:ascii="Arial" w:hAnsi="Arial" w:cs="Arial"/>
          <w:lang w:val="en-GB"/>
        </w:rPr>
      </w:pPr>
      <w:r w:rsidRPr="00B04CE0">
        <w:rPr>
          <w:rFonts w:ascii="Arial" w:hAnsi="Arial" w:cs="Arial"/>
          <w:lang w:val="en-GB"/>
        </w:rPr>
        <w:t>Consequently should this contract be awarded to the Firm/Consortium of which &lt;</w:t>
      </w:r>
      <w:r w:rsidRPr="00B04CE0">
        <w:rPr>
          <w:rFonts w:ascii="Arial" w:hAnsi="Arial" w:cs="Arial"/>
          <w:highlight w:val="yellow"/>
          <w:lang w:val="en-GB"/>
        </w:rPr>
        <w:t xml:space="preserve">name of the </w:t>
      </w:r>
      <w:r w:rsidRPr="001145BC">
        <w:rPr>
          <w:rFonts w:ascii="Arial" w:hAnsi="Arial" w:cs="Arial"/>
          <w:highlight w:val="yellow"/>
          <w:lang w:val="en-GB"/>
        </w:rPr>
        <w:t>Tenderer</w:t>
      </w:r>
      <w:r w:rsidRPr="00B04CE0">
        <w:rPr>
          <w:rFonts w:ascii="Arial" w:hAnsi="Arial" w:cs="Arial"/>
          <w:lang w:val="en-GB"/>
        </w:rPr>
        <w:t>&gt; is a &lt;</w:t>
      </w:r>
      <w:r w:rsidRPr="00B04CE0">
        <w:rPr>
          <w:rFonts w:ascii="Arial" w:hAnsi="Arial" w:cs="Arial"/>
          <w:highlight w:val="yellow"/>
          <w:lang w:val="en-GB"/>
        </w:rPr>
        <w:t>leader/partner</w:t>
      </w:r>
      <w:r w:rsidRPr="00B04CE0">
        <w:rPr>
          <w:rFonts w:ascii="Arial" w:hAnsi="Arial" w:cs="Arial"/>
          <w:lang w:val="en-GB"/>
        </w:rPr>
        <w:t>&gt;, I confirm that the latter will benefit from the above-mentioned resources of the &lt;</w:t>
      </w:r>
      <w:r w:rsidRPr="00B04CE0">
        <w:rPr>
          <w:rFonts w:ascii="Arial" w:hAnsi="Arial" w:cs="Arial"/>
          <w:highlight w:val="yellow"/>
          <w:lang w:val="en-GB"/>
        </w:rPr>
        <w:t>entity denomination</w:t>
      </w:r>
      <w:r w:rsidRPr="00B04CE0">
        <w:rPr>
          <w:rFonts w:ascii="Arial" w:hAnsi="Arial" w:cs="Arial"/>
          <w:lang w:val="en-GB"/>
        </w:rPr>
        <w:t>&gt;</w:t>
      </w:r>
      <w:r w:rsidR="009A1A12">
        <w:rPr>
          <w:rFonts w:ascii="Arial" w:hAnsi="Arial" w:cs="Arial"/>
          <w:lang w:val="en-GB"/>
        </w:rPr>
        <w:t>, a</w:t>
      </w:r>
      <w:r>
        <w:rPr>
          <w:rFonts w:ascii="Arial" w:hAnsi="Arial" w:cs="Arial"/>
          <w:lang w:val="en-GB"/>
        </w:rPr>
        <w:t xml:space="preserve">nd we undertake to </w:t>
      </w:r>
      <w:r w:rsidRPr="00AB5A91">
        <w:rPr>
          <w:rFonts w:ascii="Arial" w:hAnsi="Arial" w:cs="Arial"/>
          <w:lang w:val="en-GB"/>
        </w:rPr>
        <w:t>perform the services for which these capacities are required.</w:t>
      </w:r>
    </w:p>
    <w:p w14:paraId="59DE0631" w14:textId="77777777" w:rsidR="008E3841" w:rsidRPr="00B04CE0" w:rsidRDefault="008E3841" w:rsidP="008E3841">
      <w:pPr>
        <w:widowControl w:val="0"/>
        <w:spacing w:before="480" w:after="120"/>
        <w:ind w:left="142" w:hanging="142"/>
        <w:jc w:val="both"/>
        <w:rPr>
          <w:rFonts w:ascii="Arial" w:hAnsi="Arial" w:cs="Arial"/>
          <w:snapToGrid/>
          <w:lang w:val="en-GB"/>
        </w:rPr>
      </w:pPr>
      <w:r w:rsidRPr="00B04CE0">
        <w:rPr>
          <w:rFonts w:ascii="Arial" w:hAnsi="Arial" w:cs="Arial"/>
          <w:snapToGrid/>
          <w:lang w:val="en-GB"/>
        </w:rPr>
        <w:t>Yours faithfully,</w:t>
      </w:r>
    </w:p>
    <w:p w14:paraId="35A0755F" w14:textId="77777777" w:rsidR="008E3841" w:rsidRPr="00B04CE0" w:rsidRDefault="008E3841" w:rsidP="008E3841">
      <w:pPr>
        <w:widowControl w:val="0"/>
        <w:spacing w:after="120"/>
        <w:ind w:left="142" w:hanging="142"/>
        <w:jc w:val="both"/>
        <w:rPr>
          <w:rFonts w:ascii="Arial" w:hAnsi="Arial" w:cs="Arial"/>
          <w:snapToGrid/>
          <w:lang w:val="en-GB"/>
        </w:rPr>
      </w:pPr>
      <w:r w:rsidRPr="00B04CE0">
        <w:rPr>
          <w:rFonts w:ascii="Arial" w:hAnsi="Arial" w:cs="Arial"/>
          <w:snapToGrid/>
          <w:lang w:val="en-GB"/>
        </w:rPr>
        <w:t>&lt;Signature of authorised representative&gt;</w:t>
      </w:r>
    </w:p>
    <w:p w14:paraId="67C382BE" w14:textId="77777777" w:rsidR="008E3841" w:rsidRPr="00B04CE0" w:rsidRDefault="008E3841" w:rsidP="008E3841">
      <w:pPr>
        <w:widowControl w:val="0"/>
        <w:spacing w:after="120"/>
        <w:ind w:left="142" w:hanging="142"/>
        <w:jc w:val="both"/>
        <w:rPr>
          <w:rFonts w:ascii="Arial" w:hAnsi="Arial" w:cs="Arial"/>
          <w:snapToGrid/>
          <w:lang w:val="en-GB"/>
        </w:rPr>
      </w:pPr>
      <w:r w:rsidRPr="00B04CE0">
        <w:rPr>
          <w:rFonts w:ascii="Arial" w:hAnsi="Arial" w:cs="Arial"/>
          <w:snapToGrid/>
          <w:lang w:val="en-GB"/>
        </w:rPr>
        <w:t>Name and position of authorised representative</w:t>
      </w:r>
    </w:p>
    <w:p w14:paraId="527BACEE" w14:textId="77777777" w:rsidR="008E3841" w:rsidRPr="00B04CE0" w:rsidRDefault="008E3841" w:rsidP="008E3841">
      <w:pPr>
        <w:jc w:val="both"/>
        <w:rPr>
          <w:rFonts w:ascii="Arial" w:hAnsi="Arial" w:cs="Arial"/>
          <w:b/>
          <w:bCs/>
          <w:noProof/>
          <w:lang w:val="en-GB"/>
        </w:rPr>
      </w:pPr>
    </w:p>
    <w:p w14:paraId="6DA6149A" w14:textId="77777777" w:rsidR="008E3841" w:rsidRPr="00B04CE0" w:rsidRDefault="008E3841" w:rsidP="008E3841">
      <w:pPr>
        <w:rPr>
          <w:rFonts w:ascii="Arial" w:hAnsi="Arial" w:cs="Arial"/>
          <w:b/>
          <w:bCs/>
          <w:lang w:val="en-GB"/>
        </w:rPr>
      </w:pPr>
    </w:p>
    <w:p w14:paraId="357410A8" w14:textId="77777777" w:rsidR="00CA41E6" w:rsidRPr="008E3841" w:rsidRDefault="00CA41E6">
      <w:pPr>
        <w:rPr>
          <w:lang w:val="en-GB"/>
        </w:rPr>
      </w:pPr>
    </w:p>
    <w:sectPr w:rsidR="00CA41E6" w:rsidRPr="008E3841" w:rsidSect="00AA026F">
      <w:headerReference w:type="default" r:id="rId7"/>
      <w:footnotePr>
        <w:numRestart w:val="eachPage"/>
      </w:footnotePr>
      <w:pgSz w:w="11907" w:h="16839" w:code="9"/>
      <w:pgMar w:top="1021" w:right="1701" w:bottom="1247" w:left="1588" w:header="601" w:footer="1077" w:gutter="284"/>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CB248" w14:textId="77777777" w:rsidR="004F2B3A" w:rsidRDefault="004F2B3A">
      <w:r>
        <w:separator/>
      </w:r>
    </w:p>
  </w:endnote>
  <w:endnote w:type="continuationSeparator" w:id="0">
    <w:p w14:paraId="420D7176" w14:textId="77777777" w:rsidR="004F2B3A" w:rsidRDefault="004F2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2E85C" w14:textId="77777777" w:rsidR="004F2B3A" w:rsidRDefault="004F2B3A">
      <w:r>
        <w:separator/>
      </w:r>
    </w:p>
  </w:footnote>
  <w:footnote w:type="continuationSeparator" w:id="0">
    <w:p w14:paraId="12EFB42D" w14:textId="77777777" w:rsidR="004F2B3A" w:rsidRDefault="004F2B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1589A" w14:textId="77777777" w:rsidR="00000000" w:rsidRPr="00EA6CE7" w:rsidRDefault="00000000" w:rsidP="004650BD">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C7761"/>
    <w:multiLevelType w:val="hybridMultilevel"/>
    <w:tmpl w:val="AD4A9AF2"/>
    <w:lvl w:ilvl="0" w:tplc="CD62DECA">
      <w:start w:val="1"/>
      <w:numFmt w:val="decimal"/>
      <w:lvlText w:val="(%1)"/>
      <w:lvlJc w:val="left"/>
      <w:pPr>
        <w:ind w:left="840" w:hanging="48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65685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841"/>
    <w:rsid w:val="00077E4B"/>
    <w:rsid w:val="000909B4"/>
    <w:rsid w:val="00183212"/>
    <w:rsid w:val="00244640"/>
    <w:rsid w:val="00313CDD"/>
    <w:rsid w:val="004F2B3A"/>
    <w:rsid w:val="005401C7"/>
    <w:rsid w:val="008E3841"/>
    <w:rsid w:val="0096727D"/>
    <w:rsid w:val="009A1A12"/>
    <w:rsid w:val="00A76C0D"/>
    <w:rsid w:val="00C44487"/>
    <w:rsid w:val="00CA41E6"/>
    <w:rsid w:val="00CB254C"/>
    <w:rsid w:val="00D04085"/>
    <w:rsid w:val="00DE7278"/>
    <w:rsid w:val="00DF7F0A"/>
    <w:rsid w:val="00EC2E9B"/>
    <w:rsid w:val="00ED3682"/>
    <w:rsid w:val="00FD5070"/>
    <w:rsid w:val="00FF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BEB2A"/>
  <w15:chartTrackingRefBased/>
  <w15:docId w15:val="{F66F6BF0-A7B4-4C17-8564-CA153CA1E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841"/>
    <w:pPr>
      <w:spacing w:after="0" w:line="240" w:lineRule="auto"/>
    </w:pPr>
    <w:rPr>
      <w:rFonts w:ascii="Times New Roman" w:eastAsia="Times New Roman" w:hAnsi="Times New Roman" w:cs="Times New Roman"/>
      <w:snapToGrid w:val="0"/>
      <w:sz w:val="20"/>
      <w:szCs w:val="20"/>
      <w:lang w:val="fr-B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E3841"/>
    <w:pPr>
      <w:tabs>
        <w:tab w:val="center" w:pos="4153"/>
        <w:tab w:val="right" w:pos="8306"/>
      </w:tabs>
    </w:pPr>
    <w:rPr>
      <w:rFonts w:ascii="Arial" w:hAnsi="Arial" w:cs="Arial"/>
      <w:lang w:val="fr-FR"/>
    </w:rPr>
  </w:style>
  <w:style w:type="character" w:customStyle="1" w:styleId="HeaderChar">
    <w:name w:val="Header Char"/>
    <w:basedOn w:val="DefaultParagraphFont"/>
    <w:link w:val="Header"/>
    <w:rsid w:val="008E3841"/>
    <w:rPr>
      <w:rFonts w:ascii="Arial" w:eastAsia="Times New Roman" w:hAnsi="Arial" w:cs="Arial"/>
      <w:snapToGrid w:val="0"/>
      <w:sz w:val="20"/>
      <w:szCs w:val="20"/>
      <w:lang w:val="fr-FR" w:eastAsia="en-GB"/>
    </w:rPr>
  </w:style>
  <w:style w:type="paragraph" w:styleId="ListParagraph">
    <w:name w:val="List Paragraph"/>
    <w:basedOn w:val="Normal"/>
    <w:uiPriority w:val="34"/>
    <w:qFormat/>
    <w:rsid w:val="008E3841"/>
    <w:pPr>
      <w:ind w:left="720"/>
    </w:pPr>
  </w:style>
  <w:style w:type="paragraph" w:styleId="Revision">
    <w:name w:val="Revision"/>
    <w:hidden/>
    <w:uiPriority w:val="99"/>
    <w:semiHidden/>
    <w:rsid w:val="00183212"/>
    <w:pPr>
      <w:spacing w:after="0" w:line="240" w:lineRule="auto"/>
    </w:pPr>
    <w:rPr>
      <w:rFonts w:ascii="Times New Roman" w:eastAsia="Times New Roman" w:hAnsi="Times New Roman" w:cs="Times New Roman"/>
      <w:snapToGrid w:val="0"/>
      <w:sz w:val="20"/>
      <w:szCs w:val="20"/>
      <w:lang w:val="fr-BE" w:eastAsia="en-GB"/>
    </w:rPr>
  </w:style>
  <w:style w:type="character" w:styleId="CommentReference">
    <w:name w:val="annotation reference"/>
    <w:basedOn w:val="DefaultParagraphFont"/>
    <w:uiPriority w:val="99"/>
    <w:semiHidden/>
    <w:unhideWhenUsed/>
    <w:rsid w:val="00183212"/>
    <w:rPr>
      <w:sz w:val="16"/>
      <w:szCs w:val="16"/>
    </w:rPr>
  </w:style>
  <w:style w:type="paragraph" w:styleId="CommentText">
    <w:name w:val="annotation text"/>
    <w:basedOn w:val="Normal"/>
    <w:link w:val="CommentTextChar"/>
    <w:uiPriority w:val="99"/>
    <w:unhideWhenUsed/>
    <w:rsid w:val="00183212"/>
  </w:style>
  <w:style w:type="character" w:customStyle="1" w:styleId="CommentTextChar">
    <w:name w:val="Comment Text Char"/>
    <w:basedOn w:val="DefaultParagraphFont"/>
    <w:link w:val="CommentText"/>
    <w:uiPriority w:val="99"/>
    <w:rsid w:val="00183212"/>
    <w:rPr>
      <w:rFonts w:ascii="Times New Roman" w:eastAsia="Times New Roman" w:hAnsi="Times New Roman" w:cs="Times New Roman"/>
      <w:snapToGrid w:val="0"/>
      <w:sz w:val="20"/>
      <w:szCs w:val="20"/>
      <w:lang w:val="fr-BE" w:eastAsia="en-GB"/>
    </w:rPr>
  </w:style>
  <w:style w:type="paragraph" w:styleId="CommentSubject">
    <w:name w:val="annotation subject"/>
    <w:basedOn w:val="CommentText"/>
    <w:next w:val="CommentText"/>
    <w:link w:val="CommentSubjectChar"/>
    <w:uiPriority w:val="99"/>
    <w:semiHidden/>
    <w:unhideWhenUsed/>
    <w:rsid w:val="00183212"/>
    <w:rPr>
      <w:b/>
      <w:bCs/>
    </w:rPr>
  </w:style>
  <w:style w:type="character" w:customStyle="1" w:styleId="CommentSubjectChar">
    <w:name w:val="Comment Subject Char"/>
    <w:basedOn w:val="CommentTextChar"/>
    <w:link w:val="CommentSubject"/>
    <w:uiPriority w:val="99"/>
    <w:semiHidden/>
    <w:rsid w:val="00183212"/>
    <w:rPr>
      <w:rFonts w:ascii="Times New Roman" w:eastAsia="Times New Roman" w:hAnsi="Times New Roman" w:cs="Times New Roman"/>
      <w:b/>
      <w:bCs/>
      <w:snapToGrid w:val="0"/>
      <w:sz w:val="20"/>
      <w:szCs w:val="20"/>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537</Words>
  <Characters>3065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HAULON Mathieu</dc:creator>
  <cp:keywords/>
  <dc:description/>
  <cp:lastModifiedBy>STOURM Olivia</cp:lastModifiedBy>
  <cp:revision>5</cp:revision>
  <dcterms:created xsi:type="dcterms:W3CDTF">2023-09-22T13:50:00Z</dcterms:created>
  <dcterms:modified xsi:type="dcterms:W3CDTF">2024-04-24T12:40:00Z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fe2cb69-e3fc-4f7b-9e98-62927e4fcbd6_Enabled">
    <vt:lpwstr>true</vt:lpwstr>
  </property>
  <property fmtid="{D5CDD505-2E9C-101B-9397-08002B2CF9AE}" pid="3" name="MSIP_Label_9fe2cb69-e3fc-4f7b-9e98-62927e4fcbd6_SetDate">
    <vt:lpwstr>2024-04-24T13:17:02Z</vt:lpwstr>
  </property>
  <property fmtid="{D5CDD505-2E9C-101B-9397-08002B2CF9AE}" pid="4" name="MSIP_Label_9fe2cb69-e3fc-4f7b-9e98-62927e4fcbd6_Method">
    <vt:lpwstr>Standard</vt:lpwstr>
  </property>
  <property fmtid="{D5CDD505-2E9C-101B-9397-08002B2CF9AE}" pid="5" name="MSIP_Label_9fe2cb69-e3fc-4f7b-9e98-62927e4fcbd6_Name">
    <vt:lpwstr>Default Confidential</vt:lpwstr>
  </property>
  <property fmtid="{D5CDD505-2E9C-101B-9397-08002B2CF9AE}" pid="6" name="MSIP_Label_9fe2cb69-e3fc-4f7b-9e98-62927e4fcbd6_SiteId">
    <vt:lpwstr>0b96d5d2-d153-4370-a2c7-8a926f24c8a1</vt:lpwstr>
  </property>
  <property fmtid="{D5CDD505-2E9C-101B-9397-08002B2CF9AE}" pid="7" name="MSIP_Label_9fe2cb69-e3fc-4f7b-9e98-62927e4fcbd6_ActionId">
    <vt:lpwstr>a97c01b7-8e1f-4e2b-ac2d-ad17a6f23d95</vt:lpwstr>
  </property>
  <property fmtid="{D5CDD505-2E9C-101B-9397-08002B2CF9AE}" pid="8" name="MSIP_Label_9fe2cb69-e3fc-4f7b-9e98-62927e4fcbd6_ContentBits">
    <vt:lpwstr>0</vt:lpwstr>
  </property>
</Properties>
</file>