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49E5B" w14:textId="77777777" w:rsidR="003D340A" w:rsidRDefault="003D340A" w:rsidP="003D340A">
      <w:pPr>
        <w:tabs>
          <w:tab w:val="left" w:pos="360"/>
        </w:tabs>
        <w:spacing w:before="120" w:after="240"/>
        <w:jc w:val="center"/>
        <w:rPr>
          <w:rFonts w:ascii="Arial" w:hAnsi="Arial" w:cs="Arial"/>
          <w:b/>
          <w:snapToGrid/>
          <w:lang w:val="en-GB"/>
        </w:rPr>
      </w:pPr>
      <w:bookmarkStart w:id="0" w:name="_Hlk143612197"/>
      <w:r>
        <w:rPr>
          <w:rFonts w:ascii="Arial" w:hAnsi="Arial" w:cs="Arial"/>
          <w:b/>
          <w:snapToGrid/>
          <w:lang w:val="en-GB"/>
        </w:rPr>
        <w:t>TENDERER’S</w:t>
      </w:r>
      <w:r w:rsidRPr="00B04CE0">
        <w:rPr>
          <w:rFonts w:ascii="Arial" w:hAnsi="Arial" w:cs="Arial"/>
          <w:b/>
          <w:snapToGrid/>
          <w:lang w:val="en-GB"/>
        </w:rPr>
        <w:t xml:space="preserve"> DECLARATION </w:t>
      </w:r>
    </w:p>
    <w:p w14:paraId="08E268B2" w14:textId="6BD5A565" w:rsidR="003D340A" w:rsidRPr="003D340A" w:rsidRDefault="003D340A" w:rsidP="00585764">
      <w:pPr>
        <w:tabs>
          <w:tab w:val="left" w:pos="0"/>
        </w:tabs>
        <w:spacing w:before="120" w:after="240"/>
        <w:jc w:val="center"/>
        <w:rPr>
          <w:rFonts w:ascii="Arial" w:hAnsi="Arial" w:cs="Arial"/>
          <w:bCs/>
          <w:i/>
          <w:iCs/>
          <w:snapToGrid/>
          <w:lang w:val="en-GB"/>
        </w:rPr>
      </w:pPr>
      <w:r w:rsidRPr="00585764">
        <w:rPr>
          <w:rFonts w:ascii="Arial" w:hAnsi="Arial" w:cs="Arial"/>
          <w:bCs/>
          <w:i/>
          <w:iCs/>
          <w:snapToGrid/>
          <w:lang w:val="en-GB"/>
        </w:rPr>
        <w:t xml:space="preserve">To be submitted on the </w:t>
      </w:r>
      <w:r w:rsidR="00FB3AE1" w:rsidRPr="00585764">
        <w:rPr>
          <w:rFonts w:ascii="Arial" w:hAnsi="Arial" w:cs="Arial"/>
          <w:bCs/>
          <w:i/>
          <w:iCs/>
          <w:snapToGrid/>
          <w:lang w:val="en-GB"/>
        </w:rPr>
        <w:t>entity’s letter</w:t>
      </w:r>
      <w:r w:rsidRPr="00585764">
        <w:rPr>
          <w:rFonts w:ascii="Arial" w:hAnsi="Arial" w:cs="Arial"/>
          <w:bCs/>
          <w:i/>
          <w:iCs/>
          <w:snapToGrid/>
          <w:lang w:val="en-GB"/>
        </w:rPr>
        <w:t xml:space="preserve">head </w:t>
      </w:r>
      <w:r w:rsidR="001C6509" w:rsidRPr="00585764">
        <w:rPr>
          <w:rFonts w:ascii="Arial" w:hAnsi="Arial" w:cs="Arial"/>
          <w:bCs/>
          <w:i/>
          <w:iCs/>
          <w:snapToGrid/>
          <w:lang w:val="en-GB"/>
        </w:rPr>
        <w:t xml:space="preserve">by each entity identified in section 1 of the Tender </w:t>
      </w:r>
      <w:bookmarkStart w:id="1" w:name="_Hlk143612208"/>
      <w:r w:rsidR="001C6509" w:rsidRPr="00585764">
        <w:rPr>
          <w:rFonts w:ascii="Arial" w:hAnsi="Arial" w:cs="Arial"/>
          <w:bCs/>
          <w:i/>
          <w:iCs/>
          <w:snapToGrid/>
          <w:lang w:val="en-GB"/>
        </w:rPr>
        <w:t>Submission Form</w:t>
      </w:r>
      <w:bookmarkEnd w:id="0"/>
      <w:r w:rsidR="00585764">
        <w:rPr>
          <w:rFonts w:ascii="Arial" w:hAnsi="Arial" w:cs="Arial"/>
          <w:bCs/>
          <w:i/>
          <w:iCs/>
          <w:snapToGrid/>
          <w:lang w:val="en-GB"/>
        </w:rPr>
        <w:t>, as mentioned in section 6.1.2.a of the Instructions to Tenderers.</w:t>
      </w:r>
    </w:p>
    <w:p w14:paraId="70D71CE6" w14:textId="77777777" w:rsidR="003D340A" w:rsidRPr="00FB3AE1" w:rsidRDefault="003D340A" w:rsidP="003D340A">
      <w:pPr>
        <w:widowControl w:val="0"/>
        <w:spacing w:after="120"/>
        <w:jc w:val="both"/>
        <w:rPr>
          <w:rFonts w:ascii="Arial" w:hAnsi="Arial" w:cs="Arial"/>
          <w:snapToGrid/>
          <w:lang w:val="en-GB"/>
        </w:rPr>
      </w:pPr>
      <w:r w:rsidRPr="00FB3AE1">
        <w:rPr>
          <w:rFonts w:ascii="Arial" w:hAnsi="Arial" w:cs="Arial"/>
          <w:snapToGrid/>
          <w:lang w:val="en-GB"/>
        </w:rPr>
        <w:t>&lt;Date&gt;</w:t>
      </w:r>
    </w:p>
    <w:p w14:paraId="077C9227" w14:textId="659E6D11" w:rsidR="003D340A" w:rsidRPr="00FB3AE1" w:rsidRDefault="003D340A" w:rsidP="003D340A">
      <w:pPr>
        <w:widowControl w:val="0"/>
        <w:rPr>
          <w:rFonts w:ascii="Arial" w:hAnsi="Arial" w:cs="Arial"/>
          <w:snapToGrid/>
          <w:lang w:val="en-GB"/>
        </w:rPr>
      </w:pPr>
      <w:r w:rsidRPr="00FB3AE1">
        <w:rPr>
          <w:rFonts w:ascii="Arial" w:hAnsi="Arial" w:cs="Arial"/>
          <w:snapToGrid/>
          <w:lang w:val="en-GB"/>
        </w:rPr>
        <w:t>European Investment Bank</w:t>
      </w:r>
    </w:p>
    <w:p w14:paraId="738C6167" w14:textId="0FEED0AA" w:rsidR="003D340A" w:rsidRPr="003D340A" w:rsidRDefault="003D340A" w:rsidP="003D340A">
      <w:pPr>
        <w:widowControl w:val="0"/>
        <w:rPr>
          <w:rFonts w:ascii="Arial" w:hAnsi="Arial" w:cs="Arial"/>
          <w:snapToGrid/>
          <w:lang w:val="en-GB"/>
        </w:rPr>
      </w:pPr>
      <w:proofErr w:type="spellStart"/>
      <w:r w:rsidRPr="003D340A">
        <w:rPr>
          <w:rFonts w:ascii="Arial" w:hAnsi="Arial" w:cs="Arial"/>
          <w:snapToGrid/>
          <w:lang w:val="en-GB"/>
        </w:rPr>
        <w:t>Att</w:t>
      </w:r>
      <w:proofErr w:type="spellEnd"/>
      <w:r w:rsidRPr="003D340A">
        <w:rPr>
          <w:rFonts w:ascii="Arial" w:hAnsi="Arial" w:cs="Arial"/>
          <w:snapToGrid/>
          <w:lang w:val="en-GB"/>
        </w:rPr>
        <w:t>: Head of Division GLO/CFGA/ADV</w:t>
      </w:r>
    </w:p>
    <w:p w14:paraId="50FF998A" w14:textId="4C04E9DB" w:rsidR="003D340A" w:rsidRPr="00DD13EE" w:rsidRDefault="003D340A" w:rsidP="003D340A">
      <w:pPr>
        <w:widowControl w:val="0"/>
        <w:rPr>
          <w:rFonts w:ascii="Arial" w:hAnsi="Arial" w:cs="Arial"/>
          <w:snapToGrid/>
          <w:lang w:val="de-DE"/>
        </w:rPr>
      </w:pPr>
      <w:r w:rsidRPr="00DD13EE">
        <w:rPr>
          <w:rFonts w:ascii="Arial" w:hAnsi="Arial" w:cs="Arial"/>
          <w:snapToGrid/>
          <w:lang w:val="de-DE"/>
        </w:rPr>
        <w:t>100, Boulevard Konrad Adenauer</w:t>
      </w:r>
    </w:p>
    <w:p w14:paraId="78B225E3" w14:textId="77777777" w:rsidR="003D340A" w:rsidRDefault="003D340A" w:rsidP="003D340A">
      <w:pPr>
        <w:widowControl w:val="0"/>
        <w:rPr>
          <w:rFonts w:ascii="Arial" w:hAnsi="Arial" w:cs="Arial"/>
          <w:snapToGrid/>
          <w:lang w:val="de-DE"/>
        </w:rPr>
      </w:pPr>
      <w:r w:rsidRPr="00DD13EE">
        <w:rPr>
          <w:rFonts w:ascii="Arial" w:hAnsi="Arial" w:cs="Arial"/>
          <w:snapToGrid/>
          <w:lang w:val="de-DE"/>
        </w:rPr>
        <w:t>Luxembourg, L-2950</w:t>
      </w:r>
    </w:p>
    <w:p w14:paraId="65645EBD" w14:textId="77777777" w:rsidR="003D340A" w:rsidRPr="005D372C" w:rsidRDefault="003D340A" w:rsidP="003D340A">
      <w:pPr>
        <w:widowControl w:val="0"/>
        <w:rPr>
          <w:rFonts w:ascii="Arial" w:hAnsi="Arial" w:cs="Arial"/>
          <w:snapToGrid/>
          <w:lang w:val="en-GB"/>
        </w:rPr>
      </w:pPr>
      <w:r w:rsidRPr="005D372C">
        <w:rPr>
          <w:rFonts w:ascii="Arial" w:hAnsi="Arial" w:cs="Arial"/>
          <w:snapToGrid/>
          <w:lang w:val="en-GB"/>
        </w:rPr>
        <w:t>Luxembourg</w:t>
      </w:r>
    </w:p>
    <w:p w14:paraId="56935A71" w14:textId="77777777" w:rsidR="003D340A" w:rsidRPr="005D372C" w:rsidRDefault="003D340A" w:rsidP="003D340A">
      <w:pPr>
        <w:widowControl w:val="0"/>
        <w:spacing w:after="120"/>
        <w:outlineLvl w:val="0"/>
        <w:rPr>
          <w:rFonts w:ascii="Arial" w:hAnsi="Arial" w:cs="Arial"/>
          <w:b/>
          <w:snapToGrid/>
          <w:lang w:val="en-GB"/>
        </w:rPr>
      </w:pPr>
    </w:p>
    <w:p w14:paraId="6E017C76" w14:textId="048E6B56" w:rsidR="003D340A" w:rsidRPr="00B04CE0" w:rsidRDefault="003D340A" w:rsidP="004628A5">
      <w:pPr>
        <w:widowControl w:val="0"/>
        <w:spacing w:after="120"/>
        <w:outlineLvl w:val="0"/>
        <w:rPr>
          <w:rFonts w:ascii="Arial" w:hAnsi="Arial" w:cs="Arial"/>
          <w:snapToGrid/>
          <w:lang w:val="en-GB"/>
        </w:rPr>
      </w:pPr>
      <w:r w:rsidRPr="00B04CE0">
        <w:rPr>
          <w:rFonts w:ascii="Arial" w:hAnsi="Arial" w:cs="Arial"/>
          <w:b/>
          <w:snapToGrid/>
          <w:lang w:val="en-GB"/>
        </w:rPr>
        <w:t xml:space="preserve">Your ref: </w:t>
      </w:r>
      <w:r w:rsidR="004628A5" w:rsidRPr="004628A5">
        <w:rPr>
          <w:rFonts w:ascii="Arial" w:hAnsi="Arial" w:cs="Arial"/>
          <w:b/>
          <w:snapToGrid/>
          <w:lang w:val="en-GB"/>
        </w:rPr>
        <w:t>AA-012158-001 -</w:t>
      </w:r>
      <w:r w:rsidR="004628A5">
        <w:rPr>
          <w:rFonts w:ascii="Arial" w:hAnsi="Arial" w:cs="Arial"/>
          <w:b/>
          <w:snapToGrid/>
          <w:lang w:val="en-GB"/>
        </w:rPr>
        <w:t xml:space="preserve"> </w:t>
      </w:r>
      <w:r w:rsidR="004628A5" w:rsidRPr="004628A5">
        <w:rPr>
          <w:rFonts w:ascii="Arial" w:hAnsi="Arial" w:cs="Arial"/>
          <w:b/>
          <w:snapToGrid/>
          <w:lang w:val="en-GB"/>
        </w:rPr>
        <w:t>JASPERS on-site consultancy for institutional strengthening in Ukraine</w:t>
      </w:r>
      <w:r w:rsidR="004628A5">
        <w:rPr>
          <w:rFonts w:ascii="Arial" w:hAnsi="Arial" w:cs="Arial"/>
          <w:b/>
          <w:snapToGrid/>
          <w:lang w:val="en-GB"/>
        </w:rPr>
        <w:t>.</w:t>
      </w:r>
    </w:p>
    <w:bookmarkEnd w:id="1"/>
    <w:p w14:paraId="4A10ABC9" w14:textId="77777777" w:rsidR="003D340A" w:rsidRPr="00B04CE0" w:rsidRDefault="003D340A" w:rsidP="003D340A">
      <w:pPr>
        <w:widowControl w:val="0"/>
        <w:spacing w:after="120"/>
        <w:rPr>
          <w:rFonts w:ascii="Arial" w:hAnsi="Arial" w:cs="Arial"/>
          <w:snapToGrid/>
          <w:lang w:val="en-GB"/>
        </w:rPr>
      </w:pPr>
    </w:p>
    <w:p w14:paraId="7C9B0DAA" w14:textId="1A105921" w:rsidR="003D340A" w:rsidRPr="00B04CE0" w:rsidRDefault="003D340A" w:rsidP="003D340A">
      <w:pPr>
        <w:widowControl w:val="0"/>
        <w:spacing w:after="120"/>
        <w:outlineLvl w:val="0"/>
        <w:rPr>
          <w:rFonts w:ascii="Arial" w:hAnsi="Arial" w:cs="Arial"/>
          <w:snapToGrid/>
          <w:lang w:val="en-GB"/>
        </w:rPr>
      </w:pPr>
      <w:r w:rsidRPr="00B04CE0">
        <w:rPr>
          <w:rFonts w:ascii="Arial" w:hAnsi="Arial" w:cs="Arial"/>
          <w:snapToGrid/>
          <w:lang w:val="en-GB"/>
        </w:rPr>
        <w:t xml:space="preserve">Dear </w:t>
      </w:r>
      <w:r w:rsidR="005E1CEE">
        <w:rPr>
          <w:rFonts w:ascii="Arial" w:hAnsi="Arial" w:cs="Arial"/>
          <w:snapToGrid/>
          <w:lang w:val="en-GB"/>
        </w:rPr>
        <w:t>Sir/</w:t>
      </w:r>
      <w:r w:rsidRPr="00B04CE0">
        <w:rPr>
          <w:rFonts w:ascii="Arial" w:hAnsi="Arial" w:cs="Arial"/>
          <w:snapToGrid/>
          <w:lang w:val="en-GB"/>
        </w:rPr>
        <w:t>Madam</w:t>
      </w:r>
      <w:r>
        <w:rPr>
          <w:rFonts w:ascii="Arial" w:hAnsi="Arial" w:cs="Arial"/>
          <w:snapToGrid/>
          <w:lang w:val="en-GB"/>
        </w:rPr>
        <w:t>,</w:t>
      </w:r>
    </w:p>
    <w:p w14:paraId="6368362E" w14:textId="77777777" w:rsidR="003D340A" w:rsidRPr="00B04CE0" w:rsidRDefault="003D340A" w:rsidP="003D340A">
      <w:pPr>
        <w:widowControl w:val="0"/>
        <w:spacing w:before="120" w:after="120"/>
        <w:rPr>
          <w:rFonts w:ascii="Arial" w:hAnsi="Arial" w:cs="Arial"/>
          <w:snapToGrid/>
          <w:lang w:val="en-GB"/>
        </w:rPr>
      </w:pPr>
      <w:r w:rsidRPr="00B04CE0">
        <w:rPr>
          <w:rFonts w:ascii="Arial" w:hAnsi="Arial" w:cs="Arial"/>
          <w:snapToGrid/>
          <w:lang w:val="en-GB"/>
        </w:rPr>
        <w:t xml:space="preserve">In response to your invitation to tender for the above-mentioned contract, we, &lt; </w:t>
      </w:r>
      <w:r w:rsidRPr="00B04CE0">
        <w:rPr>
          <w:rFonts w:ascii="Arial" w:hAnsi="Arial" w:cs="Arial"/>
          <w:b/>
          <w:snapToGrid/>
          <w:highlight w:val="yellow"/>
          <w:lang w:val="en-GB"/>
        </w:rPr>
        <w:t>full name of the legal entity making this Declaration</w:t>
      </w:r>
      <w:r w:rsidRPr="00B04CE0">
        <w:rPr>
          <w:rFonts w:ascii="Arial" w:hAnsi="Arial" w:cs="Arial"/>
          <w:snapToGrid/>
          <w:lang w:val="en-GB"/>
        </w:rPr>
        <w:t>&gt;, hereby declare that we:</w:t>
      </w:r>
    </w:p>
    <w:p w14:paraId="2FF373A1" w14:textId="0164D851" w:rsidR="003D340A"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 xml:space="preserve">are </w:t>
      </w:r>
      <w:r w:rsidR="001C6509">
        <w:rPr>
          <w:rFonts w:ascii="Arial" w:hAnsi="Arial" w:cs="Arial"/>
          <w:snapToGrid/>
          <w:lang w:val="en-GB"/>
        </w:rPr>
        <w:t>submitting</w:t>
      </w:r>
      <w:r w:rsidRPr="00B04CE0">
        <w:rPr>
          <w:rFonts w:ascii="Arial" w:hAnsi="Arial" w:cs="Arial"/>
          <w:snapToGrid/>
          <w:lang w:val="en-GB"/>
        </w:rPr>
        <w:t xml:space="preserve"> this </w:t>
      </w:r>
      <w:r>
        <w:rPr>
          <w:rFonts w:ascii="Arial" w:hAnsi="Arial" w:cs="Arial"/>
          <w:snapToGrid/>
          <w:lang w:val="en-GB"/>
        </w:rPr>
        <w:t>tender</w:t>
      </w:r>
      <w:r w:rsidRPr="00B04CE0">
        <w:rPr>
          <w:rFonts w:ascii="Arial" w:hAnsi="Arial" w:cs="Arial"/>
          <w:snapToGrid/>
          <w:lang w:val="en-GB"/>
        </w:rPr>
        <w:t xml:space="preserve"> &lt;</w:t>
      </w:r>
      <w:r w:rsidRPr="00B04CE0">
        <w:rPr>
          <w:rFonts w:ascii="Arial" w:hAnsi="Arial" w:cs="Arial"/>
          <w:i/>
          <w:snapToGrid/>
          <w:shd w:val="clear" w:color="auto" w:fill="FFFF99"/>
          <w:lang w:val="en-GB"/>
        </w:rPr>
        <w:t>please select as appropriate</w:t>
      </w:r>
      <w:r w:rsidRPr="00B04CE0">
        <w:rPr>
          <w:rFonts w:ascii="Arial" w:hAnsi="Arial" w:cs="Arial"/>
          <w:snapToGrid/>
          <w:lang w:val="en-GB"/>
        </w:rPr>
        <w:t>&gt; [</w:t>
      </w:r>
      <w:r w:rsidRPr="00B04CE0">
        <w:rPr>
          <w:rFonts w:ascii="Arial" w:hAnsi="Arial" w:cs="Arial"/>
          <w:snapToGrid/>
          <w:shd w:val="clear" w:color="auto" w:fill="FFFF99"/>
          <w:lang w:val="en-GB"/>
        </w:rPr>
        <w:t>Option 1</w:t>
      </w:r>
      <w:r w:rsidRPr="00B04CE0">
        <w:rPr>
          <w:rFonts w:ascii="Arial" w:hAnsi="Arial" w:cs="Arial"/>
          <w:snapToGrid/>
          <w:lang w:val="en-GB"/>
        </w:rPr>
        <w:t>] [on an individual basis] / [</w:t>
      </w:r>
      <w:r w:rsidRPr="00B04CE0">
        <w:rPr>
          <w:rFonts w:ascii="Arial" w:hAnsi="Arial" w:cs="Arial"/>
          <w:snapToGrid/>
          <w:shd w:val="clear" w:color="auto" w:fill="FFFF99"/>
          <w:lang w:val="en-GB"/>
        </w:rPr>
        <w:t>Option 2</w:t>
      </w:r>
      <w:r w:rsidRPr="00B04CE0">
        <w:rPr>
          <w:rFonts w:ascii="Arial" w:hAnsi="Arial" w:cs="Arial"/>
          <w:snapToGrid/>
          <w:lang w:val="en-GB"/>
        </w:rPr>
        <w:t xml:space="preserve">][as member of the consortium led by &lt; </w:t>
      </w:r>
      <w:r w:rsidRPr="005E1CEE">
        <w:rPr>
          <w:rFonts w:ascii="Arial" w:hAnsi="Arial" w:cs="Arial"/>
          <w:b/>
          <w:bCs/>
          <w:snapToGrid/>
          <w:highlight w:val="yellow"/>
          <w:lang w:val="en-GB"/>
        </w:rPr>
        <w:t>name of the leader / ourselves</w:t>
      </w:r>
      <w:r w:rsidRPr="00B04CE0">
        <w:rPr>
          <w:rFonts w:ascii="Arial" w:hAnsi="Arial" w:cs="Arial"/>
          <w:snapToGrid/>
          <w:lang w:val="en-GB"/>
        </w:rPr>
        <w:t xml:space="preserve"> &gt;] </w:t>
      </w:r>
      <w:bookmarkStart w:id="2" w:name="_Hlk143612578"/>
      <w:r w:rsidRPr="00B04CE0">
        <w:rPr>
          <w:rFonts w:ascii="Arial" w:hAnsi="Arial" w:cs="Arial"/>
          <w:snapToGrid/>
          <w:lang w:val="en-GB"/>
        </w:rPr>
        <w:t>for this contract</w:t>
      </w:r>
      <w:r w:rsidRPr="001C2445">
        <w:rPr>
          <w:rFonts w:ascii="Arial" w:hAnsi="Arial" w:cs="Arial"/>
          <w:snapToGrid/>
          <w:lang w:val="en-GB"/>
        </w:rPr>
        <w:t>, and authorize the leader of the consortium to submit the tender on our behalf and to sign the contract should our tender be successful</w:t>
      </w:r>
      <w:bookmarkEnd w:id="2"/>
      <w:r w:rsidRPr="00B04CE0">
        <w:rPr>
          <w:rFonts w:ascii="Arial" w:hAnsi="Arial" w:cs="Arial"/>
          <w:snapToGrid/>
          <w:lang w:val="en-GB"/>
        </w:rPr>
        <w:t xml:space="preserve">. </w:t>
      </w:r>
    </w:p>
    <w:p w14:paraId="29A7B710" w14:textId="24696957"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confirm that we are not participating in any other tender for the same contract, whatever the form of participation (as a member - including leader - in a consortium or as an individual tenderer);</w:t>
      </w:r>
    </w:p>
    <w:p w14:paraId="2226B6E8" w14:textId="77777777"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are not in any of the situations excluding us from participating in contracts which are stipulated under Article 57 of Council Directive 2014/24/EC;</w:t>
      </w:r>
    </w:p>
    <w:p w14:paraId="4243B0CE" w14:textId="1D6DA024"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&lt;</w:t>
      </w:r>
      <w:r w:rsidRPr="00B04CE0">
        <w:rPr>
          <w:rFonts w:ascii="Arial" w:hAnsi="Arial" w:cs="Arial"/>
          <w:i/>
          <w:snapToGrid/>
          <w:shd w:val="clear" w:color="auto" w:fill="FFFF99"/>
          <w:lang w:val="en-GB"/>
        </w:rPr>
        <w:t>please select as appropriate between Option 1 and 2</w:t>
      </w:r>
      <w:r w:rsidRPr="00B04CE0">
        <w:rPr>
          <w:rFonts w:ascii="Arial" w:hAnsi="Arial" w:cs="Arial"/>
          <w:snapToGrid/>
          <w:lang w:val="en-GB"/>
        </w:rPr>
        <w:t>&gt; [</w:t>
      </w:r>
      <w:r w:rsidRPr="00B04CE0">
        <w:rPr>
          <w:rFonts w:ascii="Arial" w:hAnsi="Arial" w:cs="Arial"/>
          <w:snapToGrid/>
          <w:shd w:val="clear" w:color="auto" w:fill="FFFF99"/>
          <w:lang w:val="en-GB"/>
        </w:rPr>
        <w:t>Option 1</w:t>
      </w:r>
      <w:r w:rsidR="009C66E7">
        <w:rPr>
          <w:rFonts w:ascii="Arial" w:hAnsi="Arial" w:cs="Arial"/>
          <w:snapToGrid/>
          <w:shd w:val="clear" w:color="auto" w:fill="FFFF99"/>
          <w:lang w:val="en-GB"/>
        </w:rPr>
        <w:t xml:space="preserve"> </w:t>
      </w:r>
      <w:r w:rsidRPr="00B04CE0">
        <w:rPr>
          <w:rFonts w:ascii="Arial" w:hAnsi="Arial" w:cs="Arial"/>
          <w:snapToGrid/>
          <w:lang w:val="en-GB"/>
        </w:rPr>
        <w:t>]we have not been involved in the preparation of the project which is the subject of this tender procedure [</w:t>
      </w:r>
      <w:r w:rsidRPr="00B04CE0">
        <w:rPr>
          <w:rFonts w:ascii="Arial" w:hAnsi="Arial" w:cs="Arial"/>
          <w:snapToGrid/>
          <w:shd w:val="clear" w:color="auto" w:fill="FFFF99"/>
          <w:lang w:val="en-GB"/>
        </w:rPr>
        <w:t>Option 2</w:t>
      </w:r>
      <w:r w:rsidRPr="00B04CE0">
        <w:rPr>
          <w:rFonts w:ascii="Arial" w:hAnsi="Arial" w:cs="Arial"/>
          <w:snapToGrid/>
          <w:lang w:val="en-GB"/>
        </w:rPr>
        <w:t>] our involvement in previous stages of the project as &lt;</w:t>
      </w:r>
      <w:r w:rsidRPr="00B04CE0">
        <w:rPr>
          <w:rFonts w:ascii="Arial" w:hAnsi="Arial" w:cs="Arial"/>
          <w:i/>
          <w:snapToGrid/>
          <w:shd w:val="clear" w:color="auto" w:fill="FFFF99"/>
          <w:lang w:val="en-GB"/>
        </w:rPr>
        <w:t>please specify</w:t>
      </w:r>
      <w:r w:rsidRPr="00B04CE0">
        <w:rPr>
          <w:rFonts w:ascii="Arial" w:hAnsi="Arial" w:cs="Arial"/>
          <w:snapToGrid/>
          <w:lang w:val="en-GB"/>
        </w:rPr>
        <w:t>&gt; does not constitute unfair competition and we undertake to prove this should we be required to do so by the Contracting Authority. [</w:t>
      </w:r>
      <w:r w:rsidRPr="00B04CE0">
        <w:rPr>
          <w:rFonts w:ascii="Arial" w:hAnsi="Arial" w:cs="Arial"/>
          <w:i/>
          <w:snapToGrid/>
          <w:shd w:val="clear" w:color="auto" w:fill="FFFF99"/>
          <w:lang w:val="en-GB"/>
        </w:rPr>
        <w:t>please add for both Options</w:t>
      </w:r>
      <w:r w:rsidRPr="00B04CE0">
        <w:rPr>
          <w:rFonts w:ascii="Arial" w:hAnsi="Arial" w:cs="Arial"/>
          <w:snapToGrid/>
          <w:lang w:val="en-GB"/>
        </w:rPr>
        <w:t>]</w:t>
      </w:r>
      <w:r>
        <w:rPr>
          <w:rFonts w:ascii="Arial" w:hAnsi="Arial" w:cs="Arial"/>
          <w:snapToGrid/>
          <w:lang w:val="en-GB"/>
        </w:rPr>
        <w:t xml:space="preserve"> </w:t>
      </w:r>
      <w:r w:rsidRPr="00B04CE0">
        <w:rPr>
          <w:rFonts w:ascii="Arial" w:hAnsi="Arial" w:cs="Arial"/>
          <w:snapToGrid/>
          <w:lang w:val="en-GB"/>
        </w:rPr>
        <w:t>Furthermore, we declare that we have no conflict of interests or any equivalent relation in that respect with other tenderers or parties involved in this technical assistance operation and/or the underlying project at the time of the submission of this tender;</w:t>
      </w:r>
    </w:p>
    <w:p w14:paraId="39E2B676" w14:textId="5BC8CD58"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&lt;</w:t>
      </w:r>
      <w:r w:rsidRPr="00B04CE0">
        <w:rPr>
          <w:rFonts w:ascii="Arial" w:hAnsi="Arial" w:cs="Arial"/>
          <w:i/>
          <w:snapToGrid/>
          <w:shd w:val="clear" w:color="auto" w:fill="FFFF99"/>
          <w:lang w:val="en-GB"/>
        </w:rPr>
        <w:t>please select as appropriate between Option 1 and 2</w:t>
      </w:r>
      <w:r w:rsidRPr="00B04CE0">
        <w:rPr>
          <w:rFonts w:ascii="Arial" w:hAnsi="Arial" w:cs="Arial"/>
          <w:snapToGrid/>
          <w:lang w:val="en-GB"/>
        </w:rPr>
        <w:t>&gt; [</w:t>
      </w:r>
      <w:r w:rsidRPr="00B04CE0">
        <w:rPr>
          <w:rFonts w:ascii="Arial" w:hAnsi="Arial" w:cs="Arial"/>
          <w:snapToGrid/>
          <w:shd w:val="clear" w:color="auto" w:fill="FFFF99"/>
          <w:lang w:val="en-GB"/>
        </w:rPr>
        <w:t>Option 1</w:t>
      </w:r>
      <w:r w:rsidRPr="00B04CE0">
        <w:rPr>
          <w:rFonts w:ascii="Arial" w:hAnsi="Arial" w:cs="Arial"/>
          <w:snapToGrid/>
          <w:lang w:val="en-GB"/>
        </w:rPr>
        <w:t>] [have attached a current list of the enterprises in the same group or network as ourselves ] / [</w:t>
      </w:r>
      <w:r w:rsidRPr="00B04CE0">
        <w:rPr>
          <w:rFonts w:ascii="Arial" w:hAnsi="Arial" w:cs="Arial"/>
          <w:snapToGrid/>
          <w:shd w:val="clear" w:color="auto" w:fill="FFFF99"/>
          <w:lang w:val="en-GB"/>
        </w:rPr>
        <w:t>Option 2</w:t>
      </w:r>
      <w:r w:rsidRPr="00B04CE0">
        <w:rPr>
          <w:rFonts w:ascii="Arial" w:hAnsi="Arial" w:cs="Arial"/>
          <w:snapToGrid/>
          <w:lang w:val="en-GB"/>
        </w:rPr>
        <w:t>] [ are not part of a group or network ] [</w:t>
      </w:r>
      <w:r w:rsidRPr="00B04CE0">
        <w:rPr>
          <w:rFonts w:ascii="Arial" w:hAnsi="Arial" w:cs="Arial"/>
          <w:i/>
          <w:snapToGrid/>
          <w:shd w:val="clear" w:color="auto" w:fill="FFFF99"/>
          <w:lang w:val="en-GB"/>
        </w:rPr>
        <w:t>please add for both Options</w:t>
      </w:r>
      <w:r w:rsidRPr="00B04CE0">
        <w:rPr>
          <w:rFonts w:ascii="Arial" w:hAnsi="Arial" w:cs="Arial"/>
          <w:snapToGrid/>
          <w:lang w:val="en-GB"/>
        </w:rPr>
        <w:t xml:space="preserve">]and have only included data in the </w:t>
      </w:r>
      <w:r>
        <w:rPr>
          <w:rFonts w:ascii="Arial" w:hAnsi="Arial" w:cs="Arial"/>
          <w:snapToGrid/>
          <w:lang w:val="en-GB"/>
        </w:rPr>
        <w:t xml:space="preserve">Tender </w:t>
      </w:r>
      <w:r w:rsidR="00793C08">
        <w:rPr>
          <w:rFonts w:ascii="Arial" w:hAnsi="Arial" w:cs="Arial"/>
          <w:snapToGrid/>
          <w:lang w:val="en-GB"/>
        </w:rPr>
        <w:t>S</w:t>
      </w:r>
      <w:r>
        <w:rPr>
          <w:rFonts w:ascii="Arial" w:hAnsi="Arial" w:cs="Arial"/>
          <w:snapToGrid/>
          <w:lang w:val="en-GB"/>
        </w:rPr>
        <w:t>ubmission</w:t>
      </w:r>
      <w:r w:rsidRPr="00B04CE0">
        <w:rPr>
          <w:rFonts w:ascii="Arial" w:hAnsi="Arial" w:cs="Arial"/>
          <w:snapToGrid/>
          <w:lang w:val="en-GB"/>
        </w:rPr>
        <w:t xml:space="preserve"> </w:t>
      </w:r>
      <w:r w:rsidR="00793C08">
        <w:rPr>
          <w:rFonts w:ascii="Arial" w:hAnsi="Arial" w:cs="Arial"/>
          <w:snapToGrid/>
          <w:lang w:val="en-GB"/>
        </w:rPr>
        <w:t>F</w:t>
      </w:r>
      <w:r w:rsidRPr="00B04CE0">
        <w:rPr>
          <w:rFonts w:ascii="Arial" w:hAnsi="Arial" w:cs="Arial"/>
          <w:snapToGrid/>
          <w:lang w:val="en-GB"/>
        </w:rPr>
        <w:t>orm concerning the resources and experience of &lt;</w:t>
      </w:r>
      <w:r w:rsidRPr="00B04CE0">
        <w:rPr>
          <w:rFonts w:ascii="Arial" w:hAnsi="Arial" w:cs="Arial"/>
          <w:i/>
          <w:snapToGrid/>
          <w:shd w:val="clear" w:color="auto" w:fill="FFFF99"/>
          <w:lang w:val="en-GB"/>
        </w:rPr>
        <w:t>please select as appropriate</w:t>
      </w:r>
      <w:r w:rsidRPr="00B04CE0">
        <w:rPr>
          <w:rFonts w:ascii="Arial" w:hAnsi="Arial" w:cs="Arial"/>
          <w:snapToGrid/>
          <w:lang w:val="en-GB"/>
        </w:rPr>
        <w:t>&gt; [our legal entity] / [our legal entity and the entities for which we attach a written undertaking];</w:t>
      </w:r>
    </w:p>
    <w:p w14:paraId="497EAEB9" w14:textId="77777777"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w:t>
      </w:r>
      <w:r w:rsidRPr="00B04CE0">
        <w:rPr>
          <w:rFonts w:ascii="Arial" w:hAnsi="Arial" w:cs="Arial"/>
          <w:i/>
          <w:snapToGrid/>
          <w:shd w:val="clear" w:color="auto" w:fill="FFFF99"/>
          <w:lang w:val="en-GB"/>
        </w:rPr>
        <w:t>if applicable</w:t>
      </w:r>
      <w:r w:rsidRPr="00B04CE0">
        <w:rPr>
          <w:rFonts w:ascii="Arial" w:hAnsi="Arial" w:cs="Arial"/>
          <w:snapToGrid/>
          <w:lang w:val="en-GB"/>
        </w:rPr>
        <w:t>]wish to rely on the &lt;</w:t>
      </w:r>
      <w:r w:rsidRPr="00B04CE0">
        <w:rPr>
          <w:rFonts w:ascii="Arial" w:hAnsi="Arial" w:cs="Arial"/>
          <w:i/>
          <w:snapToGrid/>
          <w:shd w:val="clear" w:color="auto" w:fill="FFFF99"/>
          <w:lang w:val="en-GB"/>
        </w:rPr>
        <w:t>please specify type: financial, professional etc</w:t>
      </w:r>
      <w:r w:rsidRPr="00B04CE0">
        <w:rPr>
          <w:rFonts w:ascii="Arial" w:hAnsi="Arial" w:cs="Arial"/>
          <w:snapToGrid/>
          <w:lang w:val="en-GB"/>
        </w:rPr>
        <w:t>&gt; capacities of &lt;</w:t>
      </w:r>
      <w:r w:rsidRPr="00B04CE0">
        <w:rPr>
          <w:rFonts w:ascii="Arial" w:hAnsi="Arial" w:cs="Arial"/>
          <w:i/>
          <w:snapToGrid/>
          <w:shd w:val="clear" w:color="auto" w:fill="FFFF99"/>
          <w:lang w:val="en-GB"/>
        </w:rPr>
        <w:t xml:space="preserve">name of the economic operator on whose capacities the tenderer </w:t>
      </w:r>
      <w:proofErr w:type="gramStart"/>
      <w:r w:rsidRPr="00B04CE0">
        <w:rPr>
          <w:rFonts w:ascii="Arial" w:hAnsi="Arial" w:cs="Arial"/>
          <w:i/>
          <w:snapToGrid/>
          <w:shd w:val="clear" w:color="auto" w:fill="FFFF99"/>
          <w:lang w:val="en-GB"/>
        </w:rPr>
        <w:t>relies</w:t>
      </w:r>
      <w:proofErr w:type="gramEnd"/>
      <w:r w:rsidRPr="00B04CE0">
        <w:rPr>
          <w:rFonts w:ascii="Arial" w:hAnsi="Arial" w:cs="Arial"/>
          <w:snapToGrid/>
          <w:lang w:val="en-GB"/>
        </w:rPr>
        <w:t>&gt; and have attached in this respect an undertaking from this company;</w:t>
      </w:r>
    </w:p>
    <w:p w14:paraId="1C01D197" w14:textId="77777777"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will inform the Contracting Authority immediately if there is any change in the above circumstances at any stage during the tender procedure and/or during the implementation of the tasks; and</w:t>
      </w:r>
    </w:p>
    <w:p w14:paraId="0CD2544B" w14:textId="6CE0C74D" w:rsidR="003D340A" w:rsidRPr="00B04CE0" w:rsidRDefault="003D340A" w:rsidP="003D340A">
      <w:pPr>
        <w:widowControl w:val="0"/>
        <w:numPr>
          <w:ilvl w:val="0"/>
          <w:numId w:val="1"/>
        </w:numPr>
        <w:tabs>
          <w:tab w:val="left" w:pos="360"/>
        </w:tabs>
        <w:spacing w:after="120"/>
        <w:jc w:val="both"/>
        <w:rPr>
          <w:rFonts w:ascii="Arial" w:hAnsi="Arial" w:cs="Arial"/>
          <w:snapToGrid/>
          <w:lang w:val="en-GB"/>
        </w:rPr>
      </w:pPr>
      <w:r w:rsidRPr="00B04CE0">
        <w:rPr>
          <w:rFonts w:ascii="Arial" w:hAnsi="Arial" w:cs="Arial"/>
          <w:snapToGrid/>
          <w:lang w:val="en-GB"/>
        </w:rPr>
        <w:t>fully recognise and accept that if we participate in spite of being in any of the situations stipulated under Article 57 of Council Directive 2014/24/EC</w:t>
      </w:r>
      <w:r w:rsidRPr="00B04CE0" w:rsidDel="000D388B">
        <w:rPr>
          <w:rFonts w:ascii="Arial" w:hAnsi="Arial" w:cs="Arial"/>
          <w:snapToGrid/>
          <w:lang w:val="en-GB"/>
        </w:rPr>
        <w:t xml:space="preserve"> </w:t>
      </w:r>
      <w:r w:rsidRPr="00B04CE0">
        <w:rPr>
          <w:rFonts w:ascii="Arial" w:hAnsi="Arial" w:cs="Arial"/>
          <w:snapToGrid/>
          <w:lang w:val="en-GB"/>
        </w:rPr>
        <w:t>or if the declarations or information provided prove to be false, we may be subject to rejection from this procedure;</w:t>
      </w:r>
    </w:p>
    <w:p w14:paraId="7BF86AD4" w14:textId="17DFC5B8" w:rsidR="003D340A" w:rsidRPr="00B04CE0" w:rsidRDefault="003D340A" w:rsidP="003D340A">
      <w:pPr>
        <w:widowControl w:val="0"/>
        <w:numPr>
          <w:ilvl w:val="0"/>
          <w:numId w:val="1"/>
        </w:numPr>
        <w:tabs>
          <w:tab w:val="left" w:pos="360"/>
        </w:tabs>
        <w:spacing w:after="100"/>
        <w:jc w:val="both"/>
        <w:rPr>
          <w:rFonts w:ascii="Arial" w:hAnsi="Arial" w:cs="Arial"/>
          <w:snapToGrid/>
          <w:lang w:val="en-GB"/>
        </w:rPr>
      </w:pPr>
      <w:bookmarkStart w:id="3" w:name="_Hlk144895773"/>
      <w:r w:rsidRPr="00B04CE0">
        <w:rPr>
          <w:rFonts w:ascii="Arial" w:hAnsi="Arial" w:cs="Arial"/>
          <w:snapToGrid/>
          <w:lang w:val="en-GB"/>
        </w:rPr>
        <w:t xml:space="preserve">are aware that, for the purposes of safeguarding </w:t>
      </w:r>
      <w:r w:rsidR="00514201" w:rsidRPr="00514201">
        <w:rPr>
          <w:rFonts w:ascii="Arial" w:hAnsi="Arial" w:cs="Arial"/>
          <w:snapToGrid/>
          <w:lang w:val="en-GB"/>
        </w:rPr>
        <w:t>the EU’s and</w:t>
      </w:r>
      <w:r w:rsidR="008C62FA">
        <w:rPr>
          <w:rFonts w:ascii="Arial" w:hAnsi="Arial" w:cs="Arial"/>
          <w:snapToGrid/>
          <w:lang w:val="en-GB"/>
        </w:rPr>
        <w:t>/or</w:t>
      </w:r>
      <w:r w:rsidR="00514201" w:rsidRPr="00514201">
        <w:rPr>
          <w:rFonts w:ascii="Arial" w:hAnsi="Arial" w:cs="Arial"/>
          <w:snapToGrid/>
          <w:lang w:val="en-GB"/>
        </w:rPr>
        <w:t xml:space="preserve"> EIB’s </w:t>
      </w:r>
      <w:r w:rsidRPr="00B04CE0">
        <w:rPr>
          <w:rFonts w:ascii="Arial" w:hAnsi="Arial" w:cs="Arial"/>
          <w:snapToGrid/>
          <w:lang w:val="en-GB"/>
        </w:rPr>
        <w:t>financial interests, our personal data may be transferred to internal audit services, to the European Court of Auditors, to the Financial Irregularities Panel or to the European Anti-Fraud Office</w:t>
      </w:r>
      <w:bookmarkEnd w:id="3"/>
      <w:r w:rsidRPr="00B04CE0">
        <w:rPr>
          <w:rFonts w:ascii="Arial" w:hAnsi="Arial" w:cs="Arial"/>
          <w:snapToGrid/>
          <w:lang w:val="en-GB"/>
        </w:rPr>
        <w:t>.</w:t>
      </w:r>
    </w:p>
    <w:p w14:paraId="04273FF4" w14:textId="77777777" w:rsidR="003D340A" w:rsidRDefault="003D340A" w:rsidP="003D340A">
      <w:pPr>
        <w:widowControl w:val="0"/>
        <w:numPr>
          <w:ilvl w:val="0"/>
          <w:numId w:val="1"/>
        </w:numPr>
        <w:tabs>
          <w:tab w:val="left" w:pos="360"/>
          <w:tab w:val="left" w:pos="2552"/>
        </w:tabs>
        <w:spacing w:after="120"/>
        <w:jc w:val="both"/>
        <w:rPr>
          <w:rFonts w:ascii="Arial" w:hAnsi="Arial" w:cs="Arial"/>
          <w:snapToGrid/>
          <w:lang w:val="en-GB"/>
        </w:rPr>
      </w:pPr>
      <w:r w:rsidRPr="00B04CE0">
        <w:rPr>
          <w:rFonts w:ascii="Arial" w:hAnsi="Arial" w:cs="Arial"/>
          <w:snapToGrid/>
          <w:lang w:val="en-GB"/>
        </w:rPr>
        <w:t xml:space="preserve">are aware that our key experts may have signed Statements of Exclusivity and Availability for other </w:t>
      </w:r>
      <w:r w:rsidRPr="00B04CE0">
        <w:rPr>
          <w:rFonts w:ascii="Arial" w:hAnsi="Arial" w:cs="Arial"/>
          <w:snapToGrid/>
          <w:lang w:val="en-GB"/>
        </w:rPr>
        <w:lastRenderedPageBreak/>
        <w:t>tender procedures and that the expert will notify us and the Contracting Authority should he/she receive a confirmed engagement</w:t>
      </w:r>
      <w:r w:rsidRPr="00B04CE0">
        <w:rPr>
          <w:rFonts w:ascii="Arial" w:hAnsi="Arial" w:cs="Arial"/>
          <w:snapToGrid/>
          <w:vertAlign w:val="superscript"/>
          <w:lang w:val="en-GB"/>
        </w:rPr>
        <w:footnoteReference w:id="1"/>
      </w:r>
      <w:r w:rsidRPr="00B04CE0">
        <w:rPr>
          <w:rFonts w:ascii="Arial" w:hAnsi="Arial" w:cs="Arial"/>
          <w:snapToGrid/>
          <w:lang w:val="en-GB"/>
        </w:rPr>
        <w:t xml:space="preserve"> in another tender, according to the Statement of Exclusivity and Availability. </w:t>
      </w:r>
    </w:p>
    <w:p w14:paraId="70CD2DB5" w14:textId="13295CA2" w:rsidR="003D340A" w:rsidRDefault="003D340A" w:rsidP="003D340A">
      <w:pPr>
        <w:widowControl w:val="0"/>
        <w:numPr>
          <w:ilvl w:val="0"/>
          <w:numId w:val="1"/>
        </w:numPr>
        <w:tabs>
          <w:tab w:val="left" w:pos="360"/>
          <w:tab w:val="left" w:pos="2552"/>
        </w:tabs>
        <w:spacing w:after="120"/>
        <w:jc w:val="both"/>
        <w:rPr>
          <w:rFonts w:ascii="Arial" w:hAnsi="Arial" w:cs="Arial"/>
          <w:snapToGrid/>
          <w:lang w:val="en-GB"/>
        </w:rPr>
      </w:pPr>
      <w:bookmarkStart w:id="4" w:name="_Hlk143613488"/>
      <w:r w:rsidRPr="00B04CE0">
        <w:rPr>
          <w:rFonts w:ascii="Arial" w:hAnsi="Arial" w:cs="Arial"/>
          <w:snapToGrid/>
          <w:lang w:val="en-GB"/>
        </w:rPr>
        <w:t xml:space="preserve">recognise that our tender may be excluded should we propose </w:t>
      </w:r>
      <w:r>
        <w:rPr>
          <w:rFonts w:ascii="Arial" w:hAnsi="Arial" w:cs="Arial"/>
          <w:snapToGrid/>
          <w:lang w:val="en-GB"/>
        </w:rPr>
        <w:t>any</w:t>
      </w:r>
      <w:r w:rsidRPr="00B04CE0">
        <w:rPr>
          <w:rFonts w:ascii="Arial" w:hAnsi="Arial" w:cs="Arial"/>
          <w:snapToGrid/>
          <w:lang w:val="en-GB"/>
        </w:rPr>
        <w:t xml:space="preserve"> same key expert as another tenderer</w:t>
      </w:r>
      <w:r>
        <w:rPr>
          <w:rFonts w:ascii="Arial" w:hAnsi="Arial" w:cs="Arial"/>
          <w:snapToGrid/>
          <w:lang w:val="en-GB"/>
        </w:rPr>
        <w:t xml:space="preserve"> under this procedure. </w:t>
      </w:r>
    </w:p>
    <w:p w14:paraId="0A5F7031" w14:textId="0831B100" w:rsidR="003D340A" w:rsidRPr="00B04CE0" w:rsidRDefault="003D340A" w:rsidP="003D340A">
      <w:pPr>
        <w:widowControl w:val="0"/>
        <w:numPr>
          <w:ilvl w:val="0"/>
          <w:numId w:val="1"/>
        </w:numPr>
        <w:tabs>
          <w:tab w:val="left" w:pos="360"/>
          <w:tab w:val="left" w:pos="2552"/>
        </w:tabs>
        <w:spacing w:after="120"/>
        <w:jc w:val="both"/>
        <w:rPr>
          <w:rFonts w:ascii="Arial" w:hAnsi="Arial" w:cs="Arial"/>
          <w:snapToGrid/>
          <w:lang w:val="en-GB"/>
        </w:rPr>
      </w:pPr>
      <w:r>
        <w:rPr>
          <w:rFonts w:ascii="Arial" w:hAnsi="Arial" w:cs="Arial"/>
          <w:snapToGrid/>
          <w:lang w:val="en-GB"/>
        </w:rPr>
        <w:t xml:space="preserve">recognise </w:t>
      </w:r>
      <w:r w:rsidRPr="00B04CE0">
        <w:rPr>
          <w:rFonts w:ascii="Arial" w:hAnsi="Arial" w:cs="Arial"/>
          <w:snapToGrid/>
          <w:lang w:val="en-GB"/>
        </w:rPr>
        <w:t>that our tender may be excluded</w:t>
      </w:r>
      <w:r>
        <w:rPr>
          <w:rFonts w:ascii="Arial" w:hAnsi="Arial" w:cs="Arial"/>
          <w:snapToGrid/>
          <w:lang w:val="en-GB"/>
        </w:rPr>
        <w:t xml:space="preserve">, </w:t>
      </w:r>
      <w:r w:rsidRPr="00B04CE0">
        <w:rPr>
          <w:rFonts w:ascii="Arial" w:hAnsi="Arial" w:cs="Arial"/>
          <w:snapToGrid/>
          <w:lang w:val="en-GB"/>
        </w:rPr>
        <w:t xml:space="preserve">should we propose a key expert who is engaged </w:t>
      </w:r>
      <w:r>
        <w:rPr>
          <w:rFonts w:ascii="Arial" w:hAnsi="Arial" w:cs="Arial"/>
          <w:snapToGrid/>
          <w:lang w:val="en-GB"/>
        </w:rPr>
        <w:t xml:space="preserve">on another project </w:t>
      </w:r>
      <w:r w:rsidRPr="00B04CE0">
        <w:rPr>
          <w:rFonts w:ascii="Arial" w:hAnsi="Arial" w:cs="Arial"/>
          <w:snapToGrid/>
          <w:lang w:val="en-GB"/>
        </w:rPr>
        <w:t xml:space="preserve">where his/her </w:t>
      </w:r>
      <w:r>
        <w:rPr>
          <w:rFonts w:ascii="Arial" w:hAnsi="Arial" w:cs="Arial"/>
          <w:snapToGrid/>
          <w:lang w:val="en-GB"/>
        </w:rPr>
        <w:t>inputs are not</w:t>
      </w:r>
      <w:r w:rsidRPr="00FB670E">
        <w:rPr>
          <w:rFonts w:ascii="Arial" w:hAnsi="Arial" w:cs="Arial"/>
          <w:snapToGrid/>
          <w:lang w:val="en-GB"/>
        </w:rPr>
        <w:t xml:space="preserve"> compatible with the inputs required for his/her activities under this contract</w:t>
      </w:r>
      <w:bookmarkEnd w:id="4"/>
      <w:r w:rsidRPr="00B04CE0">
        <w:rPr>
          <w:rFonts w:ascii="Arial" w:hAnsi="Arial" w:cs="Arial"/>
          <w:snapToGrid/>
          <w:lang w:val="en-GB"/>
        </w:rPr>
        <w:t>.</w:t>
      </w:r>
    </w:p>
    <w:p w14:paraId="0A5FCFF6" w14:textId="278B0318" w:rsidR="003D340A" w:rsidRPr="00B04CE0" w:rsidRDefault="003D340A" w:rsidP="003D340A">
      <w:pPr>
        <w:widowControl w:val="0"/>
        <w:spacing w:after="120"/>
        <w:jc w:val="both"/>
        <w:rPr>
          <w:rFonts w:ascii="Arial" w:hAnsi="Arial" w:cs="Arial"/>
          <w:snapToGrid/>
          <w:lang w:val="en-GB"/>
        </w:rPr>
      </w:pPr>
      <w:r w:rsidRPr="00B04CE0">
        <w:rPr>
          <w:rFonts w:ascii="Arial" w:hAnsi="Arial" w:cs="Arial"/>
          <w:snapToGrid/>
          <w:lang w:val="en-GB"/>
        </w:rPr>
        <w:t xml:space="preserve">In the event that our tender is successful, we undertake, to provide the additional documentation indicated </w:t>
      </w:r>
      <w:r>
        <w:rPr>
          <w:rFonts w:ascii="Arial" w:hAnsi="Arial" w:cs="Arial"/>
          <w:snapToGrid/>
          <w:lang w:val="en-GB"/>
        </w:rPr>
        <w:t>in</w:t>
      </w:r>
      <w:r w:rsidRPr="00B04CE0">
        <w:rPr>
          <w:rFonts w:ascii="Arial" w:hAnsi="Arial" w:cs="Arial"/>
          <w:snapToGrid/>
          <w:lang w:val="en-GB"/>
        </w:rPr>
        <w:t xml:space="preserve"> the Instructions to tenderers</w:t>
      </w:r>
      <w:r w:rsidR="00C422F8">
        <w:rPr>
          <w:rFonts w:ascii="Arial" w:hAnsi="Arial" w:cs="Arial"/>
          <w:snapToGrid/>
          <w:lang w:val="en-GB"/>
        </w:rPr>
        <w:t xml:space="preserve">. This includes </w:t>
      </w:r>
      <w:r w:rsidRPr="00B04CE0">
        <w:rPr>
          <w:rFonts w:ascii="Arial" w:hAnsi="Arial" w:cs="Arial"/>
          <w:snapToGrid/>
          <w:lang w:val="en-GB"/>
        </w:rPr>
        <w:t xml:space="preserve">evidence of the financial and economic standing and the technical and professional capacity data included in our submission form for this tender, according to the selection criteria specified in the Instructions to </w:t>
      </w:r>
      <w:r w:rsidR="00D72E85">
        <w:rPr>
          <w:rFonts w:ascii="Arial" w:hAnsi="Arial" w:cs="Arial"/>
          <w:snapToGrid/>
          <w:lang w:val="en-GB"/>
        </w:rPr>
        <w:t>T</w:t>
      </w:r>
      <w:r w:rsidRPr="00B04CE0">
        <w:rPr>
          <w:rFonts w:ascii="Arial" w:hAnsi="Arial" w:cs="Arial"/>
          <w:snapToGrid/>
          <w:lang w:val="en-GB"/>
        </w:rPr>
        <w:t xml:space="preserve">enderers, as well as </w:t>
      </w:r>
      <w:r w:rsidR="00C422F8">
        <w:rPr>
          <w:rFonts w:ascii="Arial" w:hAnsi="Arial" w:cs="Arial"/>
          <w:snapToGrid/>
          <w:lang w:val="en-GB"/>
        </w:rPr>
        <w:t xml:space="preserve">the </w:t>
      </w:r>
      <w:r w:rsidRPr="00B04CE0">
        <w:rPr>
          <w:rFonts w:ascii="Arial" w:hAnsi="Arial" w:cs="Arial"/>
          <w:snapToGrid/>
          <w:lang w:val="en-GB"/>
        </w:rPr>
        <w:t>documentary evidence</w:t>
      </w:r>
      <w:r w:rsidR="00C422F8">
        <w:rPr>
          <w:rFonts w:ascii="Arial" w:hAnsi="Arial" w:cs="Arial"/>
          <w:snapToGrid/>
          <w:lang w:val="en-GB"/>
        </w:rPr>
        <w:t>s</w:t>
      </w:r>
      <w:r w:rsidRPr="00B04CE0">
        <w:rPr>
          <w:rFonts w:ascii="Arial" w:hAnsi="Arial" w:cs="Arial"/>
          <w:snapToGrid/>
          <w:lang w:val="en-GB"/>
        </w:rPr>
        <w:t xml:space="preserve"> that we do not fall into the exclusion situations stipulated under Article 57 of European Parliament and Council Directive 2014/24/EU. The date on the evidence or documents provided in this respect will be no earlier than 1 year before the submission of the tender. In addition, we will provide a statement that our situation has not altered in the period, which has elapsed since the evidence in question, was drawn up.</w:t>
      </w:r>
    </w:p>
    <w:p w14:paraId="18B9C0C6" w14:textId="77777777" w:rsidR="003D340A" w:rsidRPr="00B04CE0" w:rsidRDefault="003D340A" w:rsidP="003D340A">
      <w:pPr>
        <w:spacing w:after="120"/>
        <w:jc w:val="both"/>
        <w:rPr>
          <w:rFonts w:ascii="Arial" w:hAnsi="Arial" w:cs="Arial"/>
          <w:snapToGrid/>
          <w:lang w:val="en-GB"/>
        </w:rPr>
      </w:pPr>
      <w:r w:rsidRPr="00B04CE0">
        <w:rPr>
          <w:rFonts w:ascii="Arial" w:hAnsi="Arial" w:cs="Arial"/>
          <w:snapToGrid/>
          <w:lang w:val="en-GB"/>
        </w:rPr>
        <w:t>We also understand that if we fail to provide this proof within 15 calendar days after receiving the notification of award, or if the information provided is proved false, the award may be considered null and void.</w:t>
      </w:r>
    </w:p>
    <w:p w14:paraId="29252C72" w14:textId="77777777" w:rsidR="003D340A" w:rsidRPr="00B04CE0" w:rsidRDefault="003D340A" w:rsidP="003D340A">
      <w:pPr>
        <w:widowControl w:val="0"/>
        <w:spacing w:after="120"/>
        <w:jc w:val="both"/>
        <w:rPr>
          <w:rFonts w:ascii="Arial" w:hAnsi="Arial" w:cs="Arial"/>
          <w:snapToGrid/>
          <w:lang w:val="en-GB"/>
        </w:rPr>
      </w:pPr>
      <w:r w:rsidRPr="00B04CE0">
        <w:rPr>
          <w:rFonts w:ascii="Arial" w:hAnsi="Arial" w:cs="Arial"/>
          <w:snapToGrid/>
          <w:lang w:val="en-GB"/>
        </w:rPr>
        <w:t>[</w:t>
      </w:r>
      <w:r w:rsidRPr="00B04CE0">
        <w:rPr>
          <w:rFonts w:ascii="Arial" w:hAnsi="Arial" w:cs="Arial"/>
          <w:i/>
          <w:snapToGrid/>
          <w:shd w:val="clear" w:color="auto" w:fill="FFFF99"/>
          <w:lang w:val="en-GB"/>
        </w:rPr>
        <w:t>If this declaration is being completed by a consortium member (either as leader or as consortium member), please add the following</w:t>
      </w:r>
      <w:r w:rsidRPr="00B04CE0">
        <w:rPr>
          <w:rFonts w:ascii="Arial" w:hAnsi="Arial" w:cs="Arial"/>
          <w:snapToGrid/>
          <w:lang w:val="en-GB"/>
        </w:rPr>
        <w:t>:</w:t>
      </w:r>
    </w:p>
    <w:p w14:paraId="1226D3F4" w14:textId="05CCD175" w:rsidR="003D340A" w:rsidRPr="00B04CE0" w:rsidRDefault="003D340A" w:rsidP="003D340A">
      <w:pPr>
        <w:widowControl w:val="0"/>
        <w:spacing w:after="240"/>
        <w:jc w:val="both"/>
        <w:rPr>
          <w:rFonts w:ascii="Arial" w:hAnsi="Arial" w:cs="Arial"/>
          <w:snapToGrid/>
          <w:lang w:val="en-GB"/>
        </w:rPr>
      </w:pPr>
      <w:r w:rsidRPr="00B04CE0">
        <w:rPr>
          <w:rFonts w:ascii="Arial" w:hAnsi="Arial" w:cs="Arial"/>
          <w:snapToGrid/>
          <w:lang w:val="en-GB"/>
        </w:rPr>
        <w:t>The following table contains our financial data</w:t>
      </w:r>
      <w:bookmarkStart w:id="5" w:name="_Hlk143811435"/>
      <w:r w:rsidRPr="00B04CE0">
        <w:rPr>
          <w:rFonts w:ascii="Arial" w:hAnsi="Arial" w:cs="Arial"/>
          <w:snapToGrid/>
          <w:vertAlign w:val="superscript"/>
          <w:lang w:val="en-GB"/>
        </w:rPr>
        <w:footnoteReference w:id="2"/>
      </w:r>
      <w:bookmarkEnd w:id="5"/>
      <w:r w:rsidRPr="00B04CE0">
        <w:rPr>
          <w:rFonts w:ascii="Arial" w:hAnsi="Arial" w:cs="Arial"/>
          <w:snapToGrid/>
          <w:lang w:val="en-GB"/>
        </w:rPr>
        <w:t xml:space="preserve"> as included in the consortium’s </w:t>
      </w:r>
      <w:r w:rsidR="00D72E85">
        <w:rPr>
          <w:rFonts w:ascii="Arial" w:hAnsi="Arial" w:cs="Arial"/>
          <w:snapToGrid/>
          <w:lang w:val="en-GB"/>
        </w:rPr>
        <w:t>T</w:t>
      </w:r>
      <w:r w:rsidRPr="00B04CE0">
        <w:rPr>
          <w:rFonts w:ascii="Arial" w:hAnsi="Arial" w:cs="Arial"/>
          <w:snapToGrid/>
          <w:lang w:val="en-GB"/>
        </w:rPr>
        <w:t xml:space="preserve">ender </w:t>
      </w:r>
      <w:r w:rsidR="00D72E85">
        <w:rPr>
          <w:rFonts w:ascii="Arial" w:hAnsi="Arial" w:cs="Arial"/>
          <w:snapToGrid/>
          <w:lang w:val="en-GB"/>
        </w:rPr>
        <w:t>S</w:t>
      </w:r>
      <w:r w:rsidRPr="00B04CE0">
        <w:rPr>
          <w:rFonts w:ascii="Arial" w:hAnsi="Arial" w:cs="Arial"/>
          <w:snapToGrid/>
          <w:lang w:val="en-GB"/>
        </w:rPr>
        <w:t xml:space="preserve">ubmission </w:t>
      </w:r>
      <w:r w:rsidR="00D72E85">
        <w:rPr>
          <w:rFonts w:ascii="Arial" w:hAnsi="Arial" w:cs="Arial"/>
          <w:snapToGrid/>
          <w:lang w:val="en-GB"/>
        </w:rPr>
        <w:t>F</w:t>
      </w:r>
      <w:r w:rsidRPr="00B04CE0">
        <w:rPr>
          <w:rFonts w:ascii="Arial" w:hAnsi="Arial" w:cs="Arial"/>
          <w:snapToGrid/>
          <w:lang w:val="en-GB"/>
        </w:rPr>
        <w:t xml:space="preserve">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table&gt;. </w:t>
      </w:r>
    </w:p>
    <w:tbl>
      <w:tblPr>
        <w:tblW w:w="84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738"/>
        <w:gridCol w:w="1422"/>
        <w:gridCol w:w="1422"/>
        <w:gridCol w:w="1422"/>
        <w:gridCol w:w="1422"/>
      </w:tblGrid>
      <w:tr w:rsidR="003D340A" w:rsidRPr="00B04CE0" w14:paraId="6C9CD8AB" w14:textId="77777777" w:rsidTr="007469CE">
        <w:trPr>
          <w:jc w:val="center"/>
        </w:trPr>
        <w:tc>
          <w:tcPr>
            <w:tcW w:w="2738" w:type="dxa"/>
            <w:tcBorders>
              <w:bottom w:val="nil"/>
            </w:tcBorders>
            <w:shd w:val="pct5" w:color="auto" w:fill="FFFFFF"/>
          </w:tcPr>
          <w:p w14:paraId="769DF681" w14:textId="77777777" w:rsidR="003D340A" w:rsidRPr="00B04CE0" w:rsidRDefault="003D340A" w:rsidP="007469CE">
            <w:pPr>
              <w:widowControl w:val="0"/>
              <w:jc w:val="center"/>
              <w:rPr>
                <w:rFonts w:ascii="Arial" w:hAnsi="Arial" w:cs="Arial"/>
                <w:b/>
                <w:snapToGrid/>
                <w:lang w:val="en-GB"/>
              </w:rPr>
            </w:pPr>
            <w:bookmarkStart w:id="6" w:name="_Hlk143811468"/>
            <w:r w:rsidRPr="00B04CE0">
              <w:rPr>
                <w:rFonts w:ascii="Arial" w:hAnsi="Arial" w:cs="Arial"/>
                <w:b/>
                <w:snapToGrid/>
                <w:lang w:val="en-GB"/>
              </w:rPr>
              <w:t>Financial data</w:t>
            </w:r>
          </w:p>
        </w:tc>
        <w:tc>
          <w:tcPr>
            <w:tcW w:w="1422" w:type="dxa"/>
            <w:tcBorders>
              <w:bottom w:val="nil"/>
            </w:tcBorders>
            <w:shd w:val="pct5" w:color="auto" w:fill="FFFFFF"/>
          </w:tcPr>
          <w:p w14:paraId="25069BEA" w14:textId="77777777" w:rsidR="003D340A" w:rsidRDefault="003D340A" w:rsidP="007469CE">
            <w:pPr>
              <w:widowControl w:val="0"/>
              <w:jc w:val="center"/>
              <w:rPr>
                <w:rFonts w:ascii="Arial" w:hAnsi="Arial" w:cs="Arial"/>
                <w:b/>
                <w:snapToGrid/>
                <w:lang w:val="en-GB"/>
              </w:rPr>
            </w:pPr>
            <w:r w:rsidRPr="00B04CE0">
              <w:rPr>
                <w:rFonts w:ascii="Arial" w:hAnsi="Arial" w:cs="Arial"/>
                <w:b/>
                <w:snapToGrid/>
                <w:lang w:val="en-GB"/>
              </w:rPr>
              <w:t>Year n-2</w:t>
            </w:r>
          </w:p>
          <w:p w14:paraId="09982CF6" w14:textId="77777777" w:rsidR="003D340A" w:rsidRPr="00B04CE0" w:rsidRDefault="003D340A" w:rsidP="007469CE">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2E01A1C0" w14:textId="77777777" w:rsidR="003D340A" w:rsidRPr="00B04CE0" w:rsidRDefault="003D340A" w:rsidP="007469CE">
            <w:pPr>
              <w:widowControl w:val="0"/>
              <w:jc w:val="center"/>
              <w:rPr>
                <w:rFonts w:ascii="Arial" w:hAnsi="Arial" w:cs="Arial"/>
                <w:b/>
                <w:snapToGrid/>
                <w:lang w:val="en-GB"/>
              </w:rPr>
            </w:pPr>
            <w:r w:rsidRPr="00B04CE0">
              <w:rPr>
                <w:rFonts w:ascii="Arial" w:hAnsi="Arial" w:cs="Arial"/>
                <w:b/>
                <w:snapToGrid/>
                <w:lang w:val="en-GB"/>
              </w:rPr>
              <w:t>€</w:t>
            </w:r>
          </w:p>
        </w:tc>
        <w:tc>
          <w:tcPr>
            <w:tcW w:w="1422" w:type="dxa"/>
            <w:tcBorders>
              <w:bottom w:val="nil"/>
            </w:tcBorders>
            <w:shd w:val="pct5" w:color="auto" w:fill="FFFFFF"/>
          </w:tcPr>
          <w:p w14:paraId="0FA70810" w14:textId="77777777" w:rsidR="003D340A" w:rsidRDefault="003D340A" w:rsidP="007469CE">
            <w:pPr>
              <w:widowControl w:val="0"/>
              <w:jc w:val="center"/>
              <w:rPr>
                <w:rFonts w:ascii="Arial" w:hAnsi="Arial" w:cs="Arial"/>
                <w:b/>
                <w:snapToGrid/>
                <w:lang w:val="en-GB"/>
              </w:rPr>
            </w:pPr>
            <w:r w:rsidRPr="00B04CE0">
              <w:rPr>
                <w:rFonts w:ascii="Arial" w:hAnsi="Arial" w:cs="Arial"/>
                <w:b/>
                <w:snapToGrid/>
                <w:lang w:val="en-GB"/>
              </w:rPr>
              <w:t>Year n-1</w:t>
            </w:r>
          </w:p>
          <w:p w14:paraId="15ED01F7" w14:textId="77777777" w:rsidR="003D340A" w:rsidRPr="00B04CE0" w:rsidRDefault="003D340A" w:rsidP="007469CE">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r w:rsidRPr="00B04CE0">
              <w:rPr>
                <w:rFonts w:ascii="Arial" w:hAnsi="Arial" w:cs="Arial"/>
                <w:b/>
                <w:snapToGrid/>
                <w:lang w:val="en-GB"/>
              </w:rPr>
              <w:br/>
              <w:t>€</w:t>
            </w:r>
          </w:p>
        </w:tc>
        <w:tc>
          <w:tcPr>
            <w:tcW w:w="1422" w:type="dxa"/>
            <w:tcBorders>
              <w:bottom w:val="nil"/>
            </w:tcBorders>
            <w:shd w:val="pct5" w:color="auto" w:fill="FFFFFF"/>
          </w:tcPr>
          <w:p w14:paraId="40712464" w14:textId="77777777" w:rsidR="003D340A" w:rsidRDefault="003D340A" w:rsidP="007469CE">
            <w:pPr>
              <w:widowControl w:val="0"/>
              <w:jc w:val="center"/>
              <w:rPr>
                <w:rFonts w:ascii="Arial" w:hAnsi="Arial" w:cs="Arial"/>
                <w:b/>
                <w:snapToGrid/>
                <w:lang w:val="en-GB"/>
              </w:rPr>
            </w:pPr>
            <w:r w:rsidRPr="00B04CE0">
              <w:rPr>
                <w:rFonts w:ascii="Arial" w:hAnsi="Arial" w:cs="Arial"/>
                <w:b/>
                <w:snapToGrid/>
                <w:lang w:val="en-GB"/>
              </w:rPr>
              <w:t>Year n</w:t>
            </w:r>
          </w:p>
          <w:p w14:paraId="4F8DEAFE" w14:textId="77777777" w:rsidR="003D340A" w:rsidRPr="00B04CE0" w:rsidRDefault="003D340A" w:rsidP="007469CE">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r w:rsidRPr="00B04CE0">
              <w:rPr>
                <w:rFonts w:ascii="Arial" w:hAnsi="Arial" w:cs="Arial"/>
                <w:b/>
                <w:snapToGrid/>
                <w:lang w:val="en-GB"/>
              </w:rPr>
              <w:br/>
              <w:t>€</w:t>
            </w:r>
          </w:p>
        </w:tc>
        <w:tc>
          <w:tcPr>
            <w:tcW w:w="1422" w:type="dxa"/>
            <w:tcBorders>
              <w:bottom w:val="nil"/>
            </w:tcBorders>
            <w:shd w:val="pct5" w:color="auto" w:fill="FFFFFF"/>
          </w:tcPr>
          <w:p w14:paraId="127CE3E0" w14:textId="77777777" w:rsidR="003D340A" w:rsidRDefault="003D340A" w:rsidP="007469CE">
            <w:pPr>
              <w:widowControl w:val="0"/>
              <w:jc w:val="center"/>
              <w:rPr>
                <w:rFonts w:ascii="Arial" w:hAnsi="Arial" w:cs="Arial"/>
                <w:b/>
                <w:snapToGrid/>
                <w:lang w:val="en-GB"/>
              </w:rPr>
            </w:pPr>
            <w:r w:rsidRPr="00B04CE0">
              <w:rPr>
                <w:rFonts w:ascii="Arial" w:hAnsi="Arial" w:cs="Arial"/>
                <w:b/>
                <w:snapToGrid/>
                <w:lang w:val="en-GB"/>
              </w:rPr>
              <w:t>Year n+1</w:t>
            </w:r>
          </w:p>
          <w:p w14:paraId="5C3EB46E" w14:textId="77777777" w:rsidR="003D340A" w:rsidRPr="00B04CE0" w:rsidRDefault="003D340A" w:rsidP="007469CE">
            <w:pPr>
              <w:widowControl w:val="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r w:rsidRPr="00B04CE0">
              <w:rPr>
                <w:rFonts w:ascii="Arial" w:hAnsi="Arial" w:cs="Arial"/>
                <w:b/>
                <w:snapToGrid/>
                <w:lang w:val="en-GB"/>
              </w:rPr>
              <w:br/>
              <w:t>€</w:t>
            </w:r>
          </w:p>
        </w:tc>
      </w:tr>
      <w:tr w:rsidR="003D340A" w:rsidRPr="004D0C44" w14:paraId="00CF5F4C" w14:textId="77777777" w:rsidTr="007469CE">
        <w:trPr>
          <w:jc w:val="center"/>
        </w:trPr>
        <w:tc>
          <w:tcPr>
            <w:tcW w:w="2738" w:type="dxa"/>
            <w:tcBorders>
              <w:top w:val="single" w:sz="6" w:space="0" w:color="auto"/>
              <w:bottom w:val="double" w:sz="2" w:space="0" w:color="auto"/>
            </w:tcBorders>
          </w:tcPr>
          <w:p w14:paraId="583109DC" w14:textId="77777777" w:rsidR="003D340A" w:rsidRPr="00B04CE0" w:rsidRDefault="003D340A" w:rsidP="007469CE">
            <w:pPr>
              <w:widowControl w:val="0"/>
              <w:spacing w:before="40" w:after="40"/>
              <w:rPr>
                <w:rFonts w:ascii="Arial" w:hAnsi="Arial" w:cs="Arial"/>
                <w:snapToGrid/>
                <w:lang w:val="en-GB"/>
              </w:rPr>
            </w:pPr>
            <w:r w:rsidRPr="00B04CE0">
              <w:rPr>
                <w:rFonts w:ascii="Arial" w:hAnsi="Arial" w:cs="Arial"/>
                <w:snapToGrid/>
                <w:lang w:val="en-GB"/>
              </w:rPr>
              <w:t>Annual turnover, excluding this contract</w:t>
            </w:r>
          </w:p>
        </w:tc>
        <w:tc>
          <w:tcPr>
            <w:tcW w:w="1422" w:type="dxa"/>
            <w:tcBorders>
              <w:top w:val="single" w:sz="6" w:space="0" w:color="auto"/>
              <w:bottom w:val="double" w:sz="2" w:space="0" w:color="auto"/>
            </w:tcBorders>
          </w:tcPr>
          <w:p w14:paraId="6C5432EE" w14:textId="77777777" w:rsidR="003D340A" w:rsidRPr="00B04CE0" w:rsidRDefault="003D340A" w:rsidP="007469CE">
            <w:pPr>
              <w:widowControl w:val="0"/>
              <w:spacing w:before="40" w:after="40"/>
              <w:rPr>
                <w:rFonts w:ascii="Arial" w:hAnsi="Arial" w:cs="Arial"/>
                <w:snapToGrid/>
                <w:lang w:val="en-GB"/>
              </w:rPr>
            </w:pPr>
          </w:p>
        </w:tc>
        <w:tc>
          <w:tcPr>
            <w:tcW w:w="1422" w:type="dxa"/>
            <w:tcBorders>
              <w:top w:val="single" w:sz="6" w:space="0" w:color="auto"/>
              <w:bottom w:val="double" w:sz="2" w:space="0" w:color="auto"/>
            </w:tcBorders>
          </w:tcPr>
          <w:p w14:paraId="7532D7E2" w14:textId="77777777" w:rsidR="003D340A" w:rsidRPr="00B04CE0" w:rsidRDefault="003D340A" w:rsidP="007469CE">
            <w:pPr>
              <w:widowControl w:val="0"/>
              <w:spacing w:before="40" w:after="40"/>
              <w:rPr>
                <w:rFonts w:ascii="Arial" w:hAnsi="Arial" w:cs="Arial"/>
                <w:snapToGrid/>
                <w:lang w:val="en-GB"/>
              </w:rPr>
            </w:pPr>
          </w:p>
        </w:tc>
        <w:tc>
          <w:tcPr>
            <w:tcW w:w="1422" w:type="dxa"/>
            <w:tcBorders>
              <w:top w:val="single" w:sz="6" w:space="0" w:color="auto"/>
              <w:bottom w:val="double" w:sz="2" w:space="0" w:color="auto"/>
            </w:tcBorders>
          </w:tcPr>
          <w:p w14:paraId="3A90EA05" w14:textId="77777777" w:rsidR="003D340A" w:rsidRPr="00B04CE0" w:rsidRDefault="003D340A" w:rsidP="007469CE">
            <w:pPr>
              <w:widowControl w:val="0"/>
              <w:spacing w:before="40" w:after="40"/>
              <w:rPr>
                <w:rFonts w:ascii="Arial" w:hAnsi="Arial" w:cs="Arial"/>
                <w:snapToGrid/>
                <w:lang w:val="en-GB"/>
              </w:rPr>
            </w:pPr>
          </w:p>
        </w:tc>
        <w:tc>
          <w:tcPr>
            <w:tcW w:w="1422" w:type="dxa"/>
            <w:tcBorders>
              <w:top w:val="single" w:sz="6" w:space="0" w:color="auto"/>
              <w:bottom w:val="double" w:sz="2" w:space="0" w:color="auto"/>
            </w:tcBorders>
          </w:tcPr>
          <w:p w14:paraId="646E9177" w14:textId="77777777" w:rsidR="003D340A" w:rsidRPr="00B04CE0" w:rsidRDefault="003D340A" w:rsidP="007469CE">
            <w:pPr>
              <w:widowControl w:val="0"/>
              <w:spacing w:before="40" w:after="40"/>
              <w:rPr>
                <w:rFonts w:ascii="Arial" w:hAnsi="Arial" w:cs="Arial"/>
                <w:snapToGrid/>
                <w:lang w:val="en-GB"/>
              </w:rPr>
            </w:pPr>
          </w:p>
        </w:tc>
      </w:tr>
    </w:tbl>
    <w:bookmarkEnd w:id="6"/>
    <w:p w14:paraId="2E878AA7" w14:textId="2D6CDAAC" w:rsidR="003D340A" w:rsidRPr="00B04CE0" w:rsidRDefault="003D340A" w:rsidP="003D340A">
      <w:pPr>
        <w:widowControl w:val="0"/>
        <w:spacing w:before="240" w:after="120"/>
        <w:jc w:val="both"/>
        <w:rPr>
          <w:rFonts w:ascii="Arial" w:hAnsi="Arial" w:cs="Arial"/>
          <w:snapToGrid/>
          <w:lang w:val="en-GB"/>
        </w:rPr>
      </w:pPr>
      <w:r w:rsidRPr="00B04CE0">
        <w:rPr>
          <w:rFonts w:ascii="Arial" w:hAnsi="Arial" w:cs="Arial"/>
          <w:snapToGrid/>
          <w:lang w:val="en-GB"/>
        </w:rPr>
        <w:t>The following table contains our personnel statistics</w:t>
      </w:r>
      <w:r w:rsidRPr="00B04CE0">
        <w:rPr>
          <w:rFonts w:ascii="Arial" w:hAnsi="Arial" w:cs="Arial"/>
          <w:snapToGrid/>
          <w:vertAlign w:val="superscript"/>
          <w:lang w:val="en-GB"/>
        </w:rPr>
        <w:footnoteReference w:id="3"/>
      </w:r>
      <w:r w:rsidRPr="00B04CE0">
        <w:rPr>
          <w:rFonts w:ascii="Arial" w:hAnsi="Arial" w:cs="Arial"/>
          <w:snapToGrid/>
          <w:lang w:val="en-GB"/>
        </w:rPr>
        <w:t xml:space="preserve"> as included in the consortium’s </w:t>
      </w:r>
      <w:r w:rsidRPr="00B32CE9">
        <w:rPr>
          <w:rFonts w:ascii="Arial" w:hAnsi="Arial" w:cs="Arial"/>
          <w:snapToGrid/>
          <w:lang w:val="en-GB"/>
        </w:rPr>
        <w:t xml:space="preserve">Tender </w:t>
      </w:r>
      <w:r w:rsidR="00D72E85">
        <w:rPr>
          <w:rFonts w:ascii="Arial" w:hAnsi="Arial" w:cs="Arial"/>
          <w:snapToGrid/>
          <w:lang w:val="en-GB"/>
        </w:rPr>
        <w:t>S</w:t>
      </w:r>
      <w:r w:rsidRPr="00B32CE9">
        <w:rPr>
          <w:rFonts w:ascii="Arial" w:hAnsi="Arial" w:cs="Arial"/>
          <w:snapToGrid/>
          <w:lang w:val="en-GB"/>
        </w:rPr>
        <w:t xml:space="preserve">ubmission </w:t>
      </w:r>
      <w:r w:rsidR="00D72E85">
        <w:rPr>
          <w:rFonts w:ascii="Arial" w:hAnsi="Arial" w:cs="Arial"/>
          <w:snapToGrid/>
          <w:lang w:val="en-GB"/>
        </w:rPr>
        <w:t>F</w:t>
      </w:r>
      <w:r w:rsidRPr="00B32CE9">
        <w:rPr>
          <w:rFonts w:ascii="Arial" w:hAnsi="Arial" w:cs="Arial"/>
          <w:snapToGrid/>
          <w:lang w:val="en-GB"/>
        </w:rPr>
        <w:t>orm</w:t>
      </w:r>
      <w:r w:rsidRPr="00B04CE0">
        <w:rPr>
          <w:rFonts w:ascii="Arial" w:hAnsi="Arial" w:cs="Arial"/>
          <w:snapToGrid/>
          <w:lang w:val="en-GB"/>
        </w:rPr>
        <w:t>:</w:t>
      </w:r>
    </w:p>
    <w:tbl>
      <w:tblPr>
        <w:tblW w:w="93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6"/>
        <w:gridCol w:w="914"/>
        <w:gridCol w:w="1086"/>
        <w:gridCol w:w="992"/>
        <w:gridCol w:w="962"/>
        <w:gridCol w:w="992"/>
        <w:gridCol w:w="993"/>
        <w:gridCol w:w="992"/>
        <w:gridCol w:w="1134"/>
      </w:tblGrid>
      <w:tr w:rsidR="003D340A" w:rsidRPr="00B04CE0" w14:paraId="6DA61EE0" w14:textId="77777777" w:rsidTr="008C6E84">
        <w:trPr>
          <w:cantSplit/>
        </w:trPr>
        <w:tc>
          <w:tcPr>
            <w:tcW w:w="1276" w:type="dxa"/>
            <w:shd w:val="pct5" w:color="auto" w:fill="FFFFFF"/>
            <w:vAlign w:val="center"/>
          </w:tcPr>
          <w:p w14:paraId="20DEEA4F"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b/>
                <w:snapToGrid/>
                <w:lang w:val="en-GB"/>
              </w:rPr>
              <w:lastRenderedPageBreak/>
              <w:t>Annual manpower</w:t>
            </w:r>
          </w:p>
        </w:tc>
        <w:tc>
          <w:tcPr>
            <w:tcW w:w="2000" w:type="dxa"/>
            <w:gridSpan w:val="2"/>
            <w:shd w:val="pct5" w:color="auto" w:fill="FFFFFF"/>
            <w:vAlign w:val="center"/>
          </w:tcPr>
          <w:p w14:paraId="22CF9C2D"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b/>
                <w:snapToGrid/>
                <w:lang w:val="en-GB"/>
              </w:rPr>
              <w:t>2 Years before last year</w:t>
            </w:r>
          </w:p>
          <w:p w14:paraId="11A72069" w14:textId="77777777" w:rsidR="003D340A" w:rsidRPr="00B04CE0" w:rsidRDefault="003D340A" w:rsidP="00FC44AD">
            <w:pPr>
              <w:keepNext/>
              <w:keepLines/>
              <w:spacing w:before="60" w:after="60"/>
              <w:jc w:val="center"/>
              <w:rPr>
                <w:rFonts w:ascii="Arial" w:hAnsi="Arial" w:cs="Arial"/>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c>
          <w:tcPr>
            <w:tcW w:w="1954" w:type="dxa"/>
            <w:gridSpan w:val="2"/>
            <w:shd w:val="pct5" w:color="auto" w:fill="FFFFFF"/>
            <w:vAlign w:val="center"/>
          </w:tcPr>
          <w:p w14:paraId="539324DD"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b/>
                <w:snapToGrid/>
                <w:lang w:val="en-GB"/>
              </w:rPr>
              <w:t>Years before last year</w:t>
            </w:r>
          </w:p>
          <w:p w14:paraId="4EFA03C5"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snapToGrid/>
                <w:lang w:val="en-GB"/>
              </w:rPr>
              <w:t>&lt;specify&gt;</w:t>
            </w:r>
          </w:p>
        </w:tc>
        <w:tc>
          <w:tcPr>
            <w:tcW w:w="1985" w:type="dxa"/>
            <w:gridSpan w:val="2"/>
            <w:shd w:val="pct5" w:color="auto" w:fill="FFFFFF"/>
            <w:vAlign w:val="center"/>
          </w:tcPr>
          <w:p w14:paraId="686F77AD"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b/>
                <w:snapToGrid/>
                <w:lang w:val="en-GB"/>
              </w:rPr>
              <w:t>Last year</w:t>
            </w:r>
          </w:p>
          <w:p w14:paraId="174F2342"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c>
          <w:tcPr>
            <w:tcW w:w="2126" w:type="dxa"/>
            <w:gridSpan w:val="2"/>
            <w:shd w:val="pct5" w:color="auto" w:fill="FFFFFF"/>
            <w:vAlign w:val="center"/>
          </w:tcPr>
          <w:p w14:paraId="520854AC"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b/>
                <w:snapToGrid/>
                <w:lang w:val="en-GB"/>
              </w:rPr>
              <w:t>Current year</w:t>
            </w:r>
          </w:p>
          <w:p w14:paraId="24A51F15" w14:textId="77777777" w:rsidR="003D340A" w:rsidRPr="00B04CE0" w:rsidRDefault="003D340A" w:rsidP="00FC44AD">
            <w:pPr>
              <w:keepNext/>
              <w:keepLines/>
              <w:spacing w:before="60" w:after="60"/>
              <w:jc w:val="center"/>
              <w:rPr>
                <w:rFonts w:ascii="Arial" w:hAnsi="Arial" w:cs="Arial"/>
                <w:b/>
                <w:snapToGrid/>
                <w:lang w:val="en-GB"/>
              </w:rPr>
            </w:pPr>
            <w:r w:rsidRPr="00B04CE0">
              <w:rPr>
                <w:rFonts w:ascii="Arial" w:hAnsi="Arial" w:cs="Arial"/>
                <w:snapToGrid/>
                <w:lang w:val="en-GB"/>
              </w:rPr>
              <w:t>&lt;specify&gt;</w:t>
            </w:r>
          </w:p>
        </w:tc>
      </w:tr>
      <w:tr w:rsidR="003D340A" w:rsidRPr="004D0C44" w14:paraId="45AE64FC" w14:textId="77777777" w:rsidTr="008C6E84">
        <w:trPr>
          <w:cantSplit/>
        </w:trPr>
        <w:tc>
          <w:tcPr>
            <w:tcW w:w="1276" w:type="dxa"/>
            <w:shd w:val="pct5" w:color="auto" w:fill="FFFFFF"/>
            <w:vAlign w:val="center"/>
          </w:tcPr>
          <w:p w14:paraId="18FB64B3" w14:textId="77777777" w:rsidR="003D340A" w:rsidRPr="008C6E84" w:rsidRDefault="003D340A" w:rsidP="00FC44AD">
            <w:pPr>
              <w:keepNext/>
              <w:keepLines/>
              <w:spacing w:before="60" w:after="60"/>
              <w:jc w:val="center"/>
              <w:rPr>
                <w:rFonts w:ascii="Arial" w:hAnsi="Arial" w:cs="Arial"/>
                <w:bCs/>
                <w:snapToGrid/>
                <w:lang w:val="en-GB"/>
              </w:rPr>
            </w:pPr>
          </w:p>
        </w:tc>
        <w:tc>
          <w:tcPr>
            <w:tcW w:w="914" w:type="dxa"/>
            <w:shd w:val="pct5" w:color="auto" w:fill="FFFFFF"/>
            <w:vAlign w:val="center"/>
          </w:tcPr>
          <w:p w14:paraId="7F52DB19"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Overall</w:t>
            </w:r>
          </w:p>
        </w:tc>
        <w:tc>
          <w:tcPr>
            <w:tcW w:w="1086" w:type="dxa"/>
            <w:shd w:val="pct5" w:color="auto" w:fill="FFFFFF"/>
            <w:vAlign w:val="center"/>
          </w:tcPr>
          <w:p w14:paraId="28AC5781"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 xml:space="preserve">Total for fields related to this contract </w:t>
            </w:r>
          </w:p>
        </w:tc>
        <w:tc>
          <w:tcPr>
            <w:tcW w:w="992" w:type="dxa"/>
            <w:shd w:val="pct5" w:color="auto" w:fill="FFFFFF"/>
            <w:vAlign w:val="center"/>
          </w:tcPr>
          <w:p w14:paraId="76A5A86E"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Overall</w:t>
            </w:r>
          </w:p>
        </w:tc>
        <w:tc>
          <w:tcPr>
            <w:tcW w:w="962" w:type="dxa"/>
            <w:shd w:val="pct5" w:color="auto" w:fill="FFFFFF"/>
            <w:vAlign w:val="center"/>
          </w:tcPr>
          <w:p w14:paraId="4C3B897C"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 xml:space="preserve">Total for fields related to this contract </w:t>
            </w:r>
          </w:p>
        </w:tc>
        <w:tc>
          <w:tcPr>
            <w:tcW w:w="992" w:type="dxa"/>
            <w:shd w:val="pct5" w:color="auto" w:fill="FFFFFF"/>
            <w:vAlign w:val="center"/>
          </w:tcPr>
          <w:p w14:paraId="231627E6"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Overall</w:t>
            </w:r>
          </w:p>
        </w:tc>
        <w:tc>
          <w:tcPr>
            <w:tcW w:w="993" w:type="dxa"/>
            <w:shd w:val="pct5" w:color="auto" w:fill="FFFFFF"/>
            <w:vAlign w:val="center"/>
          </w:tcPr>
          <w:p w14:paraId="240571D5"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 xml:space="preserve">Total for fields related to this contract </w:t>
            </w:r>
          </w:p>
        </w:tc>
        <w:tc>
          <w:tcPr>
            <w:tcW w:w="992" w:type="dxa"/>
            <w:shd w:val="pct5" w:color="auto" w:fill="FFFFFF"/>
            <w:vAlign w:val="center"/>
          </w:tcPr>
          <w:p w14:paraId="7FECB298"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Overall</w:t>
            </w:r>
          </w:p>
        </w:tc>
        <w:tc>
          <w:tcPr>
            <w:tcW w:w="1134" w:type="dxa"/>
            <w:shd w:val="pct5" w:color="auto" w:fill="FFFFFF"/>
            <w:vAlign w:val="center"/>
          </w:tcPr>
          <w:p w14:paraId="368C7698" w14:textId="77777777" w:rsidR="003D340A" w:rsidRPr="008C6E84" w:rsidRDefault="003D340A" w:rsidP="00FC44AD">
            <w:pPr>
              <w:keepNext/>
              <w:keepLines/>
              <w:spacing w:before="60" w:after="60"/>
              <w:jc w:val="center"/>
              <w:rPr>
                <w:rFonts w:ascii="Arial" w:hAnsi="Arial" w:cs="Arial"/>
                <w:bCs/>
                <w:snapToGrid/>
                <w:lang w:val="en-GB"/>
              </w:rPr>
            </w:pPr>
            <w:r w:rsidRPr="008C6E84">
              <w:rPr>
                <w:rFonts w:ascii="Arial" w:hAnsi="Arial" w:cs="Arial"/>
                <w:bCs/>
                <w:snapToGrid/>
                <w:lang w:val="en-GB"/>
              </w:rPr>
              <w:t xml:space="preserve">Total for fields related to this contract </w:t>
            </w:r>
          </w:p>
        </w:tc>
      </w:tr>
      <w:tr w:rsidR="003D340A" w:rsidRPr="00B04CE0" w14:paraId="3C51E9C2" w14:textId="77777777" w:rsidTr="008C6E84">
        <w:trPr>
          <w:cantSplit/>
        </w:trPr>
        <w:tc>
          <w:tcPr>
            <w:tcW w:w="1276" w:type="dxa"/>
            <w:tcBorders>
              <w:bottom w:val="nil"/>
            </w:tcBorders>
            <w:vAlign w:val="center"/>
          </w:tcPr>
          <w:p w14:paraId="4E64E120" w14:textId="77777777" w:rsidR="003D340A" w:rsidRPr="00B04CE0" w:rsidRDefault="003D340A" w:rsidP="00FC44AD">
            <w:pPr>
              <w:keepNext/>
              <w:keepLines/>
              <w:spacing w:before="60" w:after="60"/>
              <w:rPr>
                <w:rFonts w:ascii="Arial" w:hAnsi="Arial" w:cs="Arial"/>
                <w:snapToGrid/>
                <w:lang w:val="en-GB"/>
              </w:rPr>
            </w:pPr>
            <w:r w:rsidRPr="00B04CE0">
              <w:rPr>
                <w:rFonts w:ascii="Arial" w:hAnsi="Arial" w:cs="Arial"/>
                <w:snapToGrid/>
                <w:lang w:val="en-GB"/>
              </w:rPr>
              <w:t xml:space="preserve">Permanent staff </w:t>
            </w:r>
          </w:p>
        </w:tc>
        <w:tc>
          <w:tcPr>
            <w:tcW w:w="914" w:type="dxa"/>
            <w:tcBorders>
              <w:bottom w:val="nil"/>
            </w:tcBorders>
          </w:tcPr>
          <w:p w14:paraId="0F1D70B4" w14:textId="77777777" w:rsidR="003D340A" w:rsidRPr="00B04CE0" w:rsidRDefault="003D340A" w:rsidP="00FC44AD">
            <w:pPr>
              <w:keepNext/>
              <w:keepLines/>
              <w:spacing w:before="60" w:after="60"/>
              <w:rPr>
                <w:rFonts w:ascii="Arial" w:hAnsi="Arial" w:cs="Arial"/>
                <w:snapToGrid/>
                <w:lang w:val="en-GB"/>
              </w:rPr>
            </w:pPr>
          </w:p>
        </w:tc>
        <w:tc>
          <w:tcPr>
            <w:tcW w:w="1086" w:type="dxa"/>
            <w:tcBorders>
              <w:bottom w:val="nil"/>
            </w:tcBorders>
          </w:tcPr>
          <w:p w14:paraId="77796854" w14:textId="77777777" w:rsidR="003D340A" w:rsidRPr="00B04CE0" w:rsidRDefault="003D340A" w:rsidP="00FC44AD">
            <w:pPr>
              <w:keepNext/>
              <w:keepLines/>
              <w:spacing w:before="60" w:after="60"/>
              <w:rPr>
                <w:rFonts w:ascii="Arial" w:hAnsi="Arial" w:cs="Arial"/>
                <w:snapToGrid/>
                <w:lang w:val="en-GB"/>
              </w:rPr>
            </w:pPr>
          </w:p>
        </w:tc>
        <w:tc>
          <w:tcPr>
            <w:tcW w:w="992" w:type="dxa"/>
            <w:tcBorders>
              <w:bottom w:val="nil"/>
            </w:tcBorders>
            <w:vAlign w:val="center"/>
          </w:tcPr>
          <w:p w14:paraId="07A44E8A" w14:textId="77777777" w:rsidR="003D340A" w:rsidRPr="00B04CE0" w:rsidRDefault="003D340A" w:rsidP="00FC44AD">
            <w:pPr>
              <w:keepNext/>
              <w:keepLines/>
              <w:spacing w:before="60" w:after="60"/>
              <w:rPr>
                <w:rFonts w:ascii="Arial" w:hAnsi="Arial" w:cs="Arial"/>
                <w:snapToGrid/>
                <w:lang w:val="en-GB"/>
              </w:rPr>
            </w:pPr>
          </w:p>
        </w:tc>
        <w:tc>
          <w:tcPr>
            <w:tcW w:w="962" w:type="dxa"/>
            <w:tcBorders>
              <w:bottom w:val="nil"/>
            </w:tcBorders>
            <w:vAlign w:val="center"/>
          </w:tcPr>
          <w:p w14:paraId="4565A686" w14:textId="77777777" w:rsidR="003D340A" w:rsidRPr="00B04CE0" w:rsidRDefault="003D340A" w:rsidP="00FC44AD">
            <w:pPr>
              <w:keepNext/>
              <w:keepLines/>
              <w:spacing w:before="60" w:after="60"/>
              <w:rPr>
                <w:rFonts w:ascii="Arial" w:hAnsi="Arial" w:cs="Arial"/>
                <w:snapToGrid/>
                <w:lang w:val="en-GB"/>
              </w:rPr>
            </w:pPr>
          </w:p>
        </w:tc>
        <w:tc>
          <w:tcPr>
            <w:tcW w:w="992" w:type="dxa"/>
            <w:tcBorders>
              <w:bottom w:val="nil"/>
            </w:tcBorders>
            <w:vAlign w:val="center"/>
          </w:tcPr>
          <w:p w14:paraId="67B24AD4" w14:textId="77777777" w:rsidR="003D340A" w:rsidRPr="00B04CE0" w:rsidRDefault="003D340A" w:rsidP="00FC44AD">
            <w:pPr>
              <w:keepNext/>
              <w:keepLines/>
              <w:spacing w:before="60" w:after="60"/>
              <w:rPr>
                <w:rFonts w:ascii="Arial" w:hAnsi="Arial" w:cs="Arial"/>
                <w:snapToGrid/>
                <w:lang w:val="en-GB"/>
              </w:rPr>
            </w:pPr>
          </w:p>
        </w:tc>
        <w:tc>
          <w:tcPr>
            <w:tcW w:w="993" w:type="dxa"/>
            <w:tcBorders>
              <w:bottom w:val="nil"/>
            </w:tcBorders>
            <w:vAlign w:val="center"/>
          </w:tcPr>
          <w:p w14:paraId="3DED934A" w14:textId="77777777" w:rsidR="003D340A" w:rsidRPr="00B04CE0" w:rsidRDefault="003D340A" w:rsidP="00FC44AD">
            <w:pPr>
              <w:keepNext/>
              <w:keepLines/>
              <w:spacing w:before="60" w:after="60"/>
              <w:rPr>
                <w:rFonts w:ascii="Arial" w:hAnsi="Arial" w:cs="Arial"/>
                <w:snapToGrid/>
                <w:lang w:val="en-GB"/>
              </w:rPr>
            </w:pPr>
          </w:p>
        </w:tc>
        <w:tc>
          <w:tcPr>
            <w:tcW w:w="992" w:type="dxa"/>
            <w:tcBorders>
              <w:bottom w:val="nil"/>
            </w:tcBorders>
            <w:vAlign w:val="center"/>
          </w:tcPr>
          <w:p w14:paraId="5E38436A" w14:textId="77777777" w:rsidR="003D340A" w:rsidRPr="00B04CE0" w:rsidRDefault="003D340A" w:rsidP="00FC44AD">
            <w:pPr>
              <w:keepNext/>
              <w:keepLines/>
              <w:spacing w:before="60" w:after="60"/>
              <w:jc w:val="center"/>
              <w:rPr>
                <w:rFonts w:ascii="Arial" w:hAnsi="Arial" w:cs="Arial"/>
                <w:snapToGrid/>
                <w:lang w:val="en-GB"/>
              </w:rPr>
            </w:pPr>
          </w:p>
        </w:tc>
        <w:tc>
          <w:tcPr>
            <w:tcW w:w="1134" w:type="dxa"/>
            <w:tcBorders>
              <w:bottom w:val="nil"/>
            </w:tcBorders>
            <w:vAlign w:val="center"/>
          </w:tcPr>
          <w:p w14:paraId="2F7F28ED" w14:textId="77777777" w:rsidR="003D340A" w:rsidRPr="00B04CE0" w:rsidRDefault="003D340A" w:rsidP="00FC44AD">
            <w:pPr>
              <w:keepNext/>
              <w:keepLines/>
              <w:spacing w:before="60" w:after="60"/>
              <w:jc w:val="center"/>
              <w:rPr>
                <w:rFonts w:ascii="Arial" w:hAnsi="Arial" w:cs="Arial"/>
                <w:snapToGrid/>
                <w:lang w:val="en-GB"/>
              </w:rPr>
            </w:pPr>
          </w:p>
        </w:tc>
      </w:tr>
      <w:tr w:rsidR="003D340A" w:rsidRPr="00B04CE0" w14:paraId="549D4BCE" w14:textId="77777777" w:rsidTr="008C6E84">
        <w:trPr>
          <w:cantSplit/>
        </w:trPr>
        <w:tc>
          <w:tcPr>
            <w:tcW w:w="1276" w:type="dxa"/>
            <w:vAlign w:val="center"/>
          </w:tcPr>
          <w:p w14:paraId="2D819344" w14:textId="77777777" w:rsidR="003D340A" w:rsidRPr="00B04CE0" w:rsidRDefault="003D340A" w:rsidP="00FC44AD">
            <w:pPr>
              <w:keepNext/>
              <w:keepLines/>
              <w:spacing w:before="60" w:after="60"/>
              <w:rPr>
                <w:rFonts w:ascii="Arial" w:hAnsi="Arial" w:cs="Arial"/>
                <w:snapToGrid/>
                <w:lang w:val="en-GB"/>
              </w:rPr>
            </w:pPr>
            <w:r w:rsidRPr="00B04CE0">
              <w:rPr>
                <w:rFonts w:ascii="Arial" w:hAnsi="Arial" w:cs="Arial"/>
                <w:snapToGrid/>
                <w:lang w:val="en-GB"/>
              </w:rPr>
              <w:t xml:space="preserve">Other staff </w:t>
            </w:r>
          </w:p>
        </w:tc>
        <w:tc>
          <w:tcPr>
            <w:tcW w:w="914" w:type="dxa"/>
          </w:tcPr>
          <w:p w14:paraId="5EFB5EBC" w14:textId="77777777" w:rsidR="003D340A" w:rsidRPr="00B04CE0" w:rsidRDefault="003D340A" w:rsidP="00FC44AD">
            <w:pPr>
              <w:keepNext/>
              <w:keepLines/>
              <w:spacing w:before="60" w:after="60"/>
              <w:rPr>
                <w:rFonts w:ascii="Arial" w:hAnsi="Arial" w:cs="Arial"/>
                <w:snapToGrid/>
                <w:lang w:val="en-GB"/>
              </w:rPr>
            </w:pPr>
          </w:p>
        </w:tc>
        <w:tc>
          <w:tcPr>
            <w:tcW w:w="1086" w:type="dxa"/>
          </w:tcPr>
          <w:p w14:paraId="6C6E33A0" w14:textId="77777777" w:rsidR="003D340A" w:rsidRPr="00B04CE0" w:rsidRDefault="003D340A" w:rsidP="00FC44AD">
            <w:pPr>
              <w:keepNext/>
              <w:keepLines/>
              <w:spacing w:before="60" w:after="60"/>
              <w:rPr>
                <w:rFonts w:ascii="Arial" w:hAnsi="Arial" w:cs="Arial"/>
                <w:snapToGrid/>
                <w:lang w:val="en-GB"/>
              </w:rPr>
            </w:pPr>
          </w:p>
        </w:tc>
        <w:tc>
          <w:tcPr>
            <w:tcW w:w="992" w:type="dxa"/>
            <w:vAlign w:val="center"/>
          </w:tcPr>
          <w:p w14:paraId="5ABF7F74" w14:textId="77777777" w:rsidR="003D340A" w:rsidRPr="00B04CE0" w:rsidRDefault="003D340A" w:rsidP="00FC44AD">
            <w:pPr>
              <w:keepNext/>
              <w:keepLines/>
              <w:spacing w:before="60" w:after="60"/>
              <w:rPr>
                <w:rFonts w:ascii="Arial" w:hAnsi="Arial" w:cs="Arial"/>
                <w:snapToGrid/>
                <w:lang w:val="en-GB"/>
              </w:rPr>
            </w:pPr>
          </w:p>
        </w:tc>
        <w:tc>
          <w:tcPr>
            <w:tcW w:w="962" w:type="dxa"/>
            <w:vAlign w:val="center"/>
          </w:tcPr>
          <w:p w14:paraId="7F896891" w14:textId="77777777" w:rsidR="003D340A" w:rsidRPr="00B04CE0" w:rsidRDefault="003D340A" w:rsidP="00FC44AD">
            <w:pPr>
              <w:keepNext/>
              <w:keepLines/>
              <w:spacing w:before="60" w:after="60"/>
              <w:rPr>
                <w:rFonts w:ascii="Arial" w:hAnsi="Arial" w:cs="Arial"/>
                <w:snapToGrid/>
                <w:lang w:val="en-GB"/>
              </w:rPr>
            </w:pPr>
          </w:p>
        </w:tc>
        <w:tc>
          <w:tcPr>
            <w:tcW w:w="992" w:type="dxa"/>
            <w:vAlign w:val="center"/>
          </w:tcPr>
          <w:p w14:paraId="557D844D" w14:textId="77777777" w:rsidR="003D340A" w:rsidRPr="00B04CE0" w:rsidRDefault="003D340A" w:rsidP="00FC44AD">
            <w:pPr>
              <w:keepNext/>
              <w:keepLines/>
              <w:spacing w:before="60" w:after="60"/>
              <w:rPr>
                <w:rFonts w:ascii="Arial" w:hAnsi="Arial" w:cs="Arial"/>
                <w:snapToGrid/>
                <w:lang w:val="en-GB"/>
              </w:rPr>
            </w:pPr>
          </w:p>
        </w:tc>
        <w:tc>
          <w:tcPr>
            <w:tcW w:w="993" w:type="dxa"/>
            <w:vAlign w:val="center"/>
          </w:tcPr>
          <w:p w14:paraId="4B49611A" w14:textId="77777777" w:rsidR="003D340A" w:rsidRPr="00B04CE0" w:rsidRDefault="003D340A" w:rsidP="00FC44AD">
            <w:pPr>
              <w:keepNext/>
              <w:keepLines/>
              <w:spacing w:before="60" w:after="60"/>
              <w:rPr>
                <w:rFonts w:ascii="Arial" w:hAnsi="Arial" w:cs="Arial"/>
                <w:snapToGrid/>
                <w:lang w:val="en-GB"/>
              </w:rPr>
            </w:pPr>
          </w:p>
        </w:tc>
        <w:tc>
          <w:tcPr>
            <w:tcW w:w="992" w:type="dxa"/>
            <w:vAlign w:val="center"/>
          </w:tcPr>
          <w:p w14:paraId="591F0832" w14:textId="77777777" w:rsidR="003D340A" w:rsidRPr="00B04CE0" w:rsidRDefault="003D340A" w:rsidP="00FC44AD">
            <w:pPr>
              <w:keepNext/>
              <w:keepLines/>
              <w:spacing w:before="60" w:after="60"/>
              <w:jc w:val="center"/>
              <w:rPr>
                <w:rFonts w:ascii="Arial" w:hAnsi="Arial" w:cs="Arial"/>
                <w:snapToGrid/>
                <w:lang w:val="en-GB"/>
              </w:rPr>
            </w:pPr>
          </w:p>
        </w:tc>
        <w:tc>
          <w:tcPr>
            <w:tcW w:w="1134" w:type="dxa"/>
            <w:vAlign w:val="center"/>
          </w:tcPr>
          <w:p w14:paraId="168A59A2" w14:textId="77777777" w:rsidR="003D340A" w:rsidRPr="00B04CE0" w:rsidRDefault="003D340A" w:rsidP="00FC44AD">
            <w:pPr>
              <w:keepNext/>
              <w:keepLines/>
              <w:spacing w:before="60" w:after="60"/>
              <w:jc w:val="center"/>
              <w:rPr>
                <w:rFonts w:ascii="Arial" w:hAnsi="Arial" w:cs="Arial"/>
                <w:snapToGrid/>
                <w:lang w:val="en-GB"/>
              </w:rPr>
            </w:pPr>
          </w:p>
        </w:tc>
      </w:tr>
    </w:tbl>
    <w:p w14:paraId="31720144" w14:textId="3AC1A3E6" w:rsidR="003D340A" w:rsidRPr="00B04CE0" w:rsidRDefault="003D340A" w:rsidP="003D340A">
      <w:pPr>
        <w:widowControl w:val="0"/>
        <w:spacing w:before="480" w:after="120"/>
        <w:ind w:left="142" w:hanging="142"/>
        <w:jc w:val="both"/>
        <w:rPr>
          <w:rFonts w:ascii="Arial" w:hAnsi="Arial" w:cs="Arial"/>
          <w:snapToGrid/>
          <w:lang w:val="en-GB"/>
        </w:rPr>
      </w:pPr>
      <w:r w:rsidRPr="00B04CE0">
        <w:rPr>
          <w:rFonts w:ascii="Arial" w:hAnsi="Arial" w:cs="Arial"/>
          <w:snapToGrid/>
          <w:lang w:val="en-GB"/>
        </w:rPr>
        <w:t>Yours faithfully,</w:t>
      </w:r>
    </w:p>
    <w:p w14:paraId="28549134" w14:textId="3F4280D2" w:rsidR="003D340A" w:rsidRDefault="003D340A" w:rsidP="003D340A">
      <w:pPr>
        <w:widowControl w:val="0"/>
        <w:spacing w:after="120"/>
        <w:ind w:left="142" w:hanging="142"/>
        <w:jc w:val="both"/>
        <w:rPr>
          <w:rFonts w:ascii="Arial" w:hAnsi="Arial" w:cs="Arial"/>
          <w:snapToGrid/>
          <w:lang w:val="en-GB"/>
        </w:rPr>
      </w:pPr>
    </w:p>
    <w:p w14:paraId="7554C77C" w14:textId="77777777" w:rsidR="008C6E84" w:rsidRDefault="008C6E84" w:rsidP="003D340A">
      <w:pPr>
        <w:widowControl w:val="0"/>
        <w:spacing w:after="120"/>
        <w:ind w:left="142" w:hanging="142"/>
        <w:jc w:val="both"/>
        <w:rPr>
          <w:rFonts w:ascii="Arial" w:hAnsi="Arial" w:cs="Arial"/>
          <w:snapToGrid/>
          <w:lang w:val="en-GB"/>
        </w:rPr>
      </w:pPr>
    </w:p>
    <w:p w14:paraId="7DA768F6" w14:textId="53D187D3" w:rsidR="003D340A" w:rsidRPr="00B04CE0" w:rsidRDefault="003D340A" w:rsidP="003D340A">
      <w:pPr>
        <w:widowControl w:val="0"/>
        <w:spacing w:after="120"/>
        <w:ind w:left="142" w:hanging="142"/>
        <w:jc w:val="both"/>
        <w:rPr>
          <w:rFonts w:ascii="Arial" w:hAnsi="Arial" w:cs="Arial"/>
          <w:snapToGrid/>
          <w:lang w:val="en-GB"/>
        </w:rPr>
      </w:pPr>
      <w:r w:rsidRPr="00B04CE0">
        <w:rPr>
          <w:rFonts w:ascii="Arial" w:hAnsi="Arial" w:cs="Arial"/>
          <w:snapToGrid/>
          <w:lang w:val="en-GB"/>
        </w:rPr>
        <w:t>&lt;Signature of authorised representative&gt;</w:t>
      </w:r>
    </w:p>
    <w:p w14:paraId="1A72AEB7" w14:textId="77777777" w:rsidR="003D340A" w:rsidRPr="00B04CE0" w:rsidRDefault="003D340A" w:rsidP="003D340A">
      <w:pPr>
        <w:widowControl w:val="0"/>
        <w:spacing w:after="120"/>
        <w:ind w:left="142" w:hanging="142"/>
        <w:jc w:val="both"/>
        <w:rPr>
          <w:rFonts w:ascii="Arial" w:hAnsi="Arial" w:cs="Arial"/>
          <w:snapToGrid/>
          <w:lang w:val="en-GB"/>
        </w:rPr>
      </w:pPr>
      <w:r w:rsidRPr="00B04CE0">
        <w:rPr>
          <w:rFonts w:ascii="Arial" w:hAnsi="Arial" w:cs="Arial"/>
          <w:snapToGrid/>
          <w:lang w:val="en-GB"/>
        </w:rPr>
        <w:t>Name and position of authorised representative</w:t>
      </w:r>
    </w:p>
    <w:p w14:paraId="3B58BC81" w14:textId="77777777" w:rsidR="005E4B2E" w:rsidRPr="003D340A" w:rsidRDefault="005E4B2E">
      <w:pPr>
        <w:rPr>
          <w:lang w:val="en-GB"/>
        </w:rPr>
      </w:pPr>
    </w:p>
    <w:sectPr w:rsidR="005E4B2E" w:rsidRPr="003D340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C0643" w14:textId="77777777" w:rsidR="00B2020D" w:rsidRDefault="00B2020D" w:rsidP="003D340A">
      <w:r>
        <w:separator/>
      </w:r>
    </w:p>
  </w:endnote>
  <w:endnote w:type="continuationSeparator" w:id="0">
    <w:p w14:paraId="38C0944D" w14:textId="77777777" w:rsidR="00B2020D" w:rsidRDefault="00B2020D" w:rsidP="003D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27763" w14:textId="77777777" w:rsidR="00B2020D" w:rsidRDefault="00B2020D" w:rsidP="003D340A">
      <w:r>
        <w:separator/>
      </w:r>
    </w:p>
  </w:footnote>
  <w:footnote w:type="continuationSeparator" w:id="0">
    <w:p w14:paraId="09F13142" w14:textId="77777777" w:rsidR="00B2020D" w:rsidRDefault="00B2020D" w:rsidP="003D340A">
      <w:r>
        <w:continuationSeparator/>
      </w:r>
    </w:p>
  </w:footnote>
  <w:footnote w:id="1">
    <w:p w14:paraId="3CA55402" w14:textId="77777777" w:rsidR="003D340A" w:rsidRPr="00A94B20" w:rsidRDefault="003D340A" w:rsidP="003D340A">
      <w:pPr>
        <w:pStyle w:val="FootnoteText"/>
        <w:spacing w:after="0"/>
        <w:jc w:val="both"/>
        <w:rPr>
          <w:sz w:val="17"/>
          <w:szCs w:val="17"/>
        </w:rPr>
      </w:pPr>
    </w:p>
  </w:footnote>
  <w:footnote w:id="2">
    <w:p w14:paraId="2D94AD0A" w14:textId="41D869BB" w:rsidR="003D340A" w:rsidRPr="00A94B20" w:rsidRDefault="003D340A" w:rsidP="003D340A">
      <w:pPr>
        <w:pStyle w:val="FootnoteText"/>
        <w:spacing w:before="60" w:after="0"/>
        <w:jc w:val="both"/>
        <w:rPr>
          <w:sz w:val="17"/>
          <w:szCs w:val="17"/>
        </w:rPr>
      </w:pPr>
      <w:r w:rsidRPr="00A94B20">
        <w:rPr>
          <w:rStyle w:val="FootnoteReference"/>
          <w:sz w:val="17"/>
          <w:szCs w:val="17"/>
        </w:rPr>
        <w:footnoteRef/>
      </w:r>
      <w:r w:rsidRPr="00A94B20">
        <w:rPr>
          <w:sz w:val="17"/>
          <w:szCs w:val="17"/>
        </w:rPr>
        <w:t xml:space="preserve"> The data provided in the table must belong to the legal entity providing the Declaration or, if the case, to this legal entity and to the entities from which a written undertaking is attached to the </w:t>
      </w:r>
      <w:r>
        <w:rPr>
          <w:sz w:val="17"/>
          <w:szCs w:val="17"/>
        </w:rPr>
        <w:t>Tender submission</w:t>
      </w:r>
      <w:r w:rsidRPr="00A94B20">
        <w:rPr>
          <w:sz w:val="17"/>
          <w:szCs w:val="17"/>
        </w:rPr>
        <w:t xml:space="preserve"> form. In the latter case, care should be taken to ensure that the data belonging to the legal entity and that belonging to other entities can be easily identified, </w:t>
      </w:r>
      <w:r w:rsidRPr="00A94B20">
        <w:rPr>
          <w:i/>
          <w:sz w:val="17"/>
          <w:szCs w:val="17"/>
        </w:rPr>
        <w:t xml:space="preserve">e.g. </w:t>
      </w:r>
      <w:r w:rsidRPr="00A94B20">
        <w:rPr>
          <w:sz w:val="17"/>
          <w:szCs w:val="17"/>
        </w:rPr>
        <w:t>by including separate lines for the data belonging to each legal entity.</w:t>
      </w:r>
    </w:p>
  </w:footnote>
  <w:footnote w:id="3">
    <w:p w14:paraId="3BBF2A15" w14:textId="269FE298" w:rsidR="003D340A" w:rsidRPr="000E4CE2" w:rsidRDefault="003D340A" w:rsidP="003D340A">
      <w:pPr>
        <w:pStyle w:val="FootnoteText"/>
        <w:spacing w:before="60" w:after="0"/>
        <w:jc w:val="both"/>
        <w:rPr>
          <w:sz w:val="16"/>
          <w:szCs w:val="16"/>
        </w:rPr>
      </w:pPr>
      <w:r w:rsidRPr="00A94B20">
        <w:rPr>
          <w:rStyle w:val="FootnoteReference"/>
          <w:sz w:val="17"/>
          <w:szCs w:val="17"/>
        </w:rPr>
        <w:footnoteRef/>
      </w:r>
      <w:r w:rsidRPr="00A94B20">
        <w:rPr>
          <w:sz w:val="17"/>
          <w:szCs w:val="17"/>
        </w:rPr>
        <w:t xml:space="preserve"> The data provided in the table must belong to the legal entity providing the Declaration or, if the case, to this legal entity and to the entities from which a written undertaking is attached to the </w:t>
      </w:r>
      <w:r w:rsidRPr="00205ABA">
        <w:rPr>
          <w:sz w:val="17"/>
          <w:szCs w:val="17"/>
        </w:rPr>
        <w:t>Tender submission</w:t>
      </w:r>
      <w:r w:rsidRPr="00A94B20">
        <w:rPr>
          <w:sz w:val="17"/>
          <w:szCs w:val="17"/>
        </w:rPr>
        <w:t xml:space="preserve"> form. In the latter case, care should be taken to ensure that the data belonging to the legal entity and that belonging to other entities can be easily identified, </w:t>
      </w:r>
      <w:r w:rsidRPr="00A94B20">
        <w:rPr>
          <w:i/>
          <w:sz w:val="17"/>
          <w:szCs w:val="17"/>
        </w:rPr>
        <w:t xml:space="preserve">e.g. </w:t>
      </w:r>
      <w:r w:rsidRPr="00A94B20">
        <w:rPr>
          <w:sz w:val="17"/>
          <w:szCs w:val="17"/>
        </w:rPr>
        <w:t>by including separate lines for the dat</w:t>
      </w:r>
      <w:r>
        <w:rPr>
          <w:sz w:val="17"/>
          <w:szCs w:val="17"/>
        </w:rPr>
        <w:t>a belonging to each legal entity</w:t>
      </w:r>
      <w:r w:rsidRPr="00A94B20">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16cid:durableId="156337310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A"/>
    <w:rsid w:val="001C6509"/>
    <w:rsid w:val="00210EE2"/>
    <w:rsid w:val="00223151"/>
    <w:rsid w:val="00244640"/>
    <w:rsid w:val="00294237"/>
    <w:rsid w:val="002945C6"/>
    <w:rsid w:val="003811A5"/>
    <w:rsid w:val="003D340A"/>
    <w:rsid w:val="003F7628"/>
    <w:rsid w:val="00405A89"/>
    <w:rsid w:val="004628A5"/>
    <w:rsid w:val="00483A54"/>
    <w:rsid w:val="004D0C44"/>
    <w:rsid w:val="004D3E4E"/>
    <w:rsid w:val="00514201"/>
    <w:rsid w:val="00585764"/>
    <w:rsid w:val="005A3E3F"/>
    <w:rsid w:val="005D76B3"/>
    <w:rsid w:val="005E1CEE"/>
    <w:rsid w:val="005E4B2E"/>
    <w:rsid w:val="00600486"/>
    <w:rsid w:val="00782DE9"/>
    <w:rsid w:val="00793172"/>
    <w:rsid w:val="00793C08"/>
    <w:rsid w:val="00822A4A"/>
    <w:rsid w:val="008C62FA"/>
    <w:rsid w:val="008C6E84"/>
    <w:rsid w:val="008F6DC6"/>
    <w:rsid w:val="00915C38"/>
    <w:rsid w:val="009741C6"/>
    <w:rsid w:val="009C66E7"/>
    <w:rsid w:val="00B2020D"/>
    <w:rsid w:val="00C422F8"/>
    <w:rsid w:val="00D50F97"/>
    <w:rsid w:val="00D72E85"/>
    <w:rsid w:val="00DE4590"/>
    <w:rsid w:val="00EC2E9B"/>
    <w:rsid w:val="00F50244"/>
    <w:rsid w:val="00FB3AE1"/>
    <w:rsid w:val="00FC44AD"/>
    <w:rsid w:val="00FD2A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AE31"/>
  <w15:chartTrackingRefBased/>
  <w15:docId w15:val="{561689BF-73E9-4F1F-A91A-7C5C7BFF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0A"/>
    <w:pPr>
      <w:spacing w:after="0" w:line="240" w:lineRule="auto"/>
    </w:pPr>
    <w:rPr>
      <w:rFonts w:ascii="Times New Roman" w:eastAsia="Times New Roman" w:hAnsi="Times New Roman" w:cs="Times New Roman"/>
      <w:snapToGrid w:val="0"/>
      <w:sz w:val="20"/>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D340A"/>
    <w:pPr>
      <w:spacing w:after="240"/>
    </w:pPr>
    <w:rPr>
      <w:rFonts w:ascii="Arial" w:hAnsi="Arial"/>
      <w:snapToGrid/>
      <w:lang w:val="en-GB" w:eastAsia="en-US"/>
    </w:rPr>
  </w:style>
  <w:style w:type="character" w:customStyle="1" w:styleId="FootnoteTextChar">
    <w:name w:val="Footnote Text Char"/>
    <w:basedOn w:val="DefaultParagraphFont"/>
    <w:link w:val="FootnoteText"/>
    <w:semiHidden/>
    <w:rsid w:val="003D340A"/>
    <w:rPr>
      <w:rFonts w:ascii="Arial" w:eastAsia="Times New Roman" w:hAnsi="Arial" w:cs="Times New Roman"/>
      <w:sz w:val="20"/>
      <w:szCs w:val="20"/>
    </w:rPr>
  </w:style>
  <w:style w:type="character" w:styleId="FootnoteReference">
    <w:name w:val="footnote reference"/>
    <w:rsid w:val="003D340A"/>
    <w:rPr>
      <w:vertAlign w:val="superscript"/>
    </w:rPr>
  </w:style>
  <w:style w:type="character" w:styleId="CommentReference">
    <w:name w:val="annotation reference"/>
    <w:basedOn w:val="DefaultParagraphFont"/>
    <w:uiPriority w:val="99"/>
    <w:semiHidden/>
    <w:unhideWhenUsed/>
    <w:rsid w:val="00FD2A6E"/>
    <w:rPr>
      <w:sz w:val="16"/>
      <w:szCs w:val="16"/>
    </w:rPr>
  </w:style>
  <w:style w:type="paragraph" w:styleId="CommentText">
    <w:name w:val="annotation text"/>
    <w:basedOn w:val="Normal"/>
    <w:link w:val="CommentTextChar"/>
    <w:uiPriority w:val="99"/>
    <w:unhideWhenUsed/>
    <w:rsid w:val="00FD2A6E"/>
  </w:style>
  <w:style w:type="character" w:customStyle="1" w:styleId="CommentTextChar">
    <w:name w:val="Comment Text Char"/>
    <w:basedOn w:val="DefaultParagraphFont"/>
    <w:link w:val="CommentText"/>
    <w:uiPriority w:val="99"/>
    <w:rsid w:val="00FD2A6E"/>
    <w:rPr>
      <w:rFonts w:ascii="Times New Roman" w:eastAsia="Times New Roman" w:hAnsi="Times New Roman" w:cs="Times New Roman"/>
      <w:snapToGrid w:val="0"/>
      <w:sz w:val="20"/>
      <w:szCs w:val="20"/>
      <w:lang w:val="fr-BE" w:eastAsia="en-GB"/>
    </w:rPr>
  </w:style>
  <w:style w:type="paragraph" w:styleId="CommentSubject">
    <w:name w:val="annotation subject"/>
    <w:basedOn w:val="CommentText"/>
    <w:next w:val="CommentText"/>
    <w:link w:val="CommentSubjectChar"/>
    <w:uiPriority w:val="99"/>
    <w:semiHidden/>
    <w:unhideWhenUsed/>
    <w:rsid w:val="00FD2A6E"/>
    <w:rPr>
      <w:b/>
      <w:bCs/>
    </w:rPr>
  </w:style>
  <w:style w:type="character" w:customStyle="1" w:styleId="CommentSubjectChar">
    <w:name w:val="Comment Subject Char"/>
    <w:basedOn w:val="CommentTextChar"/>
    <w:link w:val="CommentSubject"/>
    <w:uiPriority w:val="99"/>
    <w:semiHidden/>
    <w:rsid w:val="00FD2A6E"/>
    <w:rPr>
      <w:rFonts w:ascii="Times New Roman" w:eastAsia="Times New Roman" w:hAnsi="Times New Roman" w:cs="Times New Roman"/>
      <w:b/>
      <w:bCs/>
      <w:snapToGrid w:val="0"/>
      <w:sz w:val="20"/>
      <w:szCs w:val="20"/>
      <w:lang w:val="fr-BE" w:eastAsia="en-GB"/>
    </w:rPr>
  </w:style>
  <w:style w:type="paragraph" w:styleId="Revision">
    <w:name w:val="Revision"/>
    <w:hidden/>
    <w:uiPriority w:val="99"/>
    <w:semiHidden/>
    <w:rsid w:val="00514201"/>
    <w:pPr>
      <w:spacing w:after="0" w:line="240" w:lineRule="auto"/>
    </w:pPr>
    <w:rPr>
      <w:rFonts w:ascii="Times New Roman" w:eastAsia="Times New Roman" w:hAnsi="Times New Roman" w:cs="Times New Roman"/>
      <w:snapToGrid w:val="0"/>
      <w:sz w:val="20"/>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5A4D9E61DC9C4584A6FC3360CF03B8" ma:contentTypeVersion="15" ma:contentTypeDescription="Create a new document." ma:contentTypeScope="" ma:versionID="1686e345960ac115294944c72a285a0e">
  <xsd:schema xmlns:xsd="http://www.w3.org/2001/XMLSchema" xmlns:xs="http://www.w3.org/2001/XMLSchema" xmlns:p="http://schemas.microsoft.com/office/2006/metadata/properties" xmlns:ns1="http://schemas.microsoft.com/sharepoint/v3" xmlns:ns3="8349fbfe-f915-4b17-9b0a-566c57e17b78" xmlns:ns4="2f67edce-ffad-4151-9791-479ac688c733" targetNamespace="http://schemas.microsoft.com/office/2006/metadata/properties" ma:root="true" ma:fieldsID="39b9d88dce1bd8388707d5809eef8be5" ns1:_="" ns3:_="" ns4:_="">
    <xsd:import namespace="http://schemas.microsoft.com/sharepoint/v3"/>
    <xsd:import namespace="8349fbfe-f915-4b17-9b0a-566c57e17b78"/>
    <xsd:import namespace="2f67edce-ffad-4151-9791-479ac688c733"/>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DateTaken"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49fbfe-f915-4b17-9b0a-566c57e17b7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67edce-ffad-4151-9791-479ac688c733"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8349fbfe-f915-4b17-9b0a-566c57e17b78" xsi:nil="true"/>
  </documentManagement>
</p:properties>
</file>

<file path=customXml/itemProps1.xml><?xml version="1.0" encoding="utf-8"?>
<ds:datastoreItem xmlns:ds="http://schemas.openxmlformats.org/officeDocument/2006/customXml" ds:itemID="{F4626B33-F372-404A-A4F2-869C92B8DABE}">
  <ds:schemaRefs>
    <ds:schemaRef ds:uri="http://schemas.openxmlformats.org/officeDocument/2006/bibliography"/>
  </ds:schemaRefs>
</ds:datastoreItem>
</file>

<file path=customXml/itemProps2.xml><?xml version="1.0" encoding="utf-8"?>
<ds:datastoreItem xmlns:ds="http://schemas.openxmlformats.org/officeDocument/2006/customXml" ds:itemID="{83FB9430-549F-46B3-9B39-3CF2E8658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49fbfe-f915-4b17-9b0a-566c57e17b78"/>
    <ds:schemaRef ds:uri="2f67edce-ffad-4151-9791-479ac688c7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36537-433F-4411-A731-6E02DD855F67}">
  <ds:schemaRefs>
    <ds:schemaRef ds:uri="http://schemas.microsoft.com/sharepoint/v3/contenttype/forms"/>
  </ds:schemaRefs>
</ds:datastoreItem>
</file>

<file path=customXml/itemProps4.xml><?xml version="1.0" encoding="utf-8"?>
<ds:datastoreItem xmlns:ds="http://schemas.openxmlformats.org/officeDocument/2006/customXml" ds:itemID="{D7A9BE4F-91F2-47FA-B48B-CF9B7EE8ED08}">
  <ds:schemaRefs>
    <ds:schemaRef ds:uri="http://www.w3.org/XML/1998/namespace"/>
    <ds:schemaRef ds:uri="http://schemas.microsoft.com/office/2006/metadata/properties"/>
    <ds:schemaRef ds:uri="2f67edce-ffad-4151-9791-479ac688c733"/>
    <ds:schemaRef ds:uri="http://purl.org/dc/elements/1.1/"/>
    <ds:schemaRef ds:uri="http://schemas.microsoft.com/office/infopath/2007/PartnerControls"/>
    <ds:schemaRef ds:uri="http://purl.org/dc/dcmitype/"/>
    <ds:schemaRef ds:uri="http://schemas.microsoft.com/office/2006/documentManagement/types"/>
    <ds:schemaRef ds:uri="http://schemas.microsoft.com/sharepoint/v3"/>
    <ds:schemaRef ds:uri="http://schemas.openxmlformats.org/package/2006/metadata/core-properties"/>
    <ds:schemaRef ds:uri="8349fbfe-f915-4b17-9b0a-566c57e17b78"/>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960</Words>
  <Characters>5473</Characters>
  <Application>Microsoft Office Word</Application>
  <DocSecurity>2</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HAULON Mathieu</dc:creator>
  <cp:keywords/>
  <dc:description/>
  <cp:lastModifiedBy>CPCM</cp:lastModifiedBy>
  <cp:revision>2</cp:revision>
  <dcterms:created xsi:type="dcterms:W3CDTF">2024-07-29T15:22:00Z</dcterms:created>
  <dcterms:modified xsi:type="dcterms:W3CDTF">2024-07-29T15:22:00Z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2024-07-21T15:00:36Z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531ad079-0e55-41c4-81c4-390ffb352002</vt:lpwstr>
  </property>
  <property fmtid="{D5CDD505-2E9C-101B-9397-08002B2CF9AE}" pid="8" name="MSIP_Label_9b5154d6-21c1-415b-b061-7427a4708b37_ContentBits">
    <vt:lpwstr>0</vt:lpwstr>
  </property>
  <property fmtid="{D5CDD505-2E9C-101B-9397-08002B2CF9AE}" pid="9" name="ContentTypeId">
    <vt:lpwstr>0x010100E55A4D9E61DC9C4584A6FC3360CF03B8</vt:lpwstr>
  </property>
</Properties>
</file>