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15F3C" w14:textId="78135D03" w:rsidR="002B3A7D" w:rsidRPr="00E02C25" w:rsidRDefault="004E59EE" w:rsidP="00E51D63">
      <w:pPr>
        <w:spacing w:after="0"/>
        <w:jc w:val="center"/>
        <w:rPr>
          <w:b/>
          <w:sz w:val="28"/>
          <w:lang w:val="en-GB"/>
        </w:rPr>
      </w:pPr>
      <w:r w:rsidRPr="00E02C25">
        <w:rPr>
          <w:b/>
          <w:sz w:val="28"/>
          <w:lang w:val="en-GB"/>
        </w:rPr>
        <w:t>EIB Climate Survey</w:t>
      </w:r>
      <w:r w:rsidR="002B3A7D" w:rsidRPr="00E02C25">
        <w:rPr>
          <w:b/>
          <w:sz w:val="28"/>
          <w:lang w:val="en-GB"/>
        </w:rPr>
        <w:t xml:space="preserve"> – 2</w:t>
      </w:r>
      <w:r w:rsidR="002B3A7D" w:rsidRPr="00E02C25">
        <w:rPr>
          <w:b/>
          <w:sz w:val="28"/>
          <w:vertAlign w:val="superscript"/>
          <w:lang w:val="en-GB"/>
        </w:rPr>
        <w:t>nd</w:t>
      </w:r>
      <w:r w:rsidR="002B3A7D" w:rsidRPr="00E02C25">
        <w:rPr>
          <w:b/>
          <w:sz w:val="28"/>
          <w:lang w:val="en-GB"/>
        </w:rPr>
        <w:t xml:space="preserve"> Edition</w:t>
      </w:r>
    </w:p>
    <w:p w14:paraId="77F0EA89" w14:textId="77777777" w:rsidR="008A3FF1" w:rsidRDefault="00A64AF0" w:rsidP="00E51D63">
      <w:pPr>
        <w:spacing w:after="0"/>
        <w:jc w:val="center"/>
        <w:rPr>
          <w:b/>
          <w:sz w:val="28"/>
          <w:lang w:val="en-GB"/>
        </w:rPr>
      </w:pPr>
      <w:r>
        <w:rPr>
          <w:b/>
          <w:sz w:val="28"/>
          <w:lang w:val="en-GB"/>
        </w:rPr>
        <w:t xml:space="preserve">47% of Europeans rank climate change as the number 1 challenge </w:t>
      </w:r>
    </w:p>
    <w:p w14:paraId="65E68A9C" w14:textId="51CE71CF" w:rsidR="00E51D63" w:rsidRPr="00E02C25" w:rsidRDefault="00A64AF0" w:rsidP="00E51D63">
      <w:pPr>
        <w:spacing w:after="0"/>
        <w:jc w:val="center"/>
        <w:rPr>
          <w:b/>
          <w:sz w:val="28"/>
          <w:lang w:val="en-GB"/>
        </w:rPr>
      </w:pPr>
      <w:r>
        <w:rPr>
          <w:b/>
          <w:sz w:val="28"/>
          <w:lang w:val="en-GB"/>
        </w:rPr>
        <w:t>in their lives</w:t>
      </w:r>
    </w:p>
    <w:p w14:paraId="528BCDBC" w14:textId="77777777" w:rsidR="004F065C" w:rsidRPr="00E02C25" w:rsidRDefault="004F065C" w:rsidP="00E51D63">
      <w:pPr>
        <w:spacing w:after="0"/>
        <w:jc w:val="center"/>
        <w:rPr>
          <w:b/>
          <w:sz w:val="28"/>
          <w:highlight w:val="yellow"/>
          <w:lang w:val="en-GB"/>
        </w:rPr>
      </w:pPr>
    </w:p>
    <w:p w14:paraId="43B7A0C7" w14:textId="770D48CB" w:rsidR="00A15070" w:rsidRPr="00E02C25" w:rsidRDefault="004E59EE" w:rsidP="00A15070">
      <w:pPr>
        <w:spacing w:after="0"/>
        <w:jc w:val="both"/>
        <w:rPr>
          <w:i/>
          <w:iCs/>
          <w:lang w:val="en-GB"/>
        </w:rPr>
      </w:pPr>
      <w:r w:rsidRPr="00E02C25">
        <w:rPr>
          <w:i/>
          <w:lang w:val="en-GB"/>
        </w:rPr>
        <w:t>The</w:t>
      </w:r>
      <w:r w:rsidR="00ED3ED6" w:rsidRPr="00E02C25">
        <w:rPr>
          <w:i/>
          <w:lang w:val="en-GB"/>
        </w:rPr>
        <w:t xml:space="preserve"> </w:t>
      </w:r>
      <w:r w:rsidRPr="00E02C25">
        <w:rPr>
          <w:i/>
          <w:lang w:val="en-GB"/>
        </w:rPr>
        <w:t>EIB Climate Survey reveal</w:t>
      </w:r>
      <w:r w:rsidR="00B44808" w:rsidRPr="00E02C25">
        <w:rPr>
          <w:i/>
          <w:lang w:val="en-GB"/>
        </w:rPr>
        <w:t>s</w:t>
      </w:r>
      <w:r w:rsidR="006B5C77" w:rsidRPr="00E02C25">
        <w:rPr>
          <w:i/>
          <w:lang w:val="en-GB"/>
        </w:rPr>
        <w:t xml:space="preserve"> how</w:t>
      </w:r>
      <w:r w:rsidR="00E443E4" w:rsidRPr="00E02C25">
        <w:rPr>
          <w:i/>
          <w:lang w:val="en-GB"/>
        </w:rPr>
        <w:t xml:space="preserve"> </w:t>
      </w:r>
      <w:r w:rsidR="008067C1" w:rsidRPr="00E02C25">
        <w:rPr>
          <w:i/>
          <w:lang w:val="en-GB"/>
        </w:rPr>
        <w:t>Europeans</w:t>
      </w:r>
      <w:r w:rsidR="006B5C77" w:rsidRPr="00E02C25">
        <w:rPr>
          <w:i/>
          <w:lang w:val="en-GB"/>
        </w:rPr>
        <w:t xml:space="preserve"> perceive climate change and its </w:t>
      </w:r>
      <w:r w:rsidR="00953EA2" w:rsidRPr="00E02C25">
        <w:rPr>
          <w:i/>
          <w:lang w:val="en-GB"/>
        </w:rPr>
        <w:t>impact</w:t>
      </w:r>
      <w:r w:rsidR="00077B3E" w:rsidRPr="00E02C25">
        <w:rPr>
          <w:i/>
          <w:lang w:val="en-GB"/>
        </w:rPr>
        <w:t>:</w:t>
      </w:r>
      <w:r w:rsidR="004D4CBF" w:rsidRPr="00E02C25">
        <w:rPr>
          <w:i/>
          <w:lang w:val="en-GB"/>
        </w:rPr>
        <w:t xml:space="preserve"> </w:t>
      </w:r>
      <w:r w:rsidR="00B67D75" w:rsidRPr="00E02C25">
        <w:rPr>
          <w:i/>
          <w:lang w:val="en-GB"/>
        </w:rPr>
        <w:t xml:space="preserve">33% </w:t>
      </w:r>
      <w:r w:rsidR="00F44308" w:rsidRPr="00E02C25">
        <w:rPr>
          <w:i/>
          <w:lang w:val="en-GB"/>
        </w:rPr>
        <w:t xml:space="preserve">see </w:t>
      </w:r>
      <w:r w:rsidR="00DD48E6" w:rsidRPr="00E02C25">
        <w:rPr>
          <w:i/>
          <w:lang w:val="en-GB"/>
        </w:rPr>
        <w:t>it</w:t>
      </w:r>
      <w:r w:rsidR="00F44308" w:rsidRPr="00E02C25">
        <w:rPr>
          <w:i/>
          <w:lang w:val="en-GB"/>
        </w:rPr>
        <w:t xml:space="preserve"> as being irreversible</w:t>
      </w:r>
      <w:r w:rsidR="00A572D3" w:rsidRPr="00E02C25">
        <w:rPr>
          <w:i/>
          <w:lang w:val="en-GB"/>
        </w:rPr>
        <w:t>,</w:t>
      </w:r>
      <w:r w:rsidR="009D786C" w:rsidRPr="00E02C25">
        <w:rPr>
          <w:i/>
          <w:lang w:val="en-GB"/>
        </w:rPr>
        <w:t xml:space="preserve"> with</w:t>
      </w:r>
      <w:r w:rsidR="00A572D3" w:rsidRPr="00E02C25">
        <w:rPr>
          <w:i/>
          <w:lang w:val="en-GB"/>
        </w:rPr>
        <w:t xml:space="preserve"> </w:t>
      </w:r>
      <w:r w:rsidR="00E94ACC" w:rsidRPr="00E02C25">
        <w:rPr>
          <w:i/>
          <w:lang w:val="en-GB"/>
        </w:rPr>
        <w:t>the melting of glaciers</w:t>
      </w:r>
      <w:r w:rsidR="0034688E" w:rsidRPr="00E02C25">
        <w:rPr>
          <w:i/>
          <w:lang w:val="en-GB"/>
        </w:rPr>
        <w:t xml:space="preserve"> as </w:t>
      </w:r>
      <w:r w:rsidR="009D786C" w:rsidRPr="00E02C25">
        <w:rPr>
          <w:i/>
          <w:lang w:val="en-GB"/>
        </w:rPr>
        <w:t xml:space="preserve">its </w:t>
      </w:r>
      <w:r w:rsidR="0034688E" w:rsidRPr="00E02C25">
        <w:rPr>
          <w:i/>
          <w:lang w:val="en-GB"/>
        </w:rPr>
        <w:t>most worrying sign</w:t>
      </w:r>
      <w:r w:rsidR="00C05C3C" w:rsidRPr="00E02C25">
        <w:rPr>
          <w:i/>
          <w:lang w:val="en-GB"/>
        </w:rPr>
        <w:t>. E</w:t>
      </w:r>
      <w:r w:rsidR="00B6391E" w:rsidRPr="00E02C25">
        <w:rPr>
          <w:i/>
          <w:iCs/>
          <w:lang w:val="en-GB"/>
        </w:rPr>
        <w:t xml:space="preserve">nvironmental migration is already felt as a reality </w:t>
      </w:r>
      <w:r w:rsidR="00C05C3C" w:rsidRPr="00D61396">
        <w:rPr>
          <w:i/>
          <w:iCs/>
          <w:lang w:val="en-GB"/>
        </w:rPr>
        <w:t>with</w:t>
      </w:r>
      <w:r w:rsidR="00B6391E" w:rsidRPr="00D61396">
        <w:rPr>
          <w:i/>
          <w:iCs/>
          <w:lang w:val="en-GB"/>
        </w:rPr>
        <w:t xml:space="preserve"> </w:t>
      </w:r>
      <w:r w:rsidR="00303917" w:rsidRPr="00D61396">
        <w:rPr>
          <w:i/>
          <w:iCs/>
          <w:lang w:val="en-GB"/>
        </w:rPr>
        <w:t>41</w:t>
      </w:r>
      <w:r w:rsidR="00B6391E" w:rsidRPr="00D61396">
        <w:rPr>
          <w:i/>
          <w:iCs/>
          <w:lang w:val="en-GB"/>
        </w:rPr>
        <w:t>%</w:t>
      </w:r>
      <w:r w:rsidR="00B6391E" w:rsidRPr="00E02C25">
        <w:rPr>
          <w:i/>
          <w:iCs/>
          <w:lang w:val="en-GB"/>
        </w:rPr>
        <w:t xml:space="preserve"> of 15-29 year</w:t>
      </w:r>
      <w:r w:rsidR="000B3AA0" w:rsidRPr="00E02C25">
        <w:rPr>
          <w:i/>
          <w:iCs/>
          <w:lang w:val="en-GB"/>
        </w:rPr>
        <w:t>-</w:t>
      </w:r>
      <w:r w:rsidR="00B6391E" w:rsidRPr="00E02C25">
        <w:rPr>
          <w:i/>
          <w:iCs/>
          <w:lang w:val="en-GB"/>
        </w:rPr>
        <w:t>old</w:t>
      </w:r>
      <w:r w:rsidR="000B3AA0" w:rsidRPr="00E02C25">
        <w:rPr>
          <w:i/>
          <w:iCs/>
          <w:lang w:val="en-GB"/>
        </w:rPr>
        <w:t>s</w:t>
      </w:r>
      <w:r w:rsidR="00B6391E" w:rsidRPr="00E02C25">
        <w:rPr>
          <w:i/>
          <w:iCs/>
          <w:lang w:val="en-GB"/>
        </w:rPr>
        <w:t xml:space="preserve"> envisag</w:t>
      </w:r>
      <w:r w:rsidR="00C05C3C" w:rsidRPr="00E02C25">
        <w:rPr>
          <w:i/>
          <w:iCs/>
          <w:lang w:val="en-GB"/>
        </w:rPr>
        <w:t>ing</w:t>
      </w:r>
      <w:r w:rsidR="00B6391E" w:rsidRPr="00E02C25">
        <w:rPr>
          <w:i/>
          <w:iCs/>
          <w:lang w:val="en-GB"/>
        </w:rPr>
        <w:t xml:space="preserve"> </w:t>
      </w:r>
      <w:r w:rsidR="000B3AA0" w:rsidRPr="00E02C25">
        <w:rPr>
          <w:i/>
          <w:iCs/>
          <w:lang w:val="en-GB"/>
        </w:rPr>
        <w:t>moving</w:t>
      </w:r>
      <w:r w:rsidR="00B6391E" w:rsidRPr="00E02C25">
        <w:rPr>
          <w:i/>
          <w:iCs/>
          <w:lang w:val="en-GB"/>
        </w:rPr>
        <w:t xml:space="preserve"> to another country in the futur</w:t>
      </w:r>
      <w:r w:rsidR="00C05C3C" w:rsidRPr="00E02C25">
        <w:rPr>
          <w:i/>
          <w:iCs/>
          <w:lang w:val="en-GB"/>
        </w:rPr>
        <w:t>e</w:t>
      </w:r>
      <w:r w:rsidR="00B6391E" w:rsidRPr="00E02C25">
        <w:rPr>
          <w:i/>
          <w:iCs/>
          <w:lang w:val="en-GB"/>
        </w:rPr>
        <w:t xml:space="preserve">. </w:t>
      </w:r>
      <w:r w:rsidR="00A15070" w:rsidRPr="00E02C25">
        <w:rPr>
          <w:i/>
          <w:iCs/>
          <w:lang w:val="en-GB"/>
        </w:rPr>
        <w:t>The survey also finds that</w:t>
      </w:r>
      <w:r w:rsidR="000B3AA0" w:rsidRPr="00E02C25">
        <w:rPr>
          <w:i/>
          <w:iCs/>
          <w:lang w:val="en-GB"/>
        </w:rPr>
        <w:t xml:space="preserve"> people in China fear</w:t>
      </w:r>
      <w:r w:rsidR="00A15070" w:rsidRPr="00E02C25">
        <w:rPr>
          <w:i/>
          <w:iCs/>
          <w:lang w:val="en-GB"/>
        </w:rPr>
        <w:t xml:space="preserve"> climate change </w:t>
      </w:r>
      <w:r w:rsidR="000B3AA0" w:rsidRPr="00E02C25">
        <w:rPr>
          <w:i/>
          <w:iCs/>
          <w:lang w:val="en-GB"/>
        </w:rPr>
        <w:t xml:space="preserve">substantially more than those in the European </w:t>
      </w:r>
      <w:r w:rsidR="001E4F56" w:rsidRPr="00E02C25">
        <w:rPr>
          <w:i/>
          <w:iCs/>
          <w:lang w:val="en-GB"/>
        </w:rPr>
        <w:t>Union and</w:t>
      </w:r>
      <w:r w:rsidR="000B3AA0" w:rsidRPr="00E02C25">
        <w:rPr>
          <w:i/>
          <w:iCs/>
          <w:lang w:val="en-GB"/>
        </w:rPr>
        <w:t xml:space="preserve"> United States.</w:t>
      </w:r>
      <w:r w:rsidR="000B3AA0" w:rsidRPr="00E02C25" w:rsidDel="000B3AA0">
        <w:rPr>
          <w:i/>
          <w:iCs/>
          <w:lang w:val="en-GB"/>
        </w:rPr>
        <w:t xml:space="preserve"> </w:t>
      </w:r>
    </w:p>
    <w:p w14:paraId="2297DBFE" w14:textId="77777777" w:rsidR="009E1952" w:rsidRPr="00E02C25" w:rsidRDefault="009E1952" w:rsidP="009E1952">
      <w:pPr>
        <w:spacing w:after="0"/>
        <w:jc w:val="both"/>
        <w:rPr>
          <w:lang w:val="en-GB"/>
        </w:rPr>
      </w:pPr>
    </w:p>
    <w:p w14:paraId="068B077E" w14:textId="6763CE83" w:rsidR="008F7477" w:rsidRPr="00E02C25" w:rsidRDefault="004E59EE" w:rsidP="00EA7FEA">
      <w:pPr>
        <w:spacing w:after="0"/>
        <w:contextualSpacing/>
        <w:jc w:val="both"/>
        <w:rPr>
          <w:lang w:val="en-GB"/>
        </w:rPr>
      </w:pPr>
      <w:r w:rsidRPr="00E02C25">
        <w:rPr>
          <w:b/>
          <w:lang w:val="en-GB"/>
        </w:rPr>
        <w:t xml:space="preserve">LUXEMBOURG, </w:t>
      </w:r>
      <w:r w:rsidR="00A44F35" w:rsidRPr="00E02C25">
        <w:rPr>
          <w:b/>
          <w:lang w:val="en-GB"/>
        </w:rPr>
        <w:t>25 November 2019</w:t>
      </w:r>
      <w:r w:rsidRPr="00E02C25">
        <w:rPr>
          <w:lang w:val="en-GB"/>
        </w:rPr>
        <w:t xml:space="preserve"> –</w:t>
      </w:r>
      <w:r w:rsidR="00092BFF" w:rsidRPr="00E02C25">
        <w:rPr>
          <w:lang w:val="en-GB"/>
        </w:rPr>
        <w:t xml:space="preserve"> </w:t>
      </w:r>
      <w:r w:rsidR="00953EA2" w:rsidRPr="00E02C25">
        <w:rPr>
          <w:lang w:val="en-GB"/>
        </w:rPr>
        <w:t>T</w:t>
      </w:r>
      <w:r w:rsidRPr="00E02C25">
        <w:rPr>
          <w:lang w:val="en-GB"/>
        </w:rPr>
        <w:t>he European Investment Bank (EIB)</w:t>
      </w:r>
      <w:r w:rsidR="008F0763" w:rsidRPr="00E02C25">
        <w:rPr>
          <w:lang w:val="en-GB"/>
        </w:rPr>
        <w:t xml:space="preserve"> </w:t>
      </w:r>
      <w:r w:rsidRPr="00E02C25">
        <w:rPr>
          <w:lang w:val="en-GB"/>
        </w:rPr>
        <w:t xml:space="preserve">today </w:t>
      </w:r>
      <w:r w:rsidR="00DC0535" w:rsidRPr="00E02C25">
        <w:rPr>
          <w:lang w:val="en-GB"/>
        </w:rPr>
        <w:t xml:space="preserve">launched the </w:t>
      </w:r>
      <w:r w:rsidR="00387FCD" w:rsidRPr="00E02C25">
        <w:rPr>
          <w:lang w:val="en-GB"/>
        </w:rPr>
        <w:t>2</w:t>
      </w:r>
      <w:r w:rsidR="00387FCD" w:rsidRPr="00E02C25">
        <w:rPr>
          <w:vertAlign w:val="superscript"/>
          <w:lang w:val="en-GB"/>
        </w:rPr>
        <w:t>nd</w:t>
      </w:r>
      <w:r w:rsidR="00DC0535" w:rsidRPr="00E02C25">
        <w:rPr>
          <w:lang w:val="en-GB"/>
        </w:rPr>
        <w:t xml:space="preserve"> edition of its EIB Climate Survey</w:t>
      </w:r>
      <w:r w:rsidR="00953EA2" w:rsidRPr="00E02C25">
        <w:rPr>
          <w:lang w:val="en-GB"/>
        </w:rPr>
        <w:t>,</w:t>
      </w:r>
      <w:r w:rsidR="002A6239" w:rsidRPr="00E02C25">
        <w:rPr>
          <w:lang w:val="en-GB"/>
        </w:rPr>
        <w:t xml:space="preserve"> i</w:t>
      </w:r>
      <w:r w:rsidR="007775A5" w:rsidRPr="00E02C25">
        <w:rPr>
          <w:lang w:val="en-GB"/>
        </w:rPr>
        <w:t xml:space="preserve">n partnership with </w:t>
      </w:r>
      <w:r w:rsidR="00EB0F32" w:rsidRPr="00E02C25">
        <w:rPr>
          <w:lang w:val="en-GB"/>
        </w:rPr>
        <w:t>the opinion research and consulting firm BVA</w:t>
      </w:r>
      <w:r w:rsidR="007775A5" w:rsidRPr="00E02C25">
        <w:rPr>
          <w:lang w:val="en-GB"/>
        </w:rPr>
        <w:t xml:space="preserve">. </w:t>
      </w:r>
      <w:r w:rsidR="00953EA2" w:rsidRPr="00E02C25">
        <w:rPr>
          <w:lang w:val="en-GB"/>
        </w:rPr>
        <w:t>T</w:t>
      </w:r>
      <w:r w:rsidR="00387FCD" w:rsidRPr="00E02C25">
        <w:rPr>
          <w:lang w:val="en-GB"/>
        </w:rPr>
        <w:t>h</w:t>
      </w:r>
      <w:r w:rsidR="008F0763" w:rsidRPr="00E02C25">
        <w:rPr>
          <w:lang w:val="en-GB"/>
        </w:rPr>
        <w:t>e</w:t>
      </w:r>
      <w:r w:rsidR="00387FCD" w:rsidRPr="00E02C25">
        <w:rPr>
          <w:lang w:val="en-GB"/>
        </w:rPr>
        <w:t xml:space="preserve"> </w:t>
      </w:r>
      <w:r w:rsidR="00953EA2" w:rsidRPr="00E02C25">
        <w:rPr>
          <w:lang w:val="en-GB"/>
        </w:rPr>
        <w:t xml:space="preserve">survey </w:t>
      </w:r>
      <w:r w:rsidR="009D521D" w:rsidRPr="00E02C25">
        <w:rPr>
          <w:lang w:val="en-GB"/>
        </w:rPr>
        <w:t>gauges how people feel about</w:t>
      </w:r>
      <w:r w:rsidRPr="00E02C25">
        <w:rPr>
          <w:lang w:val="en-GB"/>
        </w:rPr>
        <w:t xml:space="preserve"> climate change in the European Union, the United States and China.</w:t>
      </w:r>
      <w:r w:rsidR="00387FCD" w:rsidRPr="00E02C25">
        <w:rPr>
          <w:lang w:val="en-GB"/>
        </w:rPr>
        <w:t xml:space="preserve"> The first </w:t>
      </w:r>
      <w:r w:rsidR="008F0763" w:rsidRPr="00E02C25">
        <w:rPr>
          <w:lang w:val="en-GB"/>
        </w:rPr>
        <w:t xml:space="preserve">wave </w:t>
      </w:r>
      <w:r w:rsidR="00387FCD" w:rsidRPr="00E02C25">
        <w:rPr>
          <w:lang w:val="en-GB"/>
        </w:rPr>
        <w:t xml:space="preserve">of results </w:t>
      </w:r>
      <w:r w:rsidR="008F7477" w:rsidRPr="00E02C25">
        <w:rPr>
          <w:lang w:val="en-GB"/>
        </w:rPr>
        <w:t>touch</w:t>
      </w:r>
      <w:r w:rsidR="008F0763" w:rsidRPr="00E02C25">
        <w:rPr>
          <w:lang w:val="en-GB"/>
        </w:rPr>
        <w:t>es</w:t>
      </w:r>
      <w:r w:rsidR="008F7477" w:rsidRPr="00E02C25">
        <w:rPr>
          <w:lang w:val="en-GB"/>
        </w:rPr>
        <w:t xml:space="preserve"> upon </w:t>
      </w:r>
      <w:r w:rsidR="009D521D" w:rsidRPr="00E02C25">
        <w:rPr>
          <w:lang w:val="en-GB"/>
        </w:rPr>
        <w:t>how they perceive</w:t>
      </w:r>
      <w:r w:rsidR="000C2CE1" w:rsidRPr="00E02C25">
        <w:rPr>
          <w:lang w:val="en-GB"/>
        </w:rPr>
        <w:t xml:space="preserve"> climate </w:t>
      </w:r>
      <w:r w:rsidR="002F65CC" w:rsidRPr="00E02C25">
        <w:rPr>
          <w:lang w:val="en-GB"/>
        </w:rPr>
        <w:t>ch</w:t>
      </w:r>
      <w:r w:rsidR="00D812CF" w:rsidRPr="00E02C25">
        <w:rPr>
          <w:lang w:val="en-GB"/>
        </w:rPr>
        <w:t xml:space="preserve">ange </w:t>
      </w:r>
      <w:r w:rsidR="00953EA2" w:rsidRPr="00E02C25">
        <w:rPr>
          <w:lang w:val="en-GB"/>
        </w:rPr>
        <w:t xml:space="preserve">and </w:t>
      </w:r>
      <w:r w:rsidR="00D4330B" w:rsidRPr="00E02C25">
        <w:rPr>
          <w:lang w:val="en-GB"/>
        </w:rPr>
        <w:t xml:space="preserve">its </w:t>
      </w:r>
      <w:r w:rsidR="00953EA2" w:rsidRPr="00E02C25">
        <w:rPr>
          <w:lang w:val="en-GB"/>
        </w:rPr>
        <w:t>impacts on their lives</w:t>
      </w:r>
      <w:r w:rsidR="00E54235" w:rsidRPr="00E02C25">
        <w:rPr>
          <w:lang w:val="en-GB"/>
        </w:rPr>
        <w:t xml:space="preserve">. </w:t>
      </w:r>
    </w:p>
    <w:p w14:paraId="14FC9801" w14:textId="77777777" w:rsidR="00F00A1B" w:rsidRPr="00E02C25" w:rsidRDefault="00F00A1B" w:rsidP="00EA7FEA">
      <w:pPr>
        <w:spacing w:after="0"/>
        <w:contextualSpacing/>
        <w:jc w:val="both"/>
        <w:rPr>
          <w:lang w:val="en-GB"/>
        </w:rPr>
      </w:pPr>
    </w:p>
    <w:p w14:paraId="38E42C07" w14:textId="1D0EA7FC" w:rsidR="00057823" w:rsidRPr="00E02C25" w:rsidRDefault="002102BD" w:rsidP="00EA7FEA">
      <w:pPr>
        <w:spacing w:after="0" w:line="259" w:lineRule="auto"/>
        <w:contextualSpacing/>
        <w:jc w:val="both"/>
        <w:rPr>
          <w:bCs/>
          <w:lang w:val="en-GB"/>
        </w:rPr>
      </w:pPr>
      <w:r w:rsidRPr="00E02C25">
        <w:rPr>
          <w:lang w:val="en-GB"/>
        </w:rPr>
        <w:t>The</w:t>
      </w:r>
      <w:r w:rsidR="00E1486C" w:rsidRPr="00E02C25">
        <w:rPr>
          <w:lang w:val="en-GB"/>
        </w:rPr>
        <w:t xml:space="preserve"> </w:t>
      </w:r>
      <w:r w:rsidR="00953EA2" w:rsidRPr="00E02C25">
        <w:rPr>
          <w:lang w:val="en-GB"/>
        </w:rPr>
        <w:t>s</w:t>
      </w:r>
      <w:r w:rsidR="00E1486C" w:rsidRPr="00E02C25">
        <w:rPr>
          <w:lang w:val="en-GB"/>
        </w:rPr>
        <w:t xml:space="preserve">urvey </w:t>
      </w:r>
      <w:r w:rsidR="00953EA2" w:rsidRPr="00E02C25">
        <w:rPr>
          <w:lang w:val="en-GB"/>
        </w:rPr>
        <w:t xml:space="preserve">results </w:t>
      </w:r>
      <w:r w:rsidR="00E1486C" w:rsidRPr="00E02C25">
        <w:rPr>
          <w:lang w:val="en-GB"/>
        </w:rPr>
        <w:t>confirm t</w:t>
      </w:r>
      <w:r w:rsidR="004F3C37" w:rsidRPr="00E02C25">
        <w:rPr>
          <w:lang w:val="en-GB"/>
        </w:rPr>
        <w:t>hat</w:t>
      </w:r>
      <w:r w:rsidR="00533761" w:rsidRPr="00E02C25">
        <w:rPr>
          <w:lang w:val="en-GB"/>
        </w:rPr>
        <w:t xml:space="preserve"> </w:t>
      </w:r>
      <w:r w:rsidR="009D521D" w:rsidRPr="00E02C25">
        <w:rPr>
          <w:lang w:val="en-GB"/>
        </w:rPr>
        <w:t>a</w:t>
      </w:r>
      <w:r w:rsidR="00533761" w:rsidRPr="00E02C25">
        <w:rPr>
          <w:lang w:val="en-GB"/>
        </w:rPr>
        <w:t xml:space="preserve"> fear of climate change is widely shared </w:t>
      </w:r>
      <w:r w:rsidR="00AF4B17" w:rsidRPr="00E02C25">
        <w:rPr>
          <w:lang w:val="en-GB"/>
        </w:rPr>
        <w:t xml:space="preserve">across </w:t>
      </w:r>
      <w:r w:rsidR="00E46C69" w:rsidRPr="00E02C25">
        <w:rPr>
          <w:lang w:val="en-GB"/>
        </w:rPr>
        <w:t>Europe:</w:t>
      </w:r>
      <w:r w:rsidR="00533761" w:rsidRPr="00E02C25">
        <w:rPr>
          <w:lang w:val="en-GB"/>
        </w:rPr>
        <w:t xml:space="preserve"> </w:t>
      </w:r>
      <w:r w:rsidR="007A7B70" w:rsidRPr="00E02C25">
        <w:rPr>
          <w:lang w:val="en-GB"/>
        </w:rPr>
        <w:t>47%</w:t>
      </w:r>
      <w:r w:rsidR="00317915" w:rsidRPr="00E02C25">
        <w:rPr>
          <w:lang w:val="en-GB"/>
        </w:rPr>
        <w:t xml:space="preserve"> of Europeans rank </w:t>
      </w:r>
      <w:r w:rsidR="009475EF" w:rsidRPr="00E02C25">
        <w:rPr>
          <w:lang w:val="en-GB"/>
        </w:rPr>
        <w:t>it</w:t>
      </w:r>
      <w:r w:rsidR="00317915" w:rsidRPr="00E02C25">
        <w:rPr>
          <w:lang w:val="en-GB"/>
        </w:rPr>
        <w:t xml:space="preserve"> </w:t>
      </w:r>
      <w:r w:rsidR="00303917">
        <w:rPr>
          <w:lang w:val="en-GB"/>
        </w:rPr>
        <w:t>as</w:t>
      </w:r>
      <w:r w:rsidR="00303917" w:rsidRPr="00E02C25">
        <w:rPr>
          <w:lang w:val="en-GB"/>
        </w:rPr>
        <w:t xml:space="preserve"> </w:t>
      </w:r>
      <w:r w:rsidR="00317915" w:rsidRPr="00E02C25">
        <w:rPr>
          <w:lang w:val="en-GB"/>
        </w:rPr>
        <w:t>the biggest challenge</w:t>
      </w:r>
      <w:r w:rsidR="00224AA2" w:rsidRPr="00E02C25">
        <w:rPr>
          <w:lang w:val="en-GB"/>
        </w:rPr>
        <w:t xml:space="preserve"> </w:t>
      </w:r>
      <w:r w:rsidR="00AF4B17" w:rsidRPr="00E02C25">
        <w:rPr>
          <w:lang w:val="en-GB"/>
        </w:rPr>
        <w:t>in their li</w:t>
      </w:r>
      <w:r w:rsidR="009D521D" w:rsidRPr="00E02C25">
        <w:rPr>
          <w:lang w:val="en-GB"/>
        </w:rPr>
        <w:t>ves</w:t>
      </w:r>
      <w:r w:rsidR="00317915" w:rsidRPr="00E02C25">
        <w:rPr>
          <w:lang w:val="en-GB"/>
        </w:rPr>
        <w:t>, c</w:t>
      </w:r>
      <w:r w:rsidR="0044301A" w:rsidRPr="00E02C25">
        <w:rPr>
          <w:lang w:val="en-GB"/>
        </w:rPr>
        <w:t>lose</w:t>
      </w:r>
      <w:r w:rsidR="00702BFC" w:rsidRPr="00E02C25">
        <w:rPr>
          <w:lang w:val="en-GB"/>
        </w:rPr>
        <w:t>ly</w:t>
      </w:r>
      <w:r w:rsidR="0044301A" w:rsidRPr="00E02C25">
        <w:rPr>
          <w:lang w:val="en-GB"/>
        </w:rPr>
        <w:t xml:space="preserve"> followed by </w:t>
      </w:r>
      <w:r w:rsidR="00A42E36" w:rsidRPr="00E02C25">
        <w:rPr>
          <w:bCs/>
          <w:lang w:val="en-GB"/>
        </w:rPr>
        <w:t>a</w:t>
      </w:r>
      <w:r w:rsidR="0044301A" w:rsidRPr="00E02C25">
        <w:rPr>
          <w:bCs/>
          <w:lang w:val="en-GB"/>
        </w:rPr>
        <w:t>ccess to healthcare and health services</w:t>
      </w:r>
      <w:r w:rsidR="00976C35" w:rsidRPr="00E02C25">
        <w:rPr>
          <w:bCs/>
          <w:lang w:val="en-GB"/>
        </w:rPr>
        <w:t xml:space="preserve"> (39%) and unemployment</w:t>
      </w:r>
      <w:r w:rsidR="005D0FEB" w:rsidRPr="00E02C25">
        <w:rPr>
          <w:bCs/>
          <w:lang w:val="en-GB"/>
        </w:rPr>
        <w:t xml:space="preserve"> (3</w:t>
      </w:r>
      <w:r w:rsidR="002420DA">
        <w:rPr>
          <w:bCs/>
          <w:lang w:val="en-GB"/>
        </w:rPr>
        <w:t>9</w:t>
      </w:r>
      <w:r w:rsidR="005D0FEB" w:rsidRPr="00E02C25">
        <w:rPr>
          <w:bCs/>
          <w:lang w:val="en-GB"/>
        </w:rPr>
        <w:t xml:space="preserve">%). </w:t>
      </w:r>
      <w:r w:rsidRPr="00E02C25">
        <w:rPr>
          <w:bCs/>
          <w:lang w:val="en-GB"/>
        </w:rPr>
        <w:t>In comparison</w:t>
      </w:r>
      <w:r w:rsidR="009475EF" w:rsidRPr="00E02C25">
        <w:rPr>
          <w:bCs/>
          <w:lang w:val="en-GB"/>
        </w:rPr>
        <w:t>,</w:t>
      </w:r>
      <w:r w:rsidRPr="00E02C25">
        <w:rPr>
          <w:bCs/>
          <w:lang w:val="en-GB"/>
        </w:rPr>
        <w:t xml:space="preserve"> A</w:t>
      </w:r>
      <w:r w:rsidR="002D41A0" w:rsidRPr="00E02C25">
        <w:rPr>
          <w:bCs/>
          <w:lang w:val="en-GB"/>
        </w:rPr>
        <w:t xml:space="preserve">mericans </w:t>
      </w:r>
      <w:r w:rsidR="00AF4B17" w:rsidRPr="00E02C25">
        <w:rPr>
          <w:bCs/>
          <w:lang w:val="en-GB"/>
        </w:rPr>
        <w:t xml:space="preserve">rank </w:t>
      </w:r>
      <w:r w:rsidR="002D41A0" w:rsidRPr="00E02C25">
        <w:rPr>
          <w:bCs/>
          <w:lang w:val="en-GB"/>
        </w:rPr>
        <w:t>climate change (39%) behind access to healthcare</w:t>
      </w:r>
      <w:r w:rsidR="001B2957" w:rsidRPr="00E02C25">
        <w:rPr>
          <w:bCs/>
          <w:lang w:val="en-GB"/>
        </w:rPr>
        <w:t xml:space="preserve"> and health services</w:t>
      </w:r>
      <w:r w:rsidR="008717A3" w:rsidRPr="00E02C25">
        <w:rPr>
          <w:bCs/>
          <w:lang w:val="en-GB"/>
        </w:rPr>
        <w:t xml:space="preserve"> (45%)</w:t>
      </w:r>
      <w:r w:rsidR="00AF4B17" w:rsidRPr="00E02C25">
        <w:rPr>
          <w:bCs/>
          <w:lang w:val="en-GB"/>
        </w:rPr>
        <w:t xml:space="preserve"> </w:t>
      </w:r>
      <w:r w:rsidRPr="00E02C25">
        <w:rPr>
          <w:bCs/>
          <w:lang w:val="en-GB"/>
        </w:rPr>
        <w:t xml:space="preserve">and </w:t>
      </w:r>
      <w:r w:rsidR="009475EF" w:rsidRPr="00E02C25">
        <w:rPr>
          <w:bCs/>
          <w:lang w:val="en-GB"/>
        </w:rPr>
        <w:t>73% of</w:t>
      </w:r>
      <w:r w:rsidR="00D96952" w:rsidRPr="00E02C25">
        <w:rPr>
          <w:bCs/>
          <w:lang w:val="en-GB"/>
        </w:rPr>
        <w:t xml:space="preserve"> </w:t>
      </w:r>
      <w:r w:rsidR="00F15B4A" w:rsidRPr="00E02C25">
        <w:rPr>
          <w:bCs/>
          <w:lang w:val="en-GB"/>
        </w:rPr>
        <w:t xml:space="preserve">Chinese </w:t>
      </w:r>
      <w:r w:rsidR="009D521D" w:rsidRPr="00E02C25">
        <w:rPr>
          <w:bCs/>
          <w:lang w:val="en-GB"/>
        </w:rPr>
        <w:t xml:space="preserve">people </w:t>
      </w:r>
      <w:r w:rsidR="00704133" w:rsidRPr="00E02C25">
        <w:rPr>
          <w:bCs/>
          <w:lang w:val="en-GB"/>
        </w:rPr>
        <w:t xml:space="preserve">think </w:t>
      </w:r>
      <w:r w:rsidR="00502C20" w:rsidRPr="00E02C25">
        <w:rPr>
          <w:bCs/>
          <w:lang w:val="en-GB"/>
        </w:rPr>
        <w:t xml:space="preserve">that </w:t>
      </w:r>
      <w:r w:rsidR="00704133" w:rsidRPr="00E02C25">
        <w:rPr>
          <w:bCs/>
          <w:lang w:val="en-GB"/>
        </w:rPr>
        <w:t xml:space="preserve">climate change is </w:t>
      </w:r>
      <w:r w:rsidR="003363E1" w:rsidRPr="00E02C25">
        <w:rPr>
          <w:bCs/>
          <w:lang w:val="en-GB"/>
        </w:rPr>
        <w:t xml:space="preserve">the biggest challenge faced by society, </w:t>
      </w:r>
      <w:r w:rsidR="0002437E" w:rsidRPr="00E02C25">
        <w:rPr>
          <w:bCs/>
          <w:lang w:val="en-GB"/>
        </w:rPr>
        <w:t xml:space="preserve">far </w:t>
      </w:r>
      <w:r w:rsidR="00CE1362" w:rsidRPr="00E02C25">
        <w:rPr>
          <w:bCs/>
          <w:lang w:val="en-GB"/>
        </w:rPr>
        <w:t>ahead</w:t>
      </w:r>
      <w:r w:rsidR="0002437E" w:rsidRPr="00E02C25">
        <w:rPr>
          <w:bCs/>
          <w:lang w:val="en-GB"/>
        </w:rPr>
        <w:t xml:space="preserve"> of</w:t>
      </w:r>
      <w:r w:rsidR="003363E1" w:rsidRPr="00E02C25">
        <w:rPr>
          <w:bCs/>
          <w:lang w:val="en-GB"/>
        </w:rPr>
        <w:t xml:space="preserve"> access to healthcare and health services (4</w:t>
      </w:r>
      <w:r w:rsidR="0084350C" w:rsidRPr="00E02C25">
        <w:rPr>
          <w:bCs/>
          <w:lang w:val="en-GB"/>
        </w:rPr>
        <w:t>7</w:t>
      </w:r>
      <w:r w:rsidR="003363E1" w:rsidRPr="00E02C25">
        <w:rPr>
          <w:bCs/>
          <w:lang w:val="en-GB"/>
        </w:rPr>
        <w:t>%)</w:t>
      </w:r>
      <w:r w:rsidR="0084350C" w:rsidRPr="00E02C25">
        <w:rPr>
          <w:bCs/>
          <w:lang w:val="en-GB"/>
        </w:rPr>
        <w:t xml:space="preserve"> and financial crisis (33%)</w:t>
      </w:r>
      <w:r w:rsidR="00225D2E" w:rsidRPr="00E02C25">
        <w:rPr>
          <w:rStyle w:val="FootnoteReference"/>
          <w:bCs/>
          <w:lang w:val="en-GB"/>
        </w:rPr>
        <w:footnoteReference w:id="2"/>
      </w:r>
      <w:r w:rsidR="00225D2E" w:rsidRPr="00E02C25">
        <w:rPr>
          <w:bCs/>
          <w:lang w:val="en-GB"/>
        </w:rPr>
        <w:t>.</w:t>
      </w:r>
    </w:p>
    <w:p w14:paraId="36A81B59" w14:textId="77777777" w:rsidR="00A90E35" w:rsidRPr="00E02C25" w:rsidRDefault="00A90E35" w:rsidP="00C653CF">
      <w:pPr>
        <w:spacing w:after="0" w:line="259" w:lineRule="auto"/>
        <w:contextualSpacing/>
        <w:jc w:val="both"/>
        <w:rPr>
          <w:lang w:val="en-GB"/>
        </w:rPr>
      </w:pPr>
    </w:p>
    <w:p w14:paraId="52F9DA8C" w14:textId="6EB4FF1C" w:rsidR="00A90E35" w:rsidRPr="00E02C25" w:rsidRDefault="00C802A9" w:rsidP="00A90E35">
      <w:pPr>
        <w:contextualSpacing/>
        <w:jc w:val="both"/>
        <w:rPr>
          <w:rFonts w:eastAsiaTheme="minorHAnsi"/>
          <w:lang w:val="en-GB" w:eastAsia="en-US"/>
        </w:rPr>
      </w:pPr>
      <w:r w:rsidRPr="00E02C25">
        <w:rPr>
          <w:rFonts w:eastAsiaTheme="minorHAnsi"/>
          <w:lang w:val="en-GB" w:eastAsia="en-US"/>
        </w:rPr>
        <w:t xml:space="preserve">Additionally, </w:t>
      </w:r>
      <w:r w:rsidR="00A90E35" w:rsidRPr="00E02C25">
        <w:rPr>
          <w:rFonts w:eastAsiaTheme="minorHAnsi"/>
          <w:lang w:val="en-GB" w:eastAsia="en-US"/>
        </w:rPr>
        <w:t>Europeans remain more sceptical than Chinese</w:t>
      </w:r>
      <w:r w:rsidR="009D521D" w:rsidRPr="00E02C25">
        <w:rPr>
          <w:rFonts w:eastAsiaTheme="minorHAnsi"/>
          <w:lang w:val="en-GB" w:eastAsia="en-US"/>
        </w:rPr>
        <w:t xml:space="preserve"> people</w:t>
      </w:r>
      <w:r w:rsidR="00A90E35" w:rsidRPr="00E02C25">
        <w:rPr>
          <w:rFonts w:eastAsiaTheme="minorHAnsi"/>
          <w:lang w:val="en-GB" w:eastAsia="en-US"/>
        </w:rPr>
        <w:t xml:space="preserve"> </w:t>
      </w:r>
      <w:r w:rsidR="002114D9" w:rsidRPr="00E02C25">
        <w:rPr>
          <w:rFonts w:eastAsiaTheme="minorHAnsi"/>
          <w:lang w:val="en-GB" w:eastAsia="en-US"/>
        </w:rPr>
        <w:t xml:space="preserve">when it comes to fighting </w:t>
      </w:r>
      <w:r w:rsidR="00A90E35" w:rsidRPr="00E02C25">
        <w:rPr>
          <w:rFonts w:eastAsiaTheme="minorHAnsi"/>
          <w:lang w:val="en-GB" w:eastAsia="en-US"/>
        </w:rPr>
        <w:t xml:space="preserve">climate change: 59% of Europeans see </w:t>
      </w:r>
      <w:r w:rsidR="00044A62" w:rsidRPr="00E02C25">
        <w:rPr>
          <w:rFonts w:eastAsiaTheme="minorHAnsi"/>
          <w:lang w:val="en-GB" w:eastAsia="en-US"/>
        </w:rPr>
        <w:t>it</w:t>
      </w:r>
      <w:r w:rsidR="00A90E35" w:rsidRPr="00E02C25">
        <w:rPr>
          <w:rFonts w:eastAsiaTheme="minorHAnsi"/>
          <w:lang w:val="en-GB" w:eastAsia="en-US"/>
        </w:rPr>
        <w:t xml:space="preserve"> as reversible, which is 21 points lower than in China (80%) but still above the United States (54%). </w:t>
      </w:r>
      <w:r w:rsidR="00AF4B17" w:rsidRPr="00E02C25">
        <w:rPr>
          <w:rFonts w:eastAsiaTheme="minorHAnsi"/>
          <w:lang w:val="en-GB" w:eastAsia="en-US"/>
        </w:rPr>
        <w:t>W</w:t>
      </w:r>
      <w:r w:rsidR="00A90E35" w:rsidRPr="00E02C25">
        <w:rPr>
          <w:rFonts w:eastAsiaTheme="minorHAnsi"/>
          <w:lang w:val="en-GB" w:eastAsia="en-US"/>
        </w:rPr>
        <w:t xml:space="preserve">hen it comes to </w:t>
      </w:r>
      <w:r w:rsidR="009D521D" w:rsidRPr="00E02C25">
        <w:rPr>
          <w:rFonts w:eastAsiaTheme="minorHAnsi"/>
          <w:lang w:val="en-GB" w:eastAsia="en-US"/>
        </w:rPr>
        <w:t>how people perceive</w:t>
      </w:r>
      <w:r w:rsidR="00A90E35" w:rsidRPr="00E02C25">
        <w:rPr>
          <w:rFonts w:eastAsiaTheme="minorHAnsi"/>
          <w:lang w:val="en-GB" w:eastAsia="en-US"/>
        </w:rPr>
        <w:t xml:space="preserve"> the impact of their individual actions</w:t>
      </w:r>
      <w:r w:rsidR="00AF4B17" w:rsidRPr="00E02C25">
        <w:rPr>
          <w:rFonts w:eastAsiaTheme="minorHAnsi"/>
          <w:lang w:val="en-GB" w:eastAsia="en-US"/>
        </w:rPr>
        <w:t xml:space="preserve"> to fight climate change</w:t>
      </w:r>
      <w:r w:rsidR="001556BF" w:rsidRPr="00E02C25">
        <w:rPr>
          <w:rFonts w:eastAsiaTheme="minorHAnsi"/>
          <w:lang w:val="en-GB" w:eastAsia="en-US"/>
        </w:rPr>
        <w:t>,</w:t>
      </w:r>
      <w:r w:rsidR="00A90E35" w:rsidRPr="00E02C25">
        <w:rPr>
          <w:rFonts w:eastAsiaTheme="minorHAnsi"/>
          <w:lang w:val="en-GB" w:eastAsia="en-US"/>
        </w:rPr>
        <w:t xml:space="preserve"> 69% of Europeans think their actions can make a difference</w:t>
      </w:r>
      <w:r w:rsidR="004F2C01" w:rsidRPr="00E02C25">
        <w:rPr>
          <w:rFonts w:eastAsiaTheme="minorHAnsi"/>
          <w:lang w:val="en-GB" w:eastAsia="en-US"/>
        </w:rPr>
        <w:t xml:space="preserve">, which stands </w:t>
      </w:r>
      <w:r w:rsidR="00361939" w:rsidRPr="00E02C25">
        <w:rPr>
          <w:rFonts w:eastAsiaTheme="minorHAnsi"/>
          <w:lang w:val="en-GB" w:eastAsia="en-US"/>
        </w:rPr>
        <w:t>halfway</w:t>
      </w:r>
      <w:r w:rsidR="004F2C01" w:rsidRPr="00E02C25">
        <w:rPr>
          <w:rFonts w:eastAsiaTheme="minorHAnsi"/>
          <w:lang w:val="en-GB" w:eastAsia="en-US"/>
        </w:rPr>
        <w:t xml:space="preserve"> between China’s </w:t>
      </w:r>
      <w:r w:rsidR="00A90E35" w:rsidRPr="00E02C25">
        <w:rPr>
          <w:rFonts w:eastAsiaTheme="minorHAnsi"/>
          <w:lang w:val="en-GB" w:eastAsia="en-US"/>
        </w:rPr>
        <w:t>72%</w:t>
      </w:r>
      <w:r w:rsidR="004F2C01" w:rsidRPr="00E02C25">
        <w:rPr>
          <w:rFonts w:eastAsiaTheme="minorHAnsi"/>
          <w:lang w:val="en-GB" w:eastAsia="en-US"/>
        </w:rPr>
        <w:t xml:space="preserve"> and the United States’ </w:t>
      </w:r>
      <w:r w:rsidR="00A90E35" w:rsidRPr="00E02C25">
        <w:rPr>
          <w:rFonts w:eastAsiaTheme="minorHAnsi"/>
          <w:lang w:val="en-GB" w:eastAsia="en-US"/>
        </w:rPr>
        <w:t>65%</w:t>
      </w:r>
      <w:r w:rsidR="001B6FAC" w:rsidRPr="00E02C25">
        <w:rPr>
          <w:rFonts w:eastAsiaTheme="minorHAnsi"/>
          <w:lang w:val="en-GB" w:eastAsia="en-US"/>
        </w:rPr>
        <w:t xml:space="preserve">. </w:t>
      </w:r>
    </w:p>
    <w:p w14:paraId="6BCA8269" w14:textId="77777777" w:rsidR="00A90E35" w:rsidRPr="00E02C25" w:rsidRDefault="00A90E35" w:rsidP="00C653CF">
      <w:pPr>
        <w:spacing w:after="0" w:line="259" w:lineRule="auto"/>
        <w:contextualSpacing/>
        <w:jc w:val="both"/>
        <w:rPr>
          <w:lang w:val="en-GB"/>
        </w:rPr>
      </w:pPr>
    </w:p>
    <w:p w14:paraId="06CB41AE" w14:textId="5C3691F9" w:rsidR="00C653CF" w:rsidRPr="00E02C25" w:rsidRDefault="006B52DE" w:rsidP="00C653CF">
      <w:pPr>
        <w:spacing w:after="0" w:line="259" w:lineRule="auto"/>
        <w:contextualSpacing/>
        <w:jc w:val="both"/>
        <w:rPr>
          <w:bCs/>
          <w:lang w:val="en-GB"/>
        </w:rPr>
      </w:pPr>
      <w:r w:rsidRPr="00E02C25">
        <w:rPr>
          <w:lang w:val="en-GB"/>
        </w:rPr>
        <w:t xml:space="preserve">Interestingly, a geographical difference exists between </w:t>
      </w:r>
      <w:r w:rsidR="005E2931" w:rsidRPr="00E02C25">
        <w:rPr>
          <w:lang w:val="en-GB"/>
        </w:rPr>
        <w:t>S</w:t>
      </w:r>
      <w:r w:rsidRPr="00E02C25">
        <w:rPr>
          <w:lang w:val="en-GB"/>
        </w:rPr>
        <w:t xml:space="preserve">outhern and </w:t>
      </w:r>
      <w:r w:rsidR="005E2931" w:rsidRPr="00E02C25">
        <w:rPr>
          <w:lang w:val="en-GB"/>
        </w:rPr>
        <w:t>N</w:t>
      </w:r>
      <w:r w:rsidRPr="00E02C25">
        <w:rPr>
          <w:lang w:val="en-GB"/>
        </w:rPr>
        <w:t>orthern</w:t>
      </w:r>
      <w:r w:rsidR="009D521D" w:rsidRPr="00E02C25">
        <w:rPr>
          <w:lang w:val="en-GB"/>
        </w:rPr>
        <w:t xml:space="preserve"> European</w:t>
      </w:r>
      <w:r w:rsidRPr="00E02C25">
        <w:rPr>
          <w:lang w:val="en-GB"/>
        </w:rPr>
        <w:t xml:space="preserve"> countries</w:t>
      </w:r>
      <w:r w:rsidR="00E93B16" w:rsidRPr="00E02C25">
        <w:rPr>
          <w:lang w:val="en-GB"/>
        </w:rPr>
        <w:t xml:space="preserve">. </w:t>
      </w:r>
      <w:r w:rsidR="00C653CF" w:rsidRPr="00E02C25">
        <w:rPr>
          <w:rFonts w:eastAsiaTheme="minorHAnsi"/>
          <w:lang w:val="en-GB" w:eastAsia="en-US"/>
        </w:rPr>
        <w:t xml:space="preserve">Southern Europeans </w:t>
      </w:r>
      <w:r w:rsidR="009D521D" w:rsidRPr="00E02C25">
        <w:rPr>
          <w:rFonts w:eastAsiaTheme="minorHAnsi"/>
          <w:lang w:val="en-GB" w:eastAsia="en-US"/>
        </w:rPr>
        <w:t xml:space="preserve">see </w:t>
      </w:r>
      <w:r w:rsidR="00C653CF" w:rsidRPr="00E02C25">
        <w:rPr>
          <w:rFonts w:eastAsiaTheme="minorHAnsi"/>
          <w:lang w:val="en-GB" w:eastAsia="en-US"/>
        </w:rPr>
        <w:t>unemployment as the biggest problem facing their respective countries</w:t>
      </w:r>
      <w:r w:rsidR="00E93B16" w:rsidRPr="00E02C25">
        <w:rPr>
          <w:rFonts w:eastAsiaTheme="minorHAnsi"/>
          <w:lang w:val="en-GB" w:eastAsia="en-US"/>
        </w:rPr>
        <w:t>:</w:t>
      </w:r>
      <w:r w:rsidR="00C653CF" w:rsidRPr="00E02C25">
        <w:rPr>
          <w:rFonts w:eastAsiaTheme="minorHAnsi"/>
          <w:lang w:val="en-GB" w:eastAsia="en-US"/>
        </w:rPr>
        <w:t xml:space="preserve"> 72% of Spaniards </w:t>
      </w:r>
      <w:r w:rsidR="00D82599" w:rsidRPr="00E02C25">
        <w:rPr>
          <w:rFonts w:eastAsiaTheme="minorHAnsi"/>
          <w:lang w:val="en-GB" w:eastAsia="en-US"/>
        </w:rPr>
        <w:t>and 69% of Italians</w:t>
      </w:r>
      <w:r w:rsidR="0093260A" w:rsidRPr="00E02C25">
        <w:rPr>
          <w:rFonts w:eastAsiaTheme="minorHAnsi"/>
          <w:lang w:val="en-GB" w:eastAsia="en-US"/>
        </w:rPr>
        <w:t xml:space="preserve"> </w:t>
      </w:r>
      <w:r w:rsidR="00C653CF" w:rsidRPr="00E02C25">
        <w:rPr>
          <w:rFonts w:eastAsiaTheme="minorHAnsi"/>
          <w:lang w:val="en-GB" w:eastAsia="en-US"/>
        </w:rPr>
        <w:t xml:space="preserve">put it </w:t>
      </w:r>
      <w:r w:rsidR="00A76E8C" w:rsidRPr="00E02C25">
        <w:rPr>
          <w:rFonts w:eastAsiaTheme="minorHAnsi"/>
          <w:lang w:val="en-GB" w:eastAsia="en-US"/>
        </w:rPr>
        <w:t xml:space="preserve">among </w:t>
      </w:r>
      <w:r w:rsidR="00C653CF" w:rsidRPr="00E02C25">
        <w:rPr>
          <w:rFonts w:eastAsiaTheme="minorHAnsi"/>
          <w:lang w:val="en-GB" w:eastAsia="en-US"/>
        </w:rPr>
        <w:t xml:space="preserve">their top </w:t>
      </w:r>
      <w:r w:rsidR="002102BD" w:rsidRPr="00E02C25">
        <w:rPr>
          <w:rFonts w:eastAsiaTheme="minorHAnsi"/>
          <w:lang w:val="en-GB" w:eastAsia="en-US"/>
        </w:rPr>
        <w:t>three</w:t>
      </w:r>
      <w:r w:rsidR="00C653CF" w:rsidRPr="00E02C25">
        <w:rPr>
          <w:rFonts w:eastAsiaTheme="minorHAnsi"/>
          <w:lang w:val="en-GB" w:eastAsia="en-US"/>
        </w:rPr>
        <w:t xml:space="preserve"> challenges</w:t>
      </w:r>
      <w:r w:rsidR="0093260A" w:rsidRPr="00E02C25">
        <w:rPr>
          <w:rFonts w:eastAsiaTheme="minorHAnsi"/>
          <w:lang w:val="en-GB" w:eastAsia="en-US"/>
        </w:rPr>
        <w:t>.</w:t>
      </w:r>
      <w:r w:rsidR="00C653CF" w:rsidRPr="00E02C25">
        <w:rPr>
          <w:rFonts w:eastAsiaTheme="minorHAnsi"/>
          <w:lang w:val="en-GB" w:eastAsia="en-US"/>
        </w:rPr>
        <w:t xml:space="preserve"> </w:t>
      </w:r>
      <w:r w:rsidR="00AF5069" w:rsidRPr="00E02C25">
        <w:rPr>
          <w:rFonts w:eastAsiaTheme="minorHAnsi"/>
          <w:lang w:val="en-GB" w:eastAsia="en-US"/>
        </w:rPr>
        <w:t>N</w:t>
      </w:r>
      <w:r w:rsidR="00C653CF" w:rsidRPr="00E02C25">
        <w:rPr>
          <w:rFonts w:eastAsiaTheme="minorHAnsi"/>
          <w:lang w:val="en-GB" w:eastAsia="en-US"/>
        </w:rPr>
        <w:t xml:space="preserve">orthern </w:t>
      </w:r>
      <w:r w:rsidR="00E93B16" w:rsidRPr="00E02C25">
        <w:rPr>
          <w:rFonts w:eastAsiaTheme="minorHAnsi"/>
          <w:lang w:val="en-GB" w:eastAsia="en-US"/>
        </w:rPr>
        <w:t>countries</w:t>
      </w:r>
      <w:r w:rsidR="00C653CF" w:rsidRPr="00E02C25">
        <w:rPr>
          <w:rFonts w:eastAsiaTheme="minorHAnsi"/>
          <w:lang w:val="en-GB" w:eastAsia="en-US"/>
        </w:rPr>
        <w:t xml:space="preserve"> such as Denmark, </w:t>
      </w:r>
      <w:r w:rsidR="009D521D" w:rsidRPr="00E02C25">
        <w:rPr>
          <w:rFonts w:eastAsiaTheme="minorHAnsi"/>
          <w:lang w:val="en-GB" w:eastAsia="en-US"/>
        </w:rPr>
        <w:t xml:space="preserve">the </w:t>
      </w:r>
      <w:r w:rsidR="00C653CF" w:rsidRPr="00E02C25">
        <w:rPr>
          <w:rFonts w:eastAsiaTheme="minorHAnsi"/>
          <w:lang w:val="en-GB" w:eastAsia="en-US"/>
        </w:rPr>
        <w:t xml:space="preserve">Netherlands, Germany </w:t>
      </w:r>
      <w:r w:rsidR="009D521D" w:rsidRPr="00E02C25">
        <w:rPr>
          <w:rFonts w:eastAsiaTheme="minorHAnsi"/>
          <w:lang w:val="en-GB" w:eastAsia="en-US"/>
        </w:rPr>
        <w:t>and</w:t>
      </w:r>
      <w:r w:rsidR="00C653CF" w:rsidRPr="00E02C25">
        <w:rPr>
          <w:rFonts w:eastAsiaTheme="minorHAnsi"/>
          <w:lang w:val="en-GB" w:eastAsia="en-US"/>
        </w:rPr>
        <w:t xml:space="preserve"> Austria </w:t>
      </w:r>
      <w:r w:rsidR="00870C1A" w:rsidRPr="00E02C25">
        <w:rPr>
          <w:rFonts w:eastAsiaTheme="minorHAnsi"/>
          <w:lang w:val="en-GB" w:eastAsia="en-US"/>
        </w:rPr>
        <w:t xml:space="preserve">even </w:t>
      </w:r>
      <w:r w:rsidR="009D521D" w:rsidRPr="00E02C25">
        <w:rPr>
          <w:rFonts w:eastAsiaTheme="minorHAnsi"/>
          <w:lang w:val="en-GB" w:eastAsia="en-US"/>
        </w:rPr>
        <w:t xml:space="preserve">see </w:t>
      </w:r>
      <w:r w:rsidR="00C653CF" w:rsidRPr="00E02C25">
        <w:rPr>
          <w:rFonts w:eastAsiaTheme="minorHAnsi"/>
          <w:lang w:val="en-GB" w:eastAsia="en-US"/>
        </w:rPr>
        <w:t xml:space="preserve">the climate crisis as the biggest threat. This pattern is also reflected </w:t>
      </w:r>
      <w:r w:rsidR="00A76E8C" w:rsidRPr="00E02C25">
        <w:rPr>
          <w:rFonts w:eastAsiaTheme="minorHAnsi"/>
          <w:lang w:val="en-GB" w:eastAsia="en-US"/>
        </w:rPr>
        <w:t>i</w:t>
      </w:r>
      <w:r w:rsidR="00C653CF" w:rsidRPr="00E02C25">
        <w:rPr>
          <w:rFonts w:eastAsiaTheme="minorHAnsi"/>
          <w:lang w:val="en-GB" w:eastAsia="en-US"/>
        </w:rPr>
        <w:t xml:space="preserve">n the perceived impact of climate change: </w:t>
      </w:r>
      <w:r w:rsidR="009D521D" w:rsidRPr="00E02C25">
        <w:rPr>
          <w:rFonts w:eastAsiaTheme="minorHAnsi"/>
          <w:lang w:val="en-GB" w:eastAsia="en-US"/>
        </w:rPr>
        <w:t xml:space="preserve">people </w:t>
      </w:r>
      <w:r w:rsidR="00C653CF" w:rsidRPr="00E02C25">
        <w:rPr>
          <w:rFonts w:eastAsiaTheme="minorHAnsi"/>
          <w:lang w:val="en-GB" w:eastAsia="en-US"/>
        </w:rPr>
        <w:t>in Mediterranean countries report</w:t>
      </w:r>
      <w:r w:rsidR="009D521D" w:rsidRPr="00E02C25">
        <w:rPr>
          <w:rFonts w:eastAsiaTheme="minorHAnsi"/>
          <w:lang w:val="en-GB" w:eastAsia="en-US"/>
        </w:rPr>
        <w:t xml:space="preserve"> a</w:t>
      </w:r>
      <w:r w:rsidR="00C653CF" w:rsidRPr="00E02C25">
        <w:rPr>
          <w:rFonts w:eastAsiaTheme="minorHAnsi"/>
          <w:lang w:val="en-GB" w:eastAsia="en-US"/>
        </w:rPr>
        <w:t xml:space="preserve"> higher impact</w:t>
      </w:r>
      <w:r w:rsidR="00A2295E" w:rsidRPr="00E02C25">
        <w:rPr>
          <w:rFonts w:eastAsiaTheme="minorHAnsi"/>
          <w:lang w:val="en-GB" w:eastAsia="en-US"/>
        </w:rPr>
        <w:t xml:space="preserve"> on their everyday li</w:t>
      </w:r>
      <w:r w:rsidR="008443FB" w:rsidRPr="00E02C25">
        <w:rPr>
          <w:rFonts w:eastAsiaTheme="minorHAnsi"/>
          <w:lang w:val="en-GB" w:eastAsia="en-US"/>
        </w:rPr>
        <w:t>ves</w:t>
      </w:r>
      <w:r w:rsidR="00C653CF" w:rsidRPr="00E02C25">
        <w:rPr>
          <w:rFonts w:eastAsiaTheme="minorHAnsi"/>
          <w:lang w:val="en-GB" w:eastAsia="en-US"/>
        </w:rPr>
        <w:t>, with</w:t>
      </w:r>
      <w:r w:rsidR="008443FB" w:rsidRPr="00E02C25">
        <w:rPr>
          <w:rFonts w:eastAsiaTheme="minorHAnsi"/>
          <w:lang w:val="en-GB" w:eastAsia="en-US"/>
        </w:rPr>
        <w:t xml:space="preserve"> figures of</w:t>
      </w:r>
      <w:r w:rsidR="00C653CF" w:rsidRPr="00E02C25">
        <w:rPr>
          <w:rFonts w:eastAsiaTheme="minorHAnsi"/>
          <w:lang w:val="en-GB" w:eastAsia="en-US"/>
        </w:rPr>
        <w:t xml:space="preserve"> 94% for Italy and 87% for Spain, while the </w:t>
      </w:r>
      <w:r w:rsidR="00AF4B17" w:rsidRPr="00E02C25">
        <w:rPr>
          <w:rFonts w:eastAsiaTheme="minorHAnsi"/>
          <w:lang w:val="en-GB" w:eastAsia="en-US"/>
        </w:rPr>
        <w:t xml:space="preserve">share </w:t>
      </w:r>
      <w:r w:rsidR="00C653CF" w:rsidRPr="00E02C25">
        <w:rPr>
          <w:rFonts w:eastAsiaTheme="minorHAnsi"/>
          <w:lang w:val="en-GB" w:eastAsia="en-US"/>
        </w:rPr>
        <w:t>is 63% in Denmark and 66% in Sweden</w:t>
      </w:r>
      <w:r w:rsidR="00C653CF" w:rsidRPr="00E02C25">
        <w:rPr>
          <w:rFonts w:eastAsiaTheme="minorHAnsi"/>
          <w:vertAlign w:val="superscript"/>
          <w:lang w:val="en-GB" w:eastAsia="en-US"/>
        </w:rPr>
        <w:footnoteReference w:id="3"/>
      </w:r>
      <w:r w:rsidR="00C653CF" w:rsidRPr="00E02C25">
        <w:rPr>
          <w:rFonts w:eastAsiaTheme="minorHAnsi"/>
          <w:lang w:val="en-GB" w:eastAsia="en-US"/>
        </w:rPr>
        <w:t>.</w:t>
      </w:r>
      <w:r w:rsidR="00A2295E" w:rsidRPr="00E02C25">
        <w:rPr>
          <w:rFonts w:eastAsiaTheme="minorHAnsi"/>
          <w:lang w:val="en-GB" w:eastAsia="en-US"/>
        </w:rPr>
        <w:t xml:space="preserve"> </w:t>
      </w:r>
      <w:r w:rsidR="00F6687C" w:rsidRPr="00E02C25">
        <w:rPr>
          <w:rFonts w:eastAsiaTheme="minorHAnsi"/>
          <w:lang w:val="en-GB" w:eastAsia="en-US"/>
        </w:rPr>
        <w:t>O</w:t>
      </w:r>
      <w:r w:rsidR="008443FB" w:rsidRPr="00E02C25">
        <w:rPr>
          <w:rFonts w:eastAsiaTheme="minorHAnsi"/>
          <w:lang w:val="en-GB" w:eastAsia="en-US"/>
        </w:rPr>
        <w:t>verall</w:t>
      </w:r>
      <w:r w:rsidR="00F6687C" w:rsidRPr="00E02C25">
        <w:rPr>
          <w:rFonts w:eastAsiaTheme="minorHAnsi"/>
          <w:lang w:val="en-GB" w:eastAsia="en-US"/>
        </w:rPr>
        <w:t xml:space="preserve">, </w:t>
      </w:r>
      <w:r w:rsidR="00A2295E" w:rsidRPr="00E02C25">
        <w:rPr>
          <w:bCs/>
          <w:lang w:val="en-GB"/>
        </w:rPr>
        <w:t>82% of Europeans report</w:t>
      </w:r>
      <w:r w:rsidR="008443FB" w:rsidRPr="00E02C25">
        <w:rPr>
          <w:bCs/>
          <w:lang w:val="en-GB"/>
        </w:rPr>
        <w:t xml:space="preserve"> that</w:t>
      </w:r>
      <w:r w:rsidR="00A2295E" w:rsidRPr="00E02C25">
        <w:rPr>
          <w:bCs/>
          <w:lang w:val="en-GB"/>
        </w:rPr>
        <w:t xml:space="preserve"> climate change has an impact on their everyday li</w:t>
      </w:r>
      <w:r w:rsidR="008443FB" w:rsidRPr="00E02C25">
        <w:rPr>
          <w:bCs/>
          <w:lang w:val="en-GB"/>
        </w:rPr>
        <w:t>ves</w:t>
      </w:r>
      <w:r w:rsidR="00A2295E" w:rsidRPr="00E02C25">
        <w:rPr>
          <w:bCs/>
          <w:lang w:val="en-GB"/>
        </w:rPr>
        <w:t xml:space="preserve">, </w:t>
      </w:r>
      <w:r w:rsidR="006C577B" w:rsidRPr="00E02C25">
        <w:rPr>
          <w:bCs/>
          <w:lang w:val="en-GB"/>
        </w:rPr>
        <w:t xml:space="preserve">a perception that goes up to </w:t>
      </w:r>
      <w:r w:rsidR="00A2295E" w:rsidRPr="00E02C25">
        <w:rPr>
          <w:bCs/>
          <w:lang w:val="en-GB"/>
        </w:rPr>
        <w:t xml:space="preserve">98% in China </w:t>
      </w:r>
      <w:r w:rsidR="00AF4B17" w:rsidRPr="00E02C25">
        <w:rPr>
          <w:bCs/>
          <w:lang w:val="en-GB"/>
        </w:rPr>
        <w:t xml:space="preserve">and </w:t>
      </w:r>
      <w:r w:rsidR="00A2295E" w:rsidRPr="00E02C25">
        <w:rPr>
          <w:bCs/>
          <w:lang w:val="en-GB"/>
        </w:rPr>
        <w:t>76% in the United States.</w:t>
      </w:r>
    </w:p>
    <w:p w14:paraId="65668A1C" w14:textId="77777777" w:rsidR="00EA7FEA" w:rsidRPr="00E02C25" w:rsidRDefault="00EA7FEA" w:rsidP="00EA7FEA">
      <w:pPr>
        <w:contextualSpacing/>
        <w:jc w:val="both"/>
        <w:rPr>
          <w:rFonts w:eastAsiaTheme="minorHAnsi"/>
          <w:lang w:val="en-GB" w:eastAsia="en-US"/>
        </w:rPr>
      </w:pPr>
    </w:p>
    <w:p w14:paraId="0976597F" w14:textId="332A13E9" w:rsidR="006376F3" w:rsidRPr="00E02C25" w:rsidRDefault="00B434C0" w:rsidP="00EA7FEA">
      <w:pPr>
        <w:spacing w:after="0" w:line="259" w:lineRule="auto"/>
        <w:contextualSpacing/>
        <w:jc w:val="both"/>
        <w:rPr>
          <w:lang w:val="en-GB"/>
        </w:rPr>
      </w:pPr>
      <w:r w:rsidRPr="00E02C25">
        <w:rPr>
          <w:lang w:val="en-GB"/>
        </w:rPr>
        <w:t>When it comes</w:t>
      </w:r>
      <w:r w:rsidR="009E0158" w:rsidRPr="00E02C25">
        <w:rPr>
          <w:lang w:val="en-GB"/>
        </w:rPr>
        <w:t xml:space="preserve"> to the impact of climate change, </w:t>
      </w:r>
      <w:r w:rsidR="008A42E7" w:rsidRPr="00E02C25">
        <w:rPr>
          <w:lang w:val="en-GB"/>
        </w:rPr>
        <w:t>4</w:t>
      </w:r>
      <w:r w:rsidR="00962362" w:rsidRPr="00E02C25">
        <w:rPr>
          <w:lang w:val="en-GB"/>
        </w:rPr>
        <w:t>0</w:t>
      </w:r>
      <w:r w:rsidR="008A42E7" w:rsidRPr="00E02C25">
        <w:rPr>
          <w:lang w:val="en-GB"/>
        </w:rPr>
        <w:t xml:space="preserve">% </w:t>
      </w:r>
      <w:r w:rsidR="00721368" w:rsidRPr="00E02C25">
        <w:rPr>
          <w:lang w:val="en-GB"/>
        </w:rPr>
        <w:t xml:space="preserve">of </w:t>
      </w:r>
      <w:r w:rsidR="00962362" w:rsidRPr="00E02C25">
        <w:rPr>
          <w:lang w:val="en-GB"/>
        </w:rPr>
        <w:t xml:space="preserve">Europeans </w:t>
      </w:r>
      <w:r w:rsidR="00721368" w:rsidRPr="00E02C25">
        <w:rPr>
          <w:lang w:val="en-GB"/>
        </w:rPr>
        <w:t xml:space="preserve">are worried about </w:t>
      </w:r>
      <w:r w:rsidR="0024764A" w:rsidRPr="00E02C25">
        <w:rPr>
          <w:lang w:val="en-GB"/>
        </w:rPr>
        <w:t xml:space="preserve">the </w:t>
      </w:r>
      <w:r w:rsidR="00962362" w:rsidRPr="00E02C25">
        <w:rPr>
          <w:lang w:val="en-GB"/>
        </w:rPr>
        <w:t>me</w:t>
      </w:r>
      <w:r w:rsidR="0024764A" w:rsidRPr="00E02C25">
        <w:rPr>
          <w:lang w:val="en-GB"/>
        </w:rPr>
        <w:t>l</w:t>
      </w:r>
      <w:r w:rsidR="00962362" w:rsidRPr="00E02C25">
        <w:rPr>
          <w:lang w:val="en-GB"/>
        </w:rPr>
        <w:t>ting of glaciers</w:t>
      </w:r>
      <w:r w:rsidR="006C577B" w:rsidRPr="00E02C25">
        <w:rPr>
          <w:lang w:val="en-GB"/>
        </w:rPr>
        <w:t>, whereas</w:t>
      </w:r>
      <w:r w:rsidR="00962362" w:rsidRPr="00E02C25">
        <w:rPr>
          <w:lang w:val="en-GB"/>
        </w:rPr>
        <w:t xml:space="preserve"> Americans </w:t>
      </w:r>
      <w:r w:rsidR="00196A28" w:rsidRPr="00E02C25">
        <w:rPr>
          <w:lang w:val="en-GB"/>
        </w:rPr>
        <w:t>and Chinese</w:t>
      </w:r>
      <w:r w:rsidR="008443FB" w:rsidRPr="00E02C25">
        <w:rPr>
          <w:lang w:val="en-GB"/>
        </w:rPr>
        <w:t xml:space="preserve"> people</w:t>
      </w:r>
      <w:r w:rsidR="00196A28" w:rsidRPr="00E02C25">
        <w:rPr>
          <w:lang w:val="en-GB"/>
        </w:rPr>
        <w:t xml:space="preserve"> consider</w:t>
      </w:r>
      <w:r w:rsidR="009D0C00" w:rsidRPr="00E02C25">
        <w:rPr>
          <w:lang w:val="en-GB"/>
        </w:rPr>
        <w:t xml:space="preserve"> </w:t>
      </w:r>
      <w:r w:rsidR="00196A28" w:rsidRPr="00E02C25">
        <w:rPr>
          <w:lang w:val="en-GB"/>
        </w:rPr>
        <w:t xml:space="preserve">the </w:t>
      </w:r>
      <w:r w:rsidR="009D0C00" w:rsidRPr="00E02C25">
        <w:rPr>
          <w:lang w:val="en-GB"/>
        </w:rPr>
        <w:t>rising of temperatures (34% of Americans) and air pollution (</w:t>
      </w:r>
      <w:r w:rsidR="00BE7BF3" w:rsidRPr="00E02C25">
        <w:rPr>
          <w:lang w:val="en-GB"/>
        </w:rPr>
        <w:t>57% of Chinese</w:t>
      </w:r>
      <w:r w:rsidR="008443FB" w:rsidRPr="00E02C25">
        <w:rPr>
          <w:lang w:val="en-GB"/>
        </w:rPr>
        <w:t xml:space="preserve"> people</w:t>
      </w:r>
      <w:r w:rsidR="00BE7BF3" w:rsidRPr="00E02C25">
        <w:rPr>
          <w:lang w:val="en-GB"/>
        </w:rPr>
        <w:t>)</w:t>
      </w:r>
      <w:r w:rsidR="001B479D" w:rsidRPr="00E02C25">
        <w:rPr>
          <w:lang w:val="en-GB"/>
        </w:rPr>
        <w:t xml:space="preserve"> </w:t>
      </w:r>
      <w:r w:rsidR="008443FB" w:rsidRPr="00E02C25">
        <w:rPr>
          <w:lang w:val="en-GB"/>
        </w:rPr>
        <w:t>to be</w:t>
      </w:r>
      <w:r w:rsidR="001B479D" w:rsidRPr="00E02C25">
        <w:rPr>
          <w:lang w:val="en-GB"/>
        </w:rPr>
        <w:t xml:space="preserve"> the most worrying signs</w:t>
      </w:r>
      <w:r w:rsidR="008443FB" w:rsidRPr="00E02C25">
        <w:rPr>
          <w:lang w:val="en-GB"/>
        </w:rPr>
        <w:t>,</w:t>
      </w:r>
      <w:r w:rsidR="006C577B" w:rsidRPr="00E02C25">
        <w:rPr>
          <w:lang w:val="en-GB"/>
        </w:rPr>
        <w:t xml:space="preserve"> respectively</w:t>
      </w:r>
      <w:r w:rsidR="001B479D" w:rsidRPr="00E02C25">
        <w:rPr>
          <w:lang w:val="en-GB"/>
        </w:rPr>
        <w:t>.</w:t>
      </w:r>
      <w:r w:rsidR="0060762E" w:rsidRPr="00E02C25">
        <w:rPr>
          <w:lang w:val="en-GB"/>
        </w:rPr>
        <w:t xml:space="preserve"> </w:t>
      </w:r>
      <w:r w:rsidR="008443FB" w:rsidRPr="00E02C25">
        <w:rPr>
          <w:lang w:val="en-GB"/>
        </w:rPr>
        <w:t xml:space="preserve">In </w:t>
      </w:r>
      <w:r w:rsidR="008443FB" w:rsidRPr="00E02C25">
        <w:rPr>
          <w:lang w:val="en-GB"/>
        </w:rPr>
        <w:lastRenderedPageBreak/>
        <w:t>addition</w:t>
      </w:r>
      <w:r w:rsidR="00661504" w:rsidRPr="00E02C25">
        <w:rPr>
          <w:lang w:val="en-GB"/>
        </w:rPr>
        <w:t xml:space="preserve">, environmental migration is </w:t>
      </w:r>
      <w:r w:rsidR="008443FB" w:rsidRPr="00E02C25">
        <w:rPr>
          <w:lang w:val="en-GB"/>
        </w:rPr>
        <w:t xml:space="preserve">seen </w:t>
      </w:r>
      <w:r w:rsidR="00661504" w:rsidRPr="00E02C25">
        <w:rPr>
          <w:lang w:val="en-GB"/>
        </w:rPr>
        <w:t xml:space="preserve">as a strong reality in </w:t>
      </w:r>
      <w:r w:rsidR="00772CB9" w:rsidRPr="00E02C25">
        <w:rPr>
          <w:lang w:val="en-GB"/>
        </w:rPr>
        <w:t>Europe</w:t>
      </w:r>
      <w:r w:rsidR="008443FB" w:rsidRPr="00E02C25">
        <w:rPr>
          <w:lang w:val="en-GB"/>
        </w:rPr>
        <w:t>,</w:t>
      </w:r>
      <w:r w:rsidR="000511B1" w:rsidRPr="00E02C25">
        <w:rPr>
          <w:lang w:val="en-GB"/>
        </w:rPr>
        <w:t xml:space="preserve"> where</w:t>
      </w:r>
      <w:r w:rsidR="00661504" w:rsidRPr="00E02C25">
        <w:rPr>
          <w:lang w:val="en-GB"/>
        </w:rPr>
        <w:t xml:space="preserve"> </w:t>
      </w:r>
      <w:r w:rsidR="00F82808" w:rsidRPr="00E02C25">
        <w:rPr>
          <w:lang w:val="en-GB"/>
        </w:rPr>
        <w:t>8</w:t>
      </w:r>
      <w:r w:rsidR="000511B1" w:rsidRPr="00E02C25">
        <w:rPr>
          <w:lang w:val="en-GB"/>
        </w:rPr>
        <w:t>2</w:t>
      </w:r>
      <w:r w:rsidR="00F82808" w:rsidRPr="00E02C25">
        <w:rPr>
          <w:lang w:val="en-GB"/>
        </w:rPr>
        <w:t>%</w:t>
      </w:r>
      <w:r w:rsidR="008443FB" w:rsidRPr="00E02C25">
        <w:rPr>
          <w:lang w:val="en-GB"/>
        </w:rPr>
        <w:t xml:space="preserve"> of respondents</w:t>
      </w:r>
      <w:r w:rsidR="00DD717C" w:rsidRPr="00E02C25">
        <w:rPr>
          <w:lang w:val="en-GB"/>
        </w:rPr>
        <w:t xml:space="preserve"> anticipate climate </w:t>
      </w:r>
      <w:r w:rsidR="00AF44DE" w:rsidRPr="00E02C25">
        <w:rPr>
          <w:lang w:val="en-GB"/>
        </w:rPr>
        <w:t xml:space="preserve">change </w:t>
      </w:r>
      <w:r w:rsidR="000A706D" w:rsidRPr="00E02C25">
        <w:rPr>
          <w:lang w:val="en-GB"/>
        </w:rPr>
        <w:t xml:space="preserve">will </w:t>
      </w:r>
      <w:r w:rsidR="008731D5" w:rsidRPr="00E02C25">
        <w:rPr>
          <w:lang w:val="en-GB"/>
        </w:rPr>
        <w:t xml:space="preserve">force people to </w:t>
      </w:r>
      <w:r w:rsidR="000A706D" w:rsidRPr="00E02C25">
        <w:rPr>
          <w:lang w:val="en-GB"/>
        </w:rPr>
        <w:t xml:space="preserve">leave their country of residence to escape extreme weather conditions. At the same time, </w:t>
      </w:r>
      <w:r w:rsidR="004B5CF9" w:rsidRPr="00E02C25">
        <w:rPr>
          <w:lang w:val="en-GB"/>
        </w:rPr>
        <w:t xml:space="preserve">24% of </w:t>
      </w:r>
      <w:r w:rsidR="000511B1" w:rsidRPr="00E02C25">
        <w:rPr>
          <w:lang w:val="en-GB"/>
        </w:rPr>
        <w:t>Europeans</w:t>
      </w:r>
      <w:r w:rsidR="00EB49DB" w:rsidRPr="00E02C25">
        <w:rPr>
          <w:lang w:val="en-GB"/>
        </w:rPr>
        <w:t xml:space="preserve"> </w:t>
      </w:r>
      <w:r w:rsidR="004B5CF9" w:rsidRPr="00E02C25">
        <w:rPr>
          <w:lang w:val="en-GB"/>
        </w:rPr>
        <w:t>also foresee</w:t>
      </w:r>
      <w:r w:rsidR="0037042A" w:rsidRPr="00E02C25">
        <w:rPr>
          <w:lang w:val="en-GB"/>
        </w:rPr>
        <w:t xml:space="preserve"> </w:t>
      </w:r>
      <w:r w:rsidR="00EB49DB" w:rsidRPr="00E02C25">
        <w:rPr>
          <w:lang w:val="en-GB"/>
        </w:rPr>
        <w:t>moving</w:t>
      </w:r>
      <w:r w:rsidR="0037042A" w:rsidRPr="00E02C25">
        <w:rPr>
          <w:lang w:val="en-GB"/>
        </w:rPr>
        <w:t xml:space="preserve"> to another country because of climate change. This number </w:t>
      </w:r>
      <w:r w:rsidR="00EB49DB" w:rsidRPr="00E02C25">
        <w:rPr>
          <w:lang w:val="en-GB"/>
        </w:rPr>
        <w:t xml:space="preserve">is significantly higher among </w:t>
      </w:r>
      <w:r w:rsidR="002420DA">
        <w:rPr>
          <w:lang w:val="en-GB"/>
        </w:rPr>
        <w:t xml:space="preserve">the </w:t>
      </w:r>
      <w:r w:rsidR="00EB49DB" w:rsidRPr="00E02C25">
        <w:rPr>
          <w:lang w:val="en-GB"/>
        </w:rPr>
        <w:t>younger generations</w:t>
      </w:r>
      <w:r w:rsidR="008443FB" w:rsidRPr="00E02C25">
        <w:rPr>
          <w:lang w:val="en-GB"/>
        </w:rPr>
        <w:t>,</w:t>
      </w:r>
      <w:r w:rsidR="001D3741" w:rsidRPr="00E02C25">
        <w:rPr>
          <w:lang w:val="en-GB"/>
        </w:rPr>
        <w:t xml:space="preserve"> where </w:t>
      </w:r>
      <w:r w:rsidR="00303917" w:rsidRPr="00D61396">
        <w:rPr>
          <w:lang w:val="en-GB"/>
        </w:rPr>
        <w:t>41</w:t>
      </w:r>
      <w:r w:rsidR="00F0025A" w:rsidRPr="00D61396">
        <w:rPr>
          <w:lang w:val="en-GB"/>
        </w:rPr>
        <w:t>%</w:t>
      </w:r>
      <w:r w:rsidR="00F0025A" w:rsidRPr="00E02C25">
        <w:rPr>
          <w:lang w:val="en-GB"/>
        </w:rPr>
        <w:t xml:space="preserve"> </w:t>
      </w:r>
      <w:r w:rsidR="008443FB" w:rsidRPr="00E02C25">
        <w:rPr>
          <w:lang w:val="en-GB"/>
        </w:rPr>
        <w:t xml:space="preserve">are </w:t>
      </w:r>
      <w:r w:rsidR="00323DC8" w:rsidRPr="00E02C25">
        <w:rPr>
          <w:lang w:val="en-GB"/>
        </w:rPr>
        <w:t xml:space="preserve">seriously </w:t>
      </w:r>
      <w:r w:rsidR="00F0025A" w:rsidRPr="00E02C25">
        <w:rPr>
          <w:lang w:val="en-GB"/>
        </w:rPr>
        <w:t>consider</w:t>
      </w:r>
      <w:r w:rsidR="008443FB" w:rsidRPr="00E02C25">
        <w:rPr>
          <w:lang w:val="en-GB"/>
        </w:rPr>
        <w:t>ing</w:t>
      </w:r>
      <w:r w:rsidR="001D3741" w:rsidRPr="00E02C25">
        <w:rPr>
          <w:lang w:val="en-GB"/>
        </w:rPr>
        <w:t xml:space="preserve"> the option </w:t>
      </w:r>
      <w:r w:rsidR="008443FB" w:rsidRPr="00E02C25">
        <w:rPr>
          <w:lang w:val="en-GB"/>
        </w:rPr>
        <w:t>of</w:t>
      </w:r>
      <w:r w:rsidR="001D3741" w:rsidRPr="00E02C25">
        <w:rPr>
          <w:lang w:val="en-GB"/>
        </w:rPr>
        <w:t xml:space="preserve"> mov</w:t>
      </w:r>
      <w:r w:rsidR="008443FB" w:rsidRPr="00E02C25">
        <w:rPr>
          <w:lang w:val="en-GB"/>
        </w:rPr>
        <w:t>ing</w:t>
      </w:r>
      <w:r w:rsidR="001D3741" w:rsidRPr="00E02C25">
        <w:rPr>
          <w:lang w:val="en-GB"/>
        </w:rPr>
        <w:t xml:space="preserve"> abroad. </w:t>
      </w:r>
      <w:r w:rsidR="000950A2" w:rsidRPr="00E02C25">
        <w:rPr>
          <w:lang w:val="en-GB"/>
        </w:rPr>
        <w:t>An</w:t>
      </w:r>
      <w:r w:rsidR="00774F6D" w:rsidRPr="00E02C25">
        <w:rPr>
          <w:lang w:val="en-GB"/>
        </w:rPr>
        <w:t xml:space="preserve"> important divide </w:t>
      </w:r>
      <w:r w:rsidR="008443FB" w:rsidRPr="00E02C25">
        <w:rPr>
          <w:lang w:val="en-GB"/>
        </w:rPr>
        <w:t>can also be seen</w:t>
      </w:r>
      <w:r w:rsidR="00774F6D" w:rsidRPr="00E02C25">
        <w:rPr>
          <w:lang w:val="en-GB"/>
        </w:rPr>
        <w:t xml:space="preserve"> between </w:t>
      </w:r>
      <w:r w:rsidR="000950A2" w:rsidRPr="00E02C25">
        <w:rPr>
          <w:lang w:val="en-GB"/>
        </w:rPr>
        <w:t>European countries</w:t>
      </w:r>
      <w:r w:rsidR="001C320C" w:rsidRPr="00E02C25">
        <w:rPr>
          <w:lang w:val="en-GB"/>
        </w:rPr>
        <w:t>: a</w:t>
      </w:r>
      <w:r w:rsidR="00E11CE7" w:rsidRPr="00E02C25">
        <w:rPr>
          <w:lang w:val="en-GB"/>
        </w:rPr>
        <w:t xml:space="preserve">s a comparison, </w:t>
      </w:r>
      <w:r w:rsidR="000403D3" w:rsidRPr="00E02C25">
        <w:rPr>
          <w:lang w:val="en-GB"/>
        </w:rPr>
        <w:t xml:space="preserve">33% of </w:t>
      </w:r>
      <w:r w:rsidR="00062B14" w:rsidRPr="00E02C25">
        <w:rPr>
          <w:lang w:val="en-GB"/>
        </w:rPr>
        <w:t xml:space="preserve">the Austrians aged 15-29 years old anticipate moving </w:t>
      </w:r>
      <w:r w:rsidR="00BF1E17" w:rsidRPr="00E02C25">
        <w:rPr>
          <w:lang w:val="en-GB"/>
        </w:rPr>
        <w:t xml:space="preserve">to </w:t>
      </w:r>
      <w:r w:rsidR="00062B14" w:rsidRPr="00E02C25">
        <w:rPr>
          <w:lang w:val="en-GB"/>
        </w:rPr>
        <w:t>another country</w:t>
      </w:r>
      <w:r w:rsidR="000269BE" w:rsidRPr="00E02C25">
        <w:rPr>
          <w:lang w:val="en-GB"/>
        </w:rPr>
        <w:t>, a percent</w:t>
      </w:r>
      <w:r w:rsidR="008443FB" w:rsidRPr="00E02C25">
        <w:rPr>
          <w:lang w:val="en-GB"/>
        </w:rPr>
        <w:t>age</w:t>
      </w:r>
      <w:r w:rsidR="000269BE" w:rsidRPr="00E02C25">
        <w:rPr>
          <w:lang w:val="en-GB"/>
        </w:rPr>
        <w:t xml:space="preserve"> that goes up to </w:t>
      </w:r>
      <w:r w:rsidR="00372237" w:rsidRPr="00E02C25">
        <w:rPr>
          <w:lang w:val="en-GB"/>
        </w:rPr>
        <w:t xml:space="preserve">51% </w:t>
      </w:r>
      <w:r w:rsidR="000269BE" w:rsidRPr="00E02C25">
        <w:rPr>
          <w:lang w:val="en-GB"/>
        </w:rPr>
        <w:t xml:space="preserve">among </w:t>
      </w:r>
      <w:r w:rsidR="006A4B02" w:rsidRPr="00E02C25">
        <w:rPr>
          <w:lang w:val="en-GB"/>
        </w:rPr>
        <w:t>you</w:t>
      </w:r>
      <w:r w:rsidR="004F4173" w:rsidRPr="00E02C25">
        <w:rPr>
          <w:lang w:val="en-GB"/>
        </w:rPr>
        <w:t>n</w:t>
      </w:r>
      <w:r w:rsidR="006A4B02" w:rsidRPr="00E02C25">
        <w:rPr>
          <w:lang w:val="en-GB"/>
        </w:rPr>
        <w:t>g Spaniards</w:t>
      </w:r>
      <w:r w:rsidR="00E94ACC" w:rsidRPr="00E02C25">
        <w:rPr>
          <w:rStyle w:val="FootnoteReference"/>
          <w:lang w:val="en-GB"/>
        </w:rPr>
        <w:footnoteReference w:id="4"/>
      </w:r>
      <w:r w:rsidR="00B44734" w:rsidRPr="00E02C25">
        <w:rPr>
          <w:lang w:val="en-GB"/>
        </w:rPr>
        <w:t>.</w:t>
      </w:r>
      <w:r w:rsidR="006668AC" w:rsidRPr="00E02C25">
        <w:rPr>
          <w:lang w:val="en-GB"/>
        </w:rPr>
        <w:t xml:space="preserve"> </w:t>
      </w:r>
    </w:p>
    <w:p w14:paraId="7B19F56E" w14:textId="77777777" w:rsidR="00284D7B" w:rsidRPr="00E02C25" w:rsidRDefault="00284D7B" w:rsidP="00EA7FEA">
      <w:pPr>
        <w:spacing w:after="0"/>
        <w:contextualSpacing/>
        <w:jc w:val="both"/>
        <w:rPr>
          <w:highlight w:val="yellow"/>
          <w:lang w:val="en-GB"/>
        </w:rPr>
      </w:pPr>
    </w:p>
    <w:p w14:paraId="5A5314F3" w14:textId="441B8B02" w:rsidR="00303917" w:rsidRPr="00123F9C" w:rsidRDefault="00C97BC5" w:rsidP="00303917">
      <w:pPr>
        <w:spacing w:after="0"/>
        <w:contextualSpacing/>
        <w:jc w:val="both"/>
        <w:rPr>
          <w:lang w:val="en-GB"/>
        </w:rPr>
      </w:pPr>
      <w:r w:rsidRPr="00E02C25">
        <w:rPr>
          <w:lang w:val="en-GB"/>
        </w:rPr>
        <w:t>Emma Navarro, EIB Vice-President responsible for climate action and the environment</w:t>
      </w:r>
      <w:r w:rsidR="008443FB" w:rsidRPr="00E02C25">
        <w:rPr>
          <w:lang w:val="en-GB"/>
        </w:rPr>
        <w:t>,</w:t>
      </w:r>
      <w:r w:rsidRPr="00E02C25">
        <w:rPr>
          <w:lang w:val="en-GB"/>
        </w:rPr>
        <w:t xml:space="preserve"> </w:t>
      </w:r>
      <w:r w:rsidR="008443FB" w:rsidRPr="00E02C25">
        <w:rPr>
          <w:lang w:val="en-GB"/>
        </w:rPr>
        <w:t xml:space="preserve">made the following comment on </w:t>
      </w:r>
      <w:r w:rsidRPr="00E02C25">
        <w:rPr>
          <w:lang w:val="en-GB"/>
        </w:rPr>
        <w:t>the EIB Climate Survey findings:</w:t>
      </w:r>
      <w:r w:rsidR="00EB0D23" w:rsidRPr="00E02C25">
        <w:rPr>
          <w:lang w:val="en-GB"/>
        </w:rPr>
        <w:t xml:space="preserve"> </w:t>
      </w:r>
    </w:p>
    <w:p w14:paraId="1B9079C6" w14:textId="7CB6FA77" w:rsidR="00303917" w:rsidRDefault="00303917" w:rsidP="00303917">
      <w:pPr>
        <w:spacing w:after="0"/>
        <w:contextualSpacing/>
        <w:jc w:val="both"/>
        <w:rPr>
          <w:i/>
          <w:iCs/>
          <w:lang w:val="en-GB"/>
        </w:rPr>
      </w:pPr>
      <w:r w:rsidRPr="00123F9C">
        <w:rPr>
          <w:lang w:val="en-GB"/>
        </w:rPr>
        <w:t>“</w:t>
      </w:r>
      <w:r w:rsidRPr="002D4345">
        <w:rPr>
          <w:i/>
          <w:iCs/>
          <w:lang w:val="en-GB"/>
        </w:rPr>
        <w:t>European citizens are highly concerned about climate change and its impact on their everyday life and future</w:t>
      </w:r>
      <w:r w:rsidRPr="008A3FF1">
        <w:rPr>
          <w:i/>
          <w:iCs/>
          <w:lang w:val="en-GB"/>
        </w:rPr>
        <w:t xml:space="preserve">. </w:t>
      </w:r>
      <w:r w:rsidR="00A64AF0" w:rsidRPr="00D61396">
        <w:rPr>
          <w:i/>
          <w:iCs/>
          <w:lang w:val="en-GB"/>
        </w:rPr>
        <w:t>Interestingly, many of them are optimistic about the possibility to reverse it. Unfortunately, science says otherwise. We have one shot at limiting global warming and mitigating its effects.</w:t>
      </w:r>
      <w:r w:rsidRPr="008A3FF1">
        <w:rPr>
          <w:i/>
          <w:iCs/>
          <w:lang w:val="en-GB"/>
        </w:rPr>
        <w:t xml:space="preserve"> </w:t>
      </w:r>
      <w:r w:rsidR="00A64AF0" w:rsidRPr="008A3FF1">
        <w:rPr>
          <w:i/>
          <w:iCs/>
          <w:lang w:val="en-GB"/>
        </w:rPr>
        <w:t>The</w:t>
      </w:r>
      <w:r w:rsidRPr="008A3FF1">
        <w:rPr>
          <w:i/>
          <w:iCs/>
          <w:lang w:val="en-GB"/>
        </w:rPr>
        <w:t xml:space="preserve"> EIB’s survey</w:t>
      </w:r>
      <w:r w:rsidR="00A64AF0" w:rsidRPr="00D61396">
        <w:rPr>
          <w:i/>
          <w:iCs/>
          <w:lang w:val="en-GB"/>
        </w:rPr>
        <w:t xml:space="preserve"> is </w:t>
      </w:r>
      <w:r w:rsidRPr="00D61396">
        <w:rPr>
          <w:i/>
          <w:iCs/>
          <w:lang w:val="en-GB"/>
        </w:rPr>
        <w:t xml:space="preserve">a key tool to understand citizens’ perception on climate change, and also the role they </w:t>
      </w:r>
      <w:r w:rsidRPr="00123F9C">
        <w:rPr>
          <w:i/>
          <w:iCs/>
          <w:lang w:val="en-GB"/>
        </w:rPr>
        <w:t>expect from their leaders in the public and the private sector</w:t>
      </w:r>
      <w:r>
        <w:rPr>
          <w:i/>
          <w:iCs/>
          <w:lang w:val="en-GB"/>
        </w:rPr>
        <w:t>s</w:t>
      </w:r>
      <w:r w:rsidRPr="00123F9C">
        <w:rPr>
          <w:i/>
          <w:iCs/>
          <w:lang w:val="en-GB"/>
        </w:rPr>
        <w:t>. As</w:t>
      </w:r>
      <w:r w:rsidRPr="00123F9C">
        <w:rPr>
          <w:i/>
          <w:iCs/>
        </w:rPr>
        <w:t xml:space="preserve"> </w:t>
      </w:r>
      <w:r w:rsidRPr="00123F9C">
        <w:rPr>
          <w:i/>
          <w:iCs/>
          <w:lang w:val="en-GB"/>
        </w:rPr>
        <w:t>one of the largest multilateral providers of climate finance worldwide, the EIB is already the EU Climate Bank and we are committed to doing much more. This is why listening to citizens’ attitudes is key for us to make sure we address their concerns, while leaving no one behind.”</w:t>
      </w:r>
      <w:r>
        <w:rPr>
          <w:i/>
          <w:iCs/>
          <w:lang w:val="en-GB"/>
        </w:rPr>
        <w:t xml:space="preserve"> </w:t>
      </w:r>
    </w:p>
    <w:p w14:paraId="3C3A5705" w14:textId="7C678D2A" w:rsidR="00C97BC5" w:rsidRPr="00E02C25" w:rsidRDefault="00C97BC5" w:rsidP="00EA7FEA">
      <w:pPr>
        <w:spacing w:after="0"/>
        <w:contextualSpacing/>
        <w:jc w:val="both"/>
        <w:rPr>
          <w:i/>
          <w:iCs/>
          <w:lang w:val="en-GB"/>
        </w:rPr>
      </w:pPr>
    </w:p>
    <w:p w14:paraId="0F6E7002" w14:textId="77777777" w:rsidR="00F00A1B" w:rsidRPr="00E02C25" w:rsidRDefault="00F00A1B" w:rsidP="00F00A1B">
      <w:pPr>
        <w:spacing w:after="0"/>
        <w:contextualSpacing/>
        <w:jc w:val="both"/>
        <w:rPr>
          <w:lang w:val="en-GB"/>
        </w:rPr>
      </w:pPr>
    </w:p>
    <w:p w14:paraId="25CBEB83" w14:textId="4CE51C84" w:rsidR="004E59EE" w:rsidRPr="00E02C25" w:rsidRDefault="00306EF1" w:rsidP="00F00A1B">
      <w:pPr>
        <w:spacing w:after="0"/>
        <w:contextualSpacing/>
        <w:rPr>
          <w:b/>
          <w:lang w:val="en-GB"/>
        </w:rPr>
      </w:pPr>
      <w:r w:rsidRPr="00E02C25">
        <w:rPr>
          <w:b/>
          <w:lang w:val="en-GB"/>
        </w:rPr>
        <w:t>Figure 1</w:t>
      </w:r>
      <w:r w:rsidR="004E59EE" w:rsidRPr="00E02C25">
        <w:rPr>
          <w:b/>
          <w:lang w:val="en-GB"/>
        </w:rPr>
        <w:t xml:space="preserve">: </w:t>
      </w:r>
      <w:r w:rsidR="0078165A" w:rsidRPr="00E02C25">
        <w:rPr>
          <w:b/>
          <w:lang w:val="en-GB"/>
        </w:rPr>
        <w:t xml:space="preserve">Top 10 perceived challenges faced by </w:t>
      </w:r>
      <w:r w:rsidR="00BC1E8F" w:rsidRPr="00E02C25">
        <w:rPr>
          <w:b/>
          <w:lang w:val="en-GB"/>
        </w:rPr>
        <w:t>Europeans</w:t>
      </w:r>
      <w:r w:rsidR="00F9117E" w:rsidRPr="00E02C25">
        <w:rPr>
          <w:b/>
          <w:lang w:val="en-GB"/>
        </w:rPr>
        <w:t xml:space="preserve"> </w:t>
      </w:r>
    </w:p>
    <w:p w14:paraId="245E12BB" w14:textId="0FE916B3" w:rsidR="00306EF1" w:rsidRPr="00E02C25" w:rsidRDefault="006E595E" w:rsidP="00F00A1B">
      <w:pPr>
        <w:pStyle w:val="ListParagraph"/>
        <w:numPr>
          <w:ilvl w:val="0"/>
          <w:numId w:val="5"/>
        </w:numPr>
        <w:spacing w:after="0"/>
        <w:rPr>
          <w:b/>
          <w:lang w:val="en-GB"/>
        </w:rPr>
      </w:pPr>
      <w:r w:rsidRPr="00E02C25">
        <w:rPr>
          <w:b/>
          <w:lang w:val="en-GB"/>
        </w:rPr>
        <w:t>47</w:t>
      </w:r>
      <w:r w:rsidR="007C1A76" w:rsidRPr="00E02C25">
        <w:rPr>
          <w:b/>
          <w:lang w:val="en-GB"/>
        </w:rPr>
        <w:t xml:space="preserve">% </w:t>
      </w:r>
      <w:r w:rsidR="007C1A76" w:rsidRPr="00E02C25">
        <w:rPr>
          <w:bCs/>
          <w:lang w:val="en-GB"/>
        </w:rPr>
        <w:t xml:space="preserve">- </w:t>
      </w:r>
      <w:r w:rsidR="009D65F2" w:rsidRPr="00E02C25">
        <w:rPr>
          <w:bCs/>
          <w:lang w:val="en-GB"/>
        </w:rPr>
        <w:t>Climate change</w:t>
      </w:r>
      <w:r w:rsidR="00761071" w:rsidRPr="00E02C25">
        <w:rPr>
          <w:bCs/>
          <w:lang w:val="en-GB"/>
        </w:rPr>
        <w:t xml:space="preserve"> </w:t>
      </w:r>
    </w:p>
    <w:p w14:paraId="27594709" w14:textId="58D4D895" w:rsidR="007C1A76" w:rsidRPr="00E02C25" w:rsidRDefault="009D65F2" w:rsidP="00F00A1B">
      <w:pPr>
        <w:pStyle w:val="ListParagraph"/>
        <w:numPr>
          <w:ilvl w:val="0"/>
          <w:numId w:val="5"/>
        </w:numPr>
        <w:spacing w:after="0"/>
        <w:rPr>
          <w:b/>
          <w:lang w:val="en-GB"/>
        </w:rPr>
      </w:pPr>
      <w:r w:rsidRPr="00E02C25">
        <w:rPr>
          <w:b/>
          <w:lang w:val="en-GB"/>
        </w:rPr>
        <w:t>39</w:t>
      </w:r>
      <w:r w:rsidR="007C1A76" w:rsidRPr="00E02C25">
        <w:rPr>
          <w:b/>
          <w:lang w:val="en-GB"/>
        </w:rPr>
        <w:t xml:space="preserve">% </w:t>
      </w:r>
      <w:r w:rsidR="007C1A76" w:rsidRPr="00E02C25">
        <w:rPr>
          <w:bCs/>
          <w:lang w:val="en-GB"/>
        </w:rPr>
        <w:t xml:space="preserve">- </w:t>
      </w:r>
      <w:r w:rsidRPr="00E02C25">
        <w:rPr>
          <w:bCs/>
          <w:lang w:val="en-GB"/>
        </w:rPr>
        <w:t>Access to hea</w:t>
      </w:r>
      <w:r w:rsidR="00A42993" w:rsidRPr="00E02C25">
        <w:rPr>
          <w:bCs/>
          <w:lang w:val="en-GB"/>
        </w:rPr>
        <w:t xml:space="preserve">lthcare and health services </w:t>
      </w:r>
    </w:p>
    <w:p w14:paraId="5A6B7426" w14:textId="1077BF43" w:rsidR="007E6FA4" w:rsidRPr="00E02C25" w:rsidRDefault="007E6FA4" w:rsidP="00F00A1B">
      <w:pPr>
        <w:pStyle w:val="ListParagraph"/>
        <w:numPr>
          <w:ilvl w:val="0"/>
          <w:numId w:val="5"/>
        </w:numPr>
        <w:spacing w:after="0"/>
        <w:rPr>
          <w:b/>
          <w:lang w:val="en-GB"/>
        </w:rPr>
      </w:pPr>
      <w:r w:rsidRPr="00E02C25">
        <w:rPr>
          <w:b/>
          <w:lang w:val="en-GB"/>
        </w:rPr>
        <w:t>39</w:t>
      </w:r>
      <w:r w:rsidR="007C1A76" w:rsidRPr="00E02C25">
        <w:rPr>
          <w:b/>
          <w:lang w:val="en-GB"/>
        </w:rPr>
        <w:t xml:space="preserve">% </w:t>
      </w:r>
      <w:r w:rsidR="007C1A76" w:rsidRPr="00E02C25">
        <w:rPr>
          <w:bCs/>
          <w:lang w:val="en-GB"/>
        </w:rPr>
        <w:t>-</w:t>
      </w:r>
      <w:r w:rsidRPr="00E02C25">
        <w:rPr>
          <w:bCs/>
          <w:lang w:val="en-GB"/>
        </w:rPr>
        <w:t xml:space="preserve"> Unemployment</w:t>
      </w:r>
    </w:p>
    <w:p w14:paraId="2706EDB3" w14:textId="176BF635" w:rsidR="007C1A76" w:rsidRPr="00E02C25" w:rsidRDefault="007E6FA4" w:rsidP="00F00A1B">
      <w:pPr>
        <w:pStyle w:val="ListParagraph"/>
        <w:numPr>
          <w:ilvl w:val="0"/>
          <w:numId w:val="5"/>
        </w:numPr>
        <w:spacing w:after="0"/>
        <w:rPr>
          <w:b/>
          <w:lang w:val="en-GB"/>
        </w:rPr>
      </w:pPr>
      <w:r w:rsidRPr="00E02C25">
        <w:rPr>
          <w:b/>
          <w:lang w:val="en-GB"/>
        </w:rPr>
        <w:t>35%</w:t>
      </w:r>
      <w:r w:rsidRPr="00E02C25">
        <w:rPr>
          <w:bCs/>
          <w:lang w:val="en-GB"/>
        </w:rPr>
        <w:t xml:space="preserve"> - </w:t>
      </w:r>
      <w:r w:rsidR="007E5612" w:rsidRPr="00E02C25">
        <w:rPr>
          <w:bCs/>
          <w:lang w:val="en-GB"/>
        </w:rPr>
        <w:t>Political instability</w:t>
      </w:r>
    </w:p>
    <w:p w14:paraId="4FD9C62A" w14:textId="62AE9577" w:rsidR="007C1A76" w:rsidRPr="00E02C25" w:rsidRDefault="00F550BA" w:rsidP="00F00A1B">
      <w:pPr>
        <w:pStyle w:val="ListParagraph"/>
        <w:numPr>
          <w:ilvl w:val="0"/>
          <w:numId w:val="5"/>
        </w:numPr>
        <w:spacing w:after="0"/>
        <w:rPr>
          <w:b/>
          <w:lang w:val="en-GB"/>
        </w:rPr>
      </w:pPr>
      <w:r w:rsidRPr="00E02C25">
        <w:rPr>
          <w:b/>
          <w:lang w:val="en-GB"/>
        </w:rPr>
        <w:t>32</w:t>
      </w:r>
      <w:r w:rsidR="007C1A76" w:rsidRPr="00E02C25">
        <w:rPr>
          <w:b/>
          <w:lang w:val="en-GB"/>
        </w:rPr>
        <w:t xml:space="preserve">% </w:t>
      </w:r>
      <w:r w:rsidR="007C1A76" w:rsidRPr="00E02C25">
        <w:rPr>
          <w:bCs/>
          <w:lang w:val="en-GB"/>
        </w:rPr>
        <w:t xml:space="preserve">- </w:t>
      </w:r>
      <w:r w:rsidRPr="00E02C25">
        <w:rPr>
          <w:bCs/>
          <w:lang w:val="en-GB"/>
        </w:rPr>
        <w:t>Large-scale migration</w:t>
      </w:r>
    </w:p>
    <w:p w14:paraId="709426CD" w14:textId="56D3407F" w:rsidR="007C1A76" w:rsidRPr="00E02C25" w:rsidRDefault="00F550BA" w:rsidP="00F00A1B">
      <w:pPr>
        <w:pStyle w:val="ListParagraph"/>
        <w:numPr>
          <w:ilvl w:val="0"/>
          <w:numId w:val="5"/>
        </w:numPr>
        <w:spacing w:after="0"/>
        <w:rPr>
          <w:b/>
          <w:lang w:val="en-GB"/>
        </w:rPr>
      </w:pPr>
      <w:r w:rsidRPr="00E02C25">
        <w:rPr>
          <w:b/>
          <w:lang w:val="en-GB"/>
        </w:rPr>
        <w:t>28</w:t>
      </w:r>
      <w:r w:rsidR="007C1A76" w:rsidRPr="00E02C25">
        <w:rPr>
          <w:b/>
          <w:lang w:val="en-GB"/>
        </w:rPr>
        <w:t xml:space="preserve">% </w:t>
      </w:r>
      <w:r w:rsidR="007C1A76" w:rsidRPr="00E02C25">
        <w:rPr>
          <w:bCs/>
          <w:lang w:val="en-GB"/>
        </w:rPr>
        <w:t xml:space="preserve">- </w:t>
      </w:r>
      <w:r w:rsidRPr="00E02C25">
        <w:rPr>
          <w:bCs/>
          <w:lang w:val="en-GB"/>
        </w:rPr>
        <w:t>Financial crisis</w:t>
      </w:r>
      <w:r w:rsidR="00131614" w:rsidRPr="00E02C25">
        <w:rPr>
          <w:bCs/>
          <w:lang w:val="en-GB"/>
        </w:rPr>
        <w:t xml:space="preserve"> </w:t>
      </w:r>
    </w:p>
    <w:p w14:paraId="015E1D1C" w14:textId="070E2475" w:rsidR="00F104F7" w:rsidRPr="00E02C25" w:rsidRDefault="00F104F7" w:rsidP="00F104F7">
      <w:pPr>
        <w:pStyle w:val="ListParagraph"/>
        <w:numPr>
          <w:ilvl w:val="0"/>
          <w:numId w:val="5"/>
        </w:numPr>
        <w:spacing w:after="0"/>
        <w:rPr>
          <w:b/>
          <w:lang w:val="en-GB"/>
        </w:rPr>
      </w:pPr>
      <w:r w:rsidRPr="00E02C25">
        <w:rPr>
          <w:b/>
          <w:lang w:val="en-GB"/>
        </w:rPr>
        <w:t xml:space="preserve">24% </w:t>
      </w:r>
      <w:r w:rsidRPr="00E02C25">
        <w:rPr>
          <w:bCs/>
          <w:lang w:val="en-GB"/>
        </w:rPr>
        <w:t xml:space="preserve">- Purchasing power </w:t>
      </w:r>
      <w:r w:rsidRPr="00E02C25">
        <w:rPr>
          <w:b/>
          <w:lang w:val="en-GB"/>
        </w:rPr>
        <w:t xml:space="preserve"> </w:t>
      </w:r>
    </w:p>
    <w:p w14:paraId="44995AD8" w14:textId="4D392404" w:rsidR="00F104F7" w:rsidRPr="00E02C25" w:rsidRDefault="00F104F7" w:rsidP="00F104F7">
      <w:pPr>
        <w:pStyle w:val="ListParagraph"/>
        <w:numPr>
          <w:ilvl w:val="0"/>
          <w:numId w:val="5"/>
        </w:numPr>
        <w:spacing w:after="0"/>
        <w:rPr>
          <w:b/>
          <w:lang w:val="en-GB"/>
        </w:rPr>
      </w:pPr>
      <w:r w:rsidRPr="00E02C25">
        <w:rPr>
          <w:b/>
          <w:lang w:val="en-GB"/>
        </w:rPr>
        <w:t xml:space="preserve">19% </w:t>
      </w:r>
      <w:r w:rsidR="005A3652" w:rsidRPr="00E02C25">
        <w:rPr>
          <w:b/>
          <w:lang w:val="en-GB"/>
        </w:rPr>
        <w:t xml:space="preserve">- </w:t>
      </w:r>
      <w:r w:rsidR="00D87121" w:rsidRPr="00E02C25">
        <w:rPr>
          <w:bCs/>
          <w:lang w:val="en-GB"/>
        </w:rPr>
        <w:t>Terr</w:t>
      </w:r>
      <w:r w:rsidR="005A3652" w:rsidRPr="00E02C25">
        <w:rPr>
          <w:bCs/>
          <w:lang w:val="en-GB"/>
        </w:rPr>
        <w:t>orism</w:t>
      </w:r>
    </w:p>
    <w:p w14:paraId="7EA175BD" w14:textId="2B2BD590" w:rsidR="007C1A76" w:rsidRPr="00E02C25" w:rsidRDefault="007E2493" w:rsidP="00F00A1B">
      <w:pPr>
        <w:pStyle w:val="ListParagraph"/>
        <w:numPr>
          <w:ilvl w:val="0"/>
          <w:numId w:val="5"/>
        </w:numPr>
        <w:spacing w:after="0"/>
        <w:rPr>
          <w:b/>
          <w:lang w:val="en-GB"/>
        </w:rPr>
      </w:pPr>
      <w:r w:rsidRPr="00E02C25">
        <w:rPr>
          <w:b/>
          <w:lang w:val="en-GB"/>
        </w:rPr>
        <w:t xml:space="preserve">6 </w:t>
      </w:r>
      <w:r w:rsidR="007C1A76" w:rsidRPr="00E02C25">
        <w:rPr>
          <w:b/>
          <w:lang w:val="en-GB"/>
        </w:rPr>
        <w:t xml:space="preserve">% </w:t>
      </w:r>
      <w:r w:rsidR="007C1A76" w:rsidRPr="00E02C25">
        <w:rPr>
          <w:bCs/>
          <w:lang w:val="en-GB"/>
        </w:rPr>
        <w:t xml:space="preserve">- </w:t>
      </w:r>
      <w:r w:rsidRPr="00E02C25">
        <w:rPr>
          <w:bCs/>
          <w:lang w:val="en-GB"/>
        </w:rPr>
        <w:t>Cyberattacks</w:t>
      </w:r>
    </w:p>
    <w:p w14:paraId="220D80EB" w14:textId="101C7D5E" w:rsidR="007C1A76" w:rsidRPr="00E02C25" w:rsidRDefault="00E67965" w:rsidP="00F00A1B">
      <w:pPr>
        <w:pStyle w:val="ListParagraph"/>
        <w:numPr>
          <w:ilvl w:val="0"/>
          <w:numId w:val="5"/>
        </w:numPr>
        <w:spacing w:after="0"/>
        <w:rPr>
          <w:b/>
          <w:lang w:val="en-GB"/>
        </w:rPr>
      </w:pPr>
      <w:r w:rsidRPr="00E02C25">
        <w:rPr>
          <w:b/>
          <w:lang w:val="en-GB"/>
        </w:rPr>
        <w:t>5</w:t>
      </w:r>
      <w:r w:rsidR="007C1A76" w:rsidRPr="00E02C25">
        <w:rPr>
          <w:b/>
          <w:lang w:val="en-GB"/>
        </w:rPr>
        <w:t xml:space="preserve">% </w:t>
      </w:r>
      <w:r w:rsidR="007C1A76" w:rsidRPr="00E02C25">
        <w:rPr>
          <w:bCs/>
          <w:lang w:val="en-GB"/>
        </w:rPr>
        <w:t xml:space="preserve">- </w:t>
      </w:r>
      <w:r w:rsidR="00072162" w:rsidRPr="00E02C25">
        <w:rPr>
          <w:bCs/>
          <w:lang w:val="en-GB"/>
        </w:rPr>
        <w:t>Other</w:t>
      </w:r>
    </w:p>
    <w:p w14:paraId="2BFB9B03" w14:textId="4BC7A6C9" w:rsidR="007C1A76" w:rsidRPr="00E02C25" w:rsidRDefault="007C1A76" w:rsidP="00ED6A94">
      <w:pPr>
        <w:spacing w:after="0"/>
        <w:rPr>
          <w:b/>
          <w:lang w:val="en-GB"/>
        </w:rPr>
      </w:pPr>
    </w:p>
    <w:p w14:paraId="45565146" w14:textId="457AC203" w:rsidR="00ED6A94" w:rsidRPr="00E02C25" w:rsidRDefault="00ED6A94" w:rsidP="00ED6A94">
      <w:pPr>
        <w:spacing w:after="0"/>
        <w:rPr>
          <w:b/>
          <w:lang w:val="en-GB"/>
        </w:rPr>
      </w:pPr>
    </w:p>
    <w:p w14:paraId="03421A6A" w14:textId="41636C70" w:rsidR="00ED6A94" w:rsidRPr="00E02C25" w:rsidRDefault="00B73485" w:rsidP="00ED6A94">
      <w:pPr>
        <w:spacing w:after="0"/>
        <w:rPr>
          <w:b/>
          <w:lang w:val="en-GB"/>
        </w:rPr>
      </w:pPr>
      <w:r w:rsidRPr="00E02C25">
        <w:rPr>
          <w:b/>
          <w:noProof/>
          <w:lang w:eastAsia="en-US"/>
        </w:rPr>
        <w:lastRenderedPageBreak/>
        <w:drawing>
          <wp:inline distT="0" distB="0" distL="0" distR="0" wp14:anchorId="1E43D011" wp14:editId="2ABF959F">
            <wp:extent cx="5731510" cy="3311525"/>
            <wp:effectExtent l="19050" t="19050" r="21590" b="22225"/>
            <wp:docPr id="3" name="Picture 3"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IB Climate Survey_Global_Website-03.png"/>
                    <pic:cNvPicPr/>
                  </pic:nvPicPr>
                  <pic:blipFill>
                    <a:blip r:embed="rId11">
                      <a:extLst>
                        <a:ext uri="{28A0092B-C50C-407E-A947-70E740481C1C}">
                          <a14:useLocalDpi xmlns:a14="http://schemas.microsoft.com/office/drawing/2010/main" val="0"/>
                        </a:ext>
                      </a:extLst>
                    </a:blip>
                    <a:stretch>
                      <a:fillRect/>
                    </a:stretch>
                  </pic:blipFill>
                  <pic:spPr>
                    <a:xfrm>
                      <a:off x="0" y="0"/>
                      <a:ext cx="5731510" cy="3311525"/>
                    </a:xfrm>
                    <a:prstGeom prst="rect">
                      <a:avLst/>
                    </a:prstGeom>
                    <a:ln>
                      <a:solidFill>
                        <a:srgbClr val="E7E6E6"/>
                      </a:solidFill>
                    </a:ln>
                  </pic:spPr>
                </pic:pic>
              </a:graphicData>
            </a:graphic>
          </wp:inline>
        </w:drawing>
      </w:r>
    </w:p>
    <w:p w14:paraId="751B9C99" w14:textId="77777777" w:rsidR="00ED6A94" w:rsidRPr="00E02C25" w:rsidRDefault="00ED6A94" w:rsidP="00ED6A94">
      <w:pPr>
        <w:spacing w:after="0"/>
        <w:rPr>
          <w:b/>
          <w:lang w:val="en-GB"/>
        </w:rPr>
      </w:pPr>
    </w:p>
    <w:p w14:paraId="7ABDF389" w14:textId="0B836236" w:rsidR="00935539" w:rsidRPr="00E02C25" w:rsidRDefault="00935539" w:rsidP="00935539">
      <w:pPr>
        <w:rPr>
          <w:b/>
          <w:lang w:val="en-GB"/>
        </w:rPr>
      </w:pPr>
      <w:r w:rsidRPr="00E02C25">
        <w:rPr>
          <w:b/>
          <w:lang w:val="en-GB"/>
        </w:rPr>
        <w:t>Figure 2</w:t>
      </w:r>
    </w:p>
    <w:p w14:paraId="4A9486C7" w14:textId="60E9EA6F" w:rsidR="005C3DA7" w:rsidRPr="00E02C25" w:rsidRDefault="009007B8" w:rsidP="00935539">
      <w:pPr>
        <w:rPr>
          <w:b/>
          <w:lang w:val="en-GB"/>
        </w:rPr>
      </w:pPr>
      <w:r w:rsidRPr="00E02C25">
        <w:rPr>
          <w:b/>
          <w:noProof/>
          <w:lang w:eastAsia="en-US"/>
        </w:rPr>
        <w:drawing>
          <wp:inline distT="0" distB="0" distL="0" distR="0" wp14:anchorId="57D9CCFB" wp14:editId="3F6F2B43">
            <wp:extent cx="5731510" cy="3309620"/>
            <wp:effectExtent l="19050" t="19050" r="21590" b="2413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B Climate Survey_Europe_Website-01 (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3309620"/>
                    </a:xfrm>
                    <a:prstGeom prst="rect">
                      <a:avLst/>
                    </a:prstGeom>
                    <a:ln>
                      <a:solidFill>
                        <a:srgbClr val="E7E6E6"/>
                      </a:solidFill>
                    </a:ln>
                  </pic:spPr>
                </pic:pic>
              </a:graphicData>
            </a:graphic>
          </wp:inline>
        </w:drawing>
      </w:r>
    </w:p>
    <w:p w14:paraId="3634CD66" w14:textId="757102BF" w:rsidR="00FC5845" w:rsidRPr="00E02C25" w:rsidRDefault="00FC5845" w:rsidP="00FC5845">
      <w:pPr>
        <w:rPr>
          <w:b/>
          <w:lang w:val="en-GB"/>
        </w:rPr>
      </w:pPr>
      <w:r w:rsidRPr="00E02C25">
        <w:rPr>
          <w:b/>
          <w:lang w:val="en-GB"/>
        </w:rPr>
        <w:t>Figure 3</w:t>
      </w:r>
    </w:p>
    <w:p w14:paraId="6058184E" w14:textId="01B5A333" w:rsidR="004E59EE" w:rsidRPr="00E02C25" w:rsidRDefault="005C3DA7" w:rsidP="004279F0">
      <w:pPr>
        <w:rPr>
          <w:b/>
          <w:lang w:val="en-GB"/>
        </w:rPr>
      </w:pPr>
      <w:r w:rsidRPr="00E02C25">
        <w:rPr>
          <w:b/>
          <w:noProof/>
          <w:lang w:eastAsia="en-US"/>
        </w:rPr>
        <w:lastRenderedPageBreak/>
        <w:drawing>
          <wp:inline distT="0" distB="0" distL="0" distR="0" wp14:anchorId="30428590" wp14:editId="7E55C524">
            <wp:extent cx="5731510" cy="3309620"/>
            <wp:effectExtent l="19050" t="19050" r="21590" b="24130"/>
            <wp:docPr id="5"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IB Climate Survey_Europe2_Website-01-01-0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3309620"/>
                    </a:xfrm>
                    <a:prstGeom prst="rect">
                      <a:avLst/>
                    </a:prstGeom>
                    <a:ln>
                      <a:solidFill>
                        <a:schemeClr val="bg2"/>
                      </a:solidFill>
                    </a:ln>
                  </pic:spPr>
                </pic:pic>
              </a:graphicData>
            </a:graphic>
          </wp:inline>
        </w:drawing>
      </w:r>
    </w:p>
    <w:p w14:paraId="2802FEDB" w14:textId="3B8E6226" w:rsidR="000452AD" w:rsidRPr="00E02C25" w:rsidRDefault="000452AD" w:rsidP="000452AD">
      <w:pPr>
        <w:jc w:val="center"/>
        <w:rPr>
          <w:b/>
          <w:lang w:val="en-GB"/>
        </w:rPr>
      </w:pPr>
      <w:r w:rsidRPr="00E02C25">
        <w:rPr>
          <w:b/>
          <w:lang w:val="en-GB"/>
        </w:rPr>
        <w:t>***ENDS***</w:t>
      </w:r>
    </w:p>
    <w:p w14:paraId="15F7D7A0" w14:textId="77777777" w:rsidR="000452AD" w:rsidRPr="00E02C25" w:rsidRDefault="000452AD" w:rsidP="000452AD">
      <w:pPr>
        <w:rPr>
          <w:b/>
          <w:lang w:val="en-GB"/>
        </w:rPr>
      </w:pPr>
    </w:p>
    <w:p w14:paraId="6017D437" w14:textId="2089AC79" w:rsidR="000452AD" w:rsidRPr="00E02C25" w:rsidRDefault="000452AD" w:rsidP="000452AD">
      <w:pPr>
        <w:rPr>
          <w:lang w:val="en-GB"/>
        </w:rPr>
      </w:pPr>
      <w:r w:rsidRPr="00E02C25">
        <w:rPr>
          <w:b/>
          <w:lang w:val="en-GB"/>
        </w:rPr>
        <w:t xml:space="preserve">Media contact </w:t>
      </w:r>
      <w:r w:rsidR="00C4136E">
        <w:rPr>
          <w:b/>
          <w:lang w:val="en-GB"/>
        </w:rPr>
        <w:t>–</w:t>
      </w:r>
      <w:r w:rsidRPr="00E02C25">
        <w:rPr>
          <w:b/>
          <w:lang w:val="en-GB"/>
        </w:rPr>
        <w:t xml:space="preserve"> </w:t>
      </w:r>
      <w:r w:rsidR="00C4136E">
        <w:rPr>
          <w:lang w:val="en-GB"/>
        </w:rPr>
        <w:t>Shirin Wheeler (</w:t>
      </w:r>
      <w:hyperlink r:id="rId14" w:history="1">
        <w:r w:rsidR="00C4136E" w:rsidRPr="002C7483">
          <w:rPr>
            <w:rStyle w:val="Hyperlink"/>
            <w:lang w:val="en-GB"/>
          </w:rPr>
          <w:t>s.wheeler@eib.org</w:t>
        </w:r>
      </w:hyperlink>
      <w:r w:rsidR="00C4136E">
        <w:rPr>
          <w:lang w:val="en-GB"/>
        </w:rPr>
        <w:t xml:space="preserve">) </w:t>
      </w:r>
      <w:bookmarkStart w:id="0" w:name="_GoBack"/>
      <w:bookmarkEnd w:id="0"/>
    </w:p>
    <w:p w14:paraId="0D351993" w14:textId="77777777" w:rsidR="000452AD" w:rsidRPr="00E02C25" w:rsidRDefault="000452AD" w:rsidP="000452AD">
      <w:pPr>
        <w:spacing w:after="160" w:line="259" w:lineRule="auto"/>
        <w:rPr>
          <w:rFonts w:eastAsiaTheme="minorHAnsi"/>
          <w:b/>
          <w:lang w:val="en-GB" w:eastAsia="en-US"/>
        </w:rPr>
      </w:pPr>
      <w:r w:rsidRPr="00E02C25">
        <w:rPr>
          <w:rFonts w:eastAsiaTheme="minorHAnsi"/>
          <w:b/>
          <w:lang w:val="en-GB" w:eastAsia="en-US"/>
        </w:rPr>
        <w:t xml:space="preserve">About the EIB Climate Survey </w:t>
      </w:r>
    </w:p>
    <w:p w14:paraId="4922DCD7" w14:textId="48D089C3" w:rsidR="000452AD" w:rsidRPr="00E02C25" w:rsidRDefault="000452AD" w:rsidP="000452AD">
      <w:pPr>
        <w:pStyle w:val="CommentText"/>
        <w:jc w:val="both"/>
        <w:rPr>
          <w:rFonts w:eastAsiaTheme="minorHAnsi"/>
          <w:sz w:val="22"/>
          <w:szCs w:val="22"/>
          <w:lang w:val="en-GB" w:eastAsia="en-US"/>
        </w:rPr>
      </w:pPr>
      <w:r w:rsidRPr="00E02C25">
        <w:rPr>
          <w:rFonts w:eastAsiaTheme="minorHAnsi"/>
          <w:sz w:val="22"/>
          <w:szCs w:val="22"/>
          <w:lang w:val="en-GB" w:eastAsia="en-US"/>
        </w:rPr>
        <w:t xml:space="preserve">The European Investment Bank partnered </w:t>
      </w:r>
      <w:r w:rsidR="00E031EB" w:rsidRPr="00E02C25">
        <w:rPr>
          <w:rFonts w:eastAsiaTheme="minorHAnsi"/>
          <w:sz w:val="22"/>
          <w:szCs w:val="22"/>
          <w:lang w:val="en-GB" w:eastAsia="en-US"/>
        </w:rPr>
        <w:t xml:space="preserve">with market research firm BVA </w:t>
      </w:r>
      <w:r w:rsidRPr="00E02C25">
        <w:rPr>
          <w:rFonts w:eastAsiaTheme="minorHAnsi"/>
          <w:sz w:val="22"/>
          <w:szCs w:val="22"/>
          <w:lang w:val="en-GB" w:eastAsia="en-US"/>
        </w:rPr>
        <w:t>to conduct a</w:t>
      </w:r>
      <w:r w:rsidR="005D1D61" w:rsidRPr="00E02C25">
        <w:rPr>
          <w:rFonts w:eastAsiaTheme="minorHAnsi"/>
          <w:sz w:val="22"/>
          <w:szCs w:val="22"/>
          <w:lang w:val="en-GB" w:eastAsia="en-US"/>
        </w:rPr>
        <w:t xml:space="preserve"> </w:t>
      </w:r>
      <w:r w:rsidRPr="00E02C25">
        <w:rPr>
          <w:rFonts w:eastAsiaTheme="minorHAnsi"/>
          <w:sz w:val="22"/>
          <w:szCs w:val="22"/>
          <w:lang w:val="en-GB" w:eastAsia="en-US"/>
        </w:rPr>
        <w:t xml:space="preserve">thorough assessment of </w:t>
      </w:r>
      <w:r w:rsidR="00BB75C9" w:rsidRPr="00E02C25">
        <w:rPr>
          <w:rFonts w:eastAsiaTheme="minorHAnsi"/>
          <w:sz w:val="22"/>
          <w:szCs w:val="22"/>
          <w:lang w:val="en-GB" w:eastAsia="en-US"/>
        </w:rPr>
        <w:t>how people feel about</w:t>
      </w:r>
      <w:r w:rsidRPr="00E02C25">
        <w:rPr>
          <w:rFonts w:eastAsiaTheme="minorHAnsi"/>
          <w:sz w:val="22"/>
          <w:szCs w:val="22"/>
          <w:lang w:val="en-GB" w:eastAsia="en-US"/>
        </w:rPr>
        <w:t xml:space="preserve"> climate change. </w:t>
      </w:r>
      <w:r w:rsidR="0017450D" w:rsidRPr="00E02C25">
        <w:rPr>
          <w:rFonts w:eastAsiaTheme="minorHAnsi"/>
          <w:sz w:val="22"/>
          <w:szCs w:val="22"/>
          <w:lang w:val="en-GB" w:eastAsia="en-US"/>
        </w:rPr>
        <w:t>T</w:t>
      </w:r>
      <w:r w:rsidR="00BC4AF6" w:rsidRPr="00E02C25">
        <w:rPr>
          <w:rFonts w:eastAsiaTheme="minorHAnsi"/>
          <w:sz w:val="22"/>
          <w:szCs w:val="22"/>
          <w:lang w:val="en-GB" w:eastAsia="en-US"/>
        </w:rPr>
        <w:t>he 2</w:t>
      </w:r>
      <w:r w:rsidR="00BC4AF6" w:rsidRPr="00E02C25">
        <w:rPr>
          <w:rFonts w:eastAsiaTheme="minorHAnsi"/>
          <w:sz w:val="22"/>
          <w:szCs w:val="22"/>
          <w:vertAlign w:val="superscript"/>
          <w:lang w:val="en-GB" w:eastAsia="en-US"/>
        </w:rPr>
        <w:t>nd</w:t>
      </w:r>
      <w:r w:rsidR="00BC4AF6" w:rsidRPr="00E02C25">
        <w:rPr>
          <w:rFonts w:eastAsiaTheme="minorHAnsi"/>
          <w:sz w:val="22"/>
          <w:szCs w:val="22"/>
          <w:lang w:val="en-GB" w:eastAsia="en-US"/>
        </w:rPr>
        <w:t>edition of the EIB Climate Survey aims to inform the broader debate on attitudes and expectations in terms of climate action.</w:t>
      </w:r>
      <w:r w:rsidRPr="00E02C25">
        <w:rPr>
          <w:rFonts w:eastAsiaTheme="minorHAnsi"/>
          <w:sz w:val="22"/>
          <w:szCs w:val="22"/>
          <w:lang w:val="en-GB" w:eastAsia="en-US"/>
        </w:rPr>
        <w:t xml:space="preserve"> This survey is the </w:t>
      </w:r>
      <w:r w:rsidR="0017450D" w:rsidRPr="00E02C25">
        <w:rPr>
          <w:rFonts w:eastAsiaTheme="minorHAnsi"/>
          <w:sz w:val="22"/>
          <w:szCs w:val="22"/>
          <w:lang w:val="en-GB" w:eastAsia="en-US"/>
        </w:rPr>
        <w:t>first</w:t>
      </w:r>
      <w:r w:rsidRPr="00E02C25">
        <w:rPr>
          <w:rFonts w:eastAsiaTheme="minorHAnsi"/>
          <w:sz w:val="22"/>
          <w:szCs w:val="22"/>
          <w:lang w:val="en-GB" w:eastAsia="en-US"/>
        </w:rPr>
        <w:t xml:space="preserve"> of </w:t>
      </w:r>
      <w:r w:rsidR="0017450D" w:rsidRPr="00E02C25">
        <w:rPr>
          <w:rFonts w:eastAsiaTheme="minorHAnsi"/>
          <w:sz w:val="22"/>
          <w:szCs w:val="22"/>
          <w:lang w:val="en-GB" w:eastAsia="en-US"/>
        </w:rPr>
        <w:t>four</w:t>
      </w:r>
      <w:r w:rsidRPr="00E02C25">
        <w:rPr>
          <w:rFonts w:eastAsiaTheme="minorHAnsi"/>
          <w:sz w:val="22"/>
          <w:szCs w:val="22"/>
          <w:lang w:val="en-GB" w:eastAsia="en-US"/>
        </w:rPr>
        <w:t xml:space="preserve"> releases in 201</w:t>
      </w:r>
      <w:r w:rsidR="00652D10" w:rsidRPr="00E02C25">
        <w:rPr>
          <w:rFonts w:eastAsiaTheme="minorHAnsi"/>
          <w:sz w:val="22"/>
          <w:szCs w:val="22"/>
          <w:lang w:val="en-GB" w:eastAsia="en-US"/>
        </w:rPr>
        <w:t>9</w:t>
      </w:r>
      <w:r w:rsidRPr="00E02C25">
        <w:rPr>
          <w:rFonts w:eastAsiaTheme="minorHAnsi"/>
          <w:sz w:val="22"/>
          <w:szCs w:val="22"/>
          <w:lang w:val="en-GB" w:eastAsia="en-US"/>
        </w:rPr>
        <w:t xml:space="preserve"> and 20</w:t>
      </w:r>
      <w:r w:rsidR="00652D10" w:rsidRPr="00E02C25">
        <w:rPr>
          <w:rFonts w:eastAsiaTheme="minorHAnsi"/>
          <w:sz w:val="22"/>
          <w:szCs w:val="22"/>
          <w:lang w:val="en-GB" w:eastAsia="en-US"/>
        </w:rPr>
        <w:t>20</w:t>
      </w:r>
      <w:r w:rsidRPr="00E02C25">
        <w:rPr>
          <w:rFonts w:eastAsiaTheme="minorHAnsi"/>
          <w:sz w:val="22"/>
          <w:szCs w:val="22"/>
          <w:lang w:val="en-GB" w:eastAsia="en-US"/>
        </w:rPr>
        <w:t>, with each</w:t>
      </w:r>
      <w:r w:rsidR="00BB75C9" w:rsidRPr="00E02C25">
        <w:rPr>
          <w:rFonts w:eastAsiaTheme="minorHAnsi"/>
          <w:sz w:val="22"/>
          <w:szCs w:val="22"/>
          <w:lang w:val="en-GB" w:eastAsia="en-US"/>
        </w:rPr>
        <w:t xml:space="preserve"> data</w:t>
      </w:r>
      <w:r w:rsidRPr="00E02C25">
        <w:rPr>
          <w:rFonts w:eastAsiaTheme="minorHAnsi"/>
          <w:sz w:val="22"/>
          <w:szCs w:val="22"/>
          <w:lang w:val="en-GB" w:eastAsia="en-US"/>
        </w:rPr>
        <w:t xml:space="preserve"> series corresponding to a specific theme and area of focus. </w:t>
      </w:r>
      <w:r w:rsidR="00CE0EC7" w:rsidRPr="00E02C25">
        <w:rPr>
          <w:rFonts w:eastAsiaTheme="minorHAnsi"/>
          <w:sz w:val="22"/>
          <w:szCs w:val="22"/>
          <w:lang w:val="en-GB" w:eastAsia="en-US"/>
        </w:rPr>
        <w:t>30</w:t>
      </w:r>
      <w:r w:rsidRPr="00E02C25">
        <w:rPr>
          <w:rFonts w:eastAsiaTheme="minorHAnsi"/>
          <w:sz w:val="22"/>
          <w:szCs w:val="22"/>
          <w:lang w:val="en-GB" w:eastAsia="en-US"/>
        </w:rPr>
        <w:t> 000 respondents participated in the Survey</w:t>
      </w:r>
      <w:r w:rsidR="00AB5E1E" w:rsidRPr="00E02C25">
        <w:rPr>
          <w:rFonts w:eastAsiaTheme="minorHAnsi"/>
          <w:sz w:val="22"/>
          <w:szCs w:val="22"/>
          <w:lang w:val="en-GB" w:eastAsia="en-US"/>
        </w:rPr>
        <w:t xml:space="preserve"> from 27 September to 21 October 2019</w:t>
      </w:r>
      <w:r w:rsidRPr="00E02C25">
        <w:rPr>
          <w:rFonts w:eastAsiaTheme="minorHAnsi"/>
          <w:sz w:val="22"/>
          <w:szCs w:val="22"/>
          <w:lang w:val="en-GB" w:eastAsia="en-US"/>
        </w:rPr>
        <w:t xml:space="preserve">, with a representative panel for each </w:t>
      </w:r>
      <w:r w:rsidR="00702CB5" w:rsidRPr="00E02C25">
        <w:rPr>
          <w:rFonts w:eastAsiaTheme="minorHAnsi"/>
          <w:sz w:val="22"/>
          <w:szCs w:val="22"/>
          <w:lang w:val="en-GB" w:eastAsia="en-US"/>
        </w:rPr>
        <w:t xml:space="preserve">of the 30 </w:t>
      </w:r>
      <w:r w:rsidRPr="00E02C25">
        <w:rPr>
          <w:rFonts w:eastAsiaTheme="minorHAnsi"/>
          <w:sz w:val="22"/>
          <w:szCs w:val="22"/>
          <w:lang w:val="en-GB" w:eastAsia="en-US"/>
        </w:rPr>
        <w:t>countr</w:t>
      </w:r>
      <w:r w:rsidR="00702CB5" w:rsidRPr="00E02C25">
        <w:rPr>
          <w:rFonts w:eastAsiaTheme="minorHAnsi"/>
          <w:sz w:val="22"/>
          <w:szCs w:val="22"/>
          <w:lang w:val="en-GB" w:eastAsia="en-US"/>
        </w:rPr>
        <w:t>ies surveyed</w:t>
      </w:r>
      <w:r w:rsidRPr="00E02C25">
        <w:rPr>
          <w:rFonts w:eastAsiaTheme="minorHAnsi"/>
          <w:sz w:val="22"/>
          <w:szCs w:val="22"/>
          <w:lang w:val="en-GB" w:eastAsia="en-US"/>
        </w:rPr>
        <w:t xml:space="preserve">. </w:t>
      </w:r>
    </w:p>
    <w:p w14:paraId="597F0609" w14:textId="77777777" w:rsidR="000452AD" w:rsidRPr="00E02C25" w:rsidRDefault="000452AD" w:rsidP="000452AD">
      <w:pPr>
        <w:spacing w:after="160" w:line="259" w:lineRule="auto"/>
        <w:jc w:val="both"/>
        <w:rPr>
          <w:rFonts w:eastAsiaTheme="minorHAnsi"/>
          <w:b/>
          <w:lang w:val="en-GB" w:eastAsia="en-US"/>
        </w:rPr>
      </w:pPr>
      <w:r w:rsidRPr="00E02C25">
        <w:rPr>
          <w:rFonts w:eastAsiaTheme="minorHAnsi"/>
          <w:b/>
          <w:lang w:val="en-GB" w:eastAsia="en-US"/>
        </w:rPr>
        <w:t>About the European Investment Bank</w:t>
      </w:r>
    </w:p>
    <w:p w14:paraId="07495E1C" w14:textId="3B0B6743" w:rsidR="008F50EC" w:rsidRPr="00E02C25" w:rsidRDefault="000452AD" w:rsidP="000452AD">
      <w:pPr>
        <w:spacing w:after="160" w:line="259" w:lineRule="auto"/>
        <w:jc w:val="both"/>
        <w:rPr>
          <w:rFonts w:eastAsiaTheme="minorHAnsi"/>
          <w:lang w:val="en-GB" w:eastAsia="en-US"/>
        </w:rPr>
      </w:pPr>
      <w:r w:rsidRPr="00E02C25">
        <w:rPr>
          <w:rFonts w:eastAsiaTheme="minorHAnsi"/>
          <w:lang w:val="en-GB" w:eastAsia="en-US"/>
        </w:rPr>
        <w:t xml:space="preserve">The European Investment Bank (EIB) is the long-term lending institution of the European Union and is owned by the EU Member States. It makes long-term finance available for sound investment in order to contribute towards EU policy goals both in Europe and beyond. The European Investment Bank is active in around 160 countries. </w:t>
      </w:r>
      <w:r w:rsidR="008F50EC" w:rsidRPr="00E02C25">
        <w:rPr>
          <w:rFonts w:eastAsiaTheme="minorHAnsi"/>
          <w:lang w:val="en-GB" w:eastAsia="en-US"/>
        </w:rPr>
        <w:t>The EIB is one of the largest multilateral providers of climate finance worldwide and recently announced</w:t>
      </w:r>
      <w:r w:rsidR="0096587D" w:rsidRPr="00E02C25">
        <w:rPr>
          <w:rFonts w:eastAsiaTheme="minorHAnsi"/>
          <w:lang w:val="en-GB" w:eastAsia="en-US"/>
        </w:rPr>
        <w:t xml:space="preserve"> that</w:t>
      </w:r>
      <w:r w:rsidR="008F50EC" w:rsidRPr="00E02C25">
        <w:rPr>
          <w:rFonts w:eastAsiaTheme="minorHAnsi"/>
          <w:lang w:val="en-GB" w:eastAsia="en-US"/>
        </w:rPr>
        <w:t xml:space="preserve"> it will unlock and support EUR 1 trillion of climate action and environmentally sustainable investment in the decade to 2030. At least 50% of EIB finance will be delivered for climate action and environmental sustainability by 2025.</w:t>
      </w:r>
      <w:r w:rsidR="00C670A3" w:rsidRPr="00E02C25">
        <w:rPr>
          <w:rFonts w:eastAsiaTheme="minorHAnsi"/>
          <w:lang w:val="en-GB" w:eastAsia="en-US"/>
        </w:rPr>
        <w:t xml:space="preserve"> By the end of 2020, all EIB Group financing activities will be aligned with the goals of the Paris Agreement.</w:t>
      </w:r>
    </w:p>
    <w:p w14:paraId="13484614" w14:textId="1E685331" w:rsidR="000452AD" w:rsidRPr="00E02C25" w:rsidRDefault="000452AD" w:rsidP="000452AD">
      <w:pPr>
        <w:rPr>
          <w:b/>
          <w:lang w:val="en-GB"/>
        </w:rPr>
      </w:pPr>
      <w:r w:rsidRPr="00E02C25">
        <w:rPr>
          <w:b/>
          <w:lang w:val="en-GB"/>
        </w:rPr>
        <w:t xml:space="preserve">About </w:t>
      </w:r>
      <w:r w:rsidR="00C06944" w:rsidRPr="00E02C25">
        <w:rPr>
          <w:b/>
          <w:lang w:val="en-GB"/>
        </w:rPr>
        <w:t>BVA</w:t>
      </w:r>
    </w:p>
    <w:p w14:paraId="431F2935" w14:textId="201C54F0" w:rsidR="009014C5" w:rsidRPr="00E02C25" w:rsidRDefault="009014C5" w:rsidP="009014C5">
      <w:pPr>
        <w:jc w:val="both"/>
        <w:rPr>
          <w:lang w:val="en-GB"/>
        </w:rPr>
      </w:pPr>
      <w:r w:rsidRPr="00E02C25">
        <w:rPr>
          <w:lang w:val="en-GB"/>
        </w:rPr>
        <w:t>BVA is an opinion research and consulting firm recognised as one of the most innovative market research firm</w:t>
      </w:r>
      <w:r w:rsidR="0096587D" w:rsidRPr="00E02C25">
        <w:rPr>
          <w:lang w:val="en-GB"/>
        </w:rPr>
        <w:t>s</w:t>
      </w:r>
      <w:r w:rsidRPr="00E02C25">
        <w:rPr>
          <w:lang w:val="en-GB"/>
        </w:rPr>
        <w:t xml:space="preserve"> in its sector. Specialised in behavioural marketing, BVA combines data science and social science to make data inspiring and bring it to life. BVA is also a member of the Worl</w:t>
      </w:r>
      <w:r w:rsidR="0096587D" w:rsidRPr="00E02C25">
        <w:rPr>
          <w:lang w:val="en-GB"/>
        </w:rPr>
        <w:t>d</w:t>
      </w:r>
      <w:r w:rsidRPr="00E02C25">
        <w:rPr>
          <w:lang w:val="en-GB"/>
        </w:rPr>
        <w:t xml:space="preserve">wide </w:t>
      </w:r>
      <w:r w:rsidRPr="00E02C25">
        <w:rPr>
          <w:lang w:val="en-GB"/>
        </w:rPr>
        <w:lastRenderedPageBreak/>
        <w:t>Independent Network of Market Research (WIN), a global network of some of the world's leading market research and survey players, with over 40 members.</w:t>
      </w:r>
    </w:p>
    <w:p w14:paraId="5011BC8D" w14:textId="6DDA6060" w:rsidR="00C22AF4" w:rsidRPr="00E02C25" w:rsidRDefault="00C22AF4" w:rsidP="009014C5">
      <w:pPr>
        <w:jc w:val="both"/>
        <w:rPr>
          <w:lang w:val="en-GB"/>
        </w:rPr>
      </w:pPr>
    </w:p>
    <w:sectPr w:rsidR="00C22AF4" w:rsidRPr="00E02C25">
      <w:headerReference w:type="default" r:id="rId15"/>
      <w:footerReference w:type="default" r:id="rId16"/>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CE8ED8" w16cid:durableId="21753E63"/>
  <w16cid:commentId w16cid:paraId="67F9D1F5" w16cid:durableId="217530F4"/>
  <w16cid:commentId w16cid:paraId="644507AF" w16cid:durableId="21752623"/>
  <w16cid:commentId w16cid:paraId="217F7118" w16cid:durableId="21752F59"/>
  <w16cid:commentId w16cid:paraId="13873EBE" w16cid:durableId="21753765"/>
  <w16cid:commentId w16cid:paraId="5B1F2EC0" w16cid:durableId="21752626"/>
  <w16cid:commentId w16cid:paraId="179D8D3C" w16cid:durableId="21753C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96008" w14:textId="77777777" w:rsidR="00C737FC" w:rsidRDefault="00C737FC" w:rsidP="000452AD">
      <w:pPr>
        <w:spacing w:after="0" w:line="240" w:lineRule="auto"/>
      </w:pPr>
      <w:r>
        <w:separator/>
      </w:r>
    </w:p>
  </w:endnote>
  <w:endnote w:type="continuationSeparator" w:id="0">
    <w:p w14:paraId="72501620" w14:textId="77777777" w:rsidR="00C737FC" w:rsidRDefault="00C737FC" w:rsidP="000452AD">
      <w:pPr>
        <w:spacing w:after="0" w:line="240" w:lineRule="auto"/>
      </w:pPr>
      <w:r>
        <w:continuationSeparator/>
      </w:r>
    </w:p>
  </w:endnote>
  <w:endnote w:type="continuationNotice" w:id="1">
    <w:p w14:paraId="5E1010C4" w14:textId="77777777" w:rsidR="00C737FC" w:rsidRDefault="00C737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704334"/>
      <w:docPartObj>
        <w:docPartGallery w:val="Page Numbers (Bottom of Page)"/>
        <w:docPartUnique/>
      </w:docPartObj>
    </w:sdtPr>
    <w:sdtEndPr>
      <w:rPr>
        <w:noProof/>
      </w:rPr>
    </w:sdtEndPr>
    <w:sdtContent>
      <w:p w14:paraId="2A113EB6" w14:textId="6A1308F5" w:rsidR="00850025" w:rsidRDefault="004138DC">
        <w:pPr>
          <w:pStyle w:val="Footer"/>
          <w:jc w:val="right"/>
        </w:pPr>
        <w:r>
          <w:fldChar w:fldCharType="begin"/>
        </w:r>
        <w:r>
          <w:instrText xml:space="preserve"> PAGE   \* MERGEFORMAT </w:instrText>
        </w:r>
        <w:r>
          <w:fldChar w:fldCharType="separate"/>
        </w:r>
        <w:r w:rsidR="00C4136E">
          <w:rPr>
            <w:noProof/>
          </w:rPr>
          <w:t>4</w:t>
        </w:r>
        <w:r>
          <w:rPr>
            <w:noProof/>
          </w:rPr>
          <w:fldChar w:fldCharType="end"/>
        </w:r>
      </w:p>
    </w:sdtContent>
  </w:sdt>
  <w:p w14:paraId="729FA50E" w14:textId="77777777" w:rsidR="00850025" w:rsidRDefault="00850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60705" w14:textId="77777777" w:rsidR="00C737FC" w:rsidRDefault="00C737FC" w:rsidP="000452AD">
      <w:pPr>
        <w:spacing w:after="0" w:line="240" w:lineRule="auto"/>
      </w:pPr>
      <w:r>
        <w:separator/>
      </w:r>
    </w:p>
  </w:footnote>
  <w:footnote w:type="continuationSeparator" w:id="0">
    <w:p w14:paraId="05C2C003" w14:textId="77777777" w:rsidR="00C737FC" w:rsidRDefault="00C737FC" w:rsidP="000452AD">
      <w:pPr>
        <w:spacing w:after="0" w:line="240" w:lineRule="auto"/>
      </w:pPr>
      <w:r>
        <w:continuationSeparator/>
      </w:r>
    </w:p>
  </w:footnote>
  <w:footnote w:type="continuationNotice" w:id="1">
    <w:p w14:paraId="72A01E8A" w14:textId="77777777" w:rsidR="00C737FC" w:rsidRDefault="00C737FC">
      <w:pPr>
        <w:spacing w:after="0" w:line="240" w:lineRule="auto"/>
      </w:pPr>
    </w:p>
  </w:footnote>
  <w:footnote w:id="2">
    <w:p w14:paraId="71C5996C" w14:textId="34716C00" w:rsidR="00225D2E" w:rsidRPr="0093260A" w:rsidRDefault="00225D2E">
      <w:pPr>
        <w:pStyle w:val="FootnoteText"/>
      </w:pPr>
      <w:r>
        <w:rPr>
          <w:rStyle w:val="FootnoteReference"/>
        </w:rPr>
        <w:footnoteRef/>
      </w:r>
      <w:r>
        <w:t xml:space="preserve"> </w:t>
      </w:r>
      <w:r w:rsidRPr="0093260A">
        <w:t xml:space="preserve">See </w:t>
      </w:r>
      <w:r w:rsidR="00743D1E">
        <w:t>F</w:t>
      </w:r>
      <w:r w:rsidRPr="0093260A">
        <w:t>igure 1</w:t>
      </w:r>
      <w:r w:rsidR="00743D1E">
        <w:t>.</w:t>
      </w:r>
    </w:p>
  </w:footnote>
  <w:footnote w:id="3">
    <w:p w14:paraId="1FB24BE7" w14:textId="7E491D67" w:rsidR="00C653CF" w:rsidRPr="00536A78" w:rsidRDefault="00C653CF" w:rsidP="00C653CF">
      <w:pPr>
        <w:pStyle w:val="FootnoteText"/>
        <w:rPr>
          <w:lang w:val="en-GB"/>
        </w:rPr>
      </w:pPr>
      <w:r>
        <w:rPr>
          <w:rStyle w:val="FootnoteReference"/>
        </w:rPr>
        <w:footnoteRef/>
      </w:r>
      <w:r>
        <w:t xml:space="preserve"> </w:t>
      </w:r>
      <w:r>
        <w:rPr>
          <w:lang w:val="en-GB"/>
        </w:rPr>
        <w:t xml:space="preserve">See </w:t>
      </w:r>
      <w:r w:rsidR="00743D1E">
        <w:rPr>
          <w:lang w:val="en-GB"/>
        </w:rPr>
        <w:t>F</w:t>
      </w:r>
      <w:r>
        <w:rPr>
          <w:lang w:val="en-GB"/>
        </w:rPr>
        <w:t xml:space="preserve">igure </w:t>
      </w:r>
      <w:r w:rsidR="00E94ACC">
        <w:rPr>
          <w:lang w:val="en-GB"/>
        </w:rPr>
        <w:t>2</w:t>
      </w:r>
      <w:r w:rsidR="00743D1E">
        <w:rPr>
          <w:lang w:val="en-GB"/>
        </w:rPr>
        <w:t>.</w:t>
      </w:r>
    </w:p>
  </w:footnote>
  <w:footnote w:id="4">
    <w:p w14:paraId="6D5E2960" w14:textId="55F9FDB7" w:rsidR="00E94ACC" w:rsidRPr="00AF605A" w:rsidRDefault="00E94ACC">
      <w:pPr>
        <w:pStyle w:val="FootnoteText"/>
      </w:pPr>
      <w:r>
        <w:rPr>
          <w:rStyle w:val="FootnoteReference"/>
        </w:rPr>
        <w:footnoteRef/>
      </w:r>
      <w:r>
        <w:t xml:space="preserve"> </w:t>
      </w:r>
      <w:r w:rsidRPr="00AF605A">
        <w:t xml:space="preserve">See </w:t>
      </w:r>
      <w:r w:rsidR="00D51BD7">
        <w:t>F</w:t>
      </w:r>
      <w:r w:rsidRPr="00AF605A">
        <w:t>igure 3</w:t>
      </w:r>
      <w:r w:rsidR="00D51BD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95B31" w14:textId="77777777" w:rsidR="00850025" w:rsidRDefault="00850025" w:rsidP="00850025">
    <w:pPr>
      <w:pStyle w:val="Header"/>
      <w:jc w:val="right"/>
      <w:rPr>
        <w:b/>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3538"/>
    <w:multiLevelType w:val="hybridMultilevel"/>
    <w:tmpl w:val="AE5C6AF6"/>
    <w:lvl w:ilvl="0" w:tplc="08130001">
      <w:start w:val="1"/>
      <w:numFmt w:val="bullet"/>
      <w:lvlText w:val=""/>
      <w:lvlJc w:val="left"/>
      <w:pPr>
        <w:ind w:left="-1620" w:hanging="360"/>
      </w:pPr>
      <w:rPr>
        <w:rFonts w:ascii="Symbol" w:hAnsi="Symbol" w:hint="default"/>
      </w:rPr>
    </w:lvl>
    <w:lvl w:ilvl="1" w:tplc="08130003" w:tentative="1">
      <w:start w:val="1"/>
      <w:numFmt w:val="bullet"/>
      <w:lvlText w:val="o"/>
      <w:lvlJc w:val="left"/>
      <w:pPr>
        <w:ind w:left="-900" w:hanging="360"/>
      </w:pPr>
      <w:rPr>
        <w:rFonts w:ascii="Courier New" w:hAnsi="Courier New" w:cs="Courier New" w:hint="default"/>
      </w:rPr>
    </w:lvl>
    <w:lvl w:ilvl="2" w:tplc="08130005" w:tentative="1">
      <w:start w:val="1"/>
      <w:numFmt w:val="bullet"/>
      <w:lvlText w:val=""/>
      <w:lvlJc w:val="left"/>
      <w:pPr>
        <w:ind w:left="-180" w:hanging="360"/>
      </w:pPr>
      <w:rPr>
        <w:rFonts w:ascii="Wingdings" w:hAnsi="Wingdings" w:hint="default"/>
      </w:rPr>
    </w:lvl>
    <w:lvl w:ilvl="3" w:tplc="08130001" w:tentative="1">
      <w:start w:val="1"/>
      <w:numFmt w:val="bullet"/>
      <w:lvlText w:val=""/>
      <w:lvlJc w:val="left"/>
      <w:pPr>
        <w:ind w:left="540" w:hanging="360"/>
      </w:pPr>
      <w:rPr>
        <w:rFonts w:ascii="Symbol" w:hAnsi="Symbol" w:hint="default"/>
      </w:rPr>
    </w:lvl>
    <w:lvl w:ilvl="4" w:tplc="08130003" w:tentative="1">
      <w:start w:val="1"/>
      <w:numFmt w:val="bullet"/>
      <w:lvlText w:val="o"/>
      <w:lvlJc w:val="left"/>
      <w:pPr>
        <w:ind w:left="1260" w:hanging="360"/>
      </w:pPr>
      <w:rPr>
        <w:rFonts w:ascii="Courier New" w:hAnsi="Courier New" w:cs="Courier New" w:hint="default"/>
      </w:rPr>
    </w:lvl>
    <w:lvl w:ilvl="5" w:tplc="08130005" w:tentative="1">
      <w:start w:val="1"/>
      <w:numFmt w:val="bullet"/>
      <w:lvlText w:val=""/>
      <w:lvlJc w:val="left"/>
      <w:pPr>
        <w:ind w:left="1980" w:hanging="360"/>
      </w:pPr>
      <w:rPr>
        <w:rFonts w:ascii="Wingdings" w:hAnsi="Wingdings" w:hint="default"/>
      </w:rPr>
    </w:lvl>
    <w:lvl w:ilvl="6" w:tplc="08130001" w:tentative="1">
      <w:start w:val="1"/>
      <w:numFmt w:val="bullet"/>
      <w:lvlText w:val=""/>
      <w:lvlJc w:val="left"/>
      <w:pPr>
        <w:ind w:left="2700" w:hanging="360"/>
      </w:pPr>
      <w:rPr>
        <w:rFonts w:ascii="Symbol" w:hAnsi="Symbol" w:hint="default"/>
      </w:rPr>
    </w:lvl>
    <w:lvl w:ilvl="7" w:tplc="08130003" w:tentative="1">
      <w:start w:val="1"/>
      <w:numFmt w:val="bullet"/>
      <w:lvlText w:val="o"/>
      <w:lvlJc w:val="left"/>
      <w:pPr>
        <w:ind w:left="3420" w:hanging="360"/>
      </w:pPr>
      <w:rPr>
        <w:rFonts w:ascii="Courier New" w:hAnsi="Courier New" w:cs="Courier New" w:hint="default"/>
      </w:rPr>
    </w:lvl>
    <w:lvl w:ilvl="8" w:tplc="08130005" w:tentative="1">
      <w:start w:val="1"/>
      <w:numFmt w:val="bullet"/>
      <w:lvlText w:val=""/>
      <w:lvlJc w:val="left"/>
      <w:pPr>
        <w:ind w:left="4140" w:hanging="360"/>
      </w:pPr>
      <w:rPr>
        <w:rFonts w:ascii="Wingdings" w:hAnsi="Wingdings" w:hint="default"/>
      </w:rPr>
    </w:lvl>
  </w:abstractNum>
  <w:abstractNum w:abstractNumId="1" w15:restartNumberingAfterBreak="0">
    <w:nsid w:val="110E0441"/>
    <w:multiLevelType w:val="hybridMultilevel"/>
    <w:tmpl w:val="28D85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0741BB"/>
    <w:multiLevelType w:val="hybridMultilevel"/>
    <w:tmpl w:val="28DE45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3C7866"/>
    <w:multiLevelType w:val="hybridMultilevel"/>
    <w:tmpl w:val="00FC1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1C3DF4"/>
    <w:multiLevelType w:val="hybridMultilevel"/>
    <w:tmpl w:val="ED429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E55AD6"/>
    <w:multiLevelType w:val="hybridMultilevel"/>
    <w:tmpl w:val="F67C84B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63046D3E"/>
    <w:multiLevelType w:val="hybridMultilevel"/>
    <w:tmpl w:val="6A8AA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662D9E"/>
    <w:multiLevelType w:val="hybridMultilevel"/>
    <w:tmpl w:val="AD9CB0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936F5F"/>
    <w:multiLevelType w:val="hybridMultilevel"/>
    <w:tmpl w:val="B80A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775D7224"/>
    <w:multiLevelType w:val="hybridMultilevel"/>
    <w:tmpl w:val="5C325E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779B4DC8"/>
    <w:multiLevelType w:val="hybridMultilevel"/>
    <w:tmpl w:val="95B27894"/>
    <w:lvl w:ilvl="0" w:tplc="08090001">
      <w:start w:val="1"/>
      <w:numFmt w:val="bullet"/>
      <w:lvlText w:val=""/>
      <w:lvlJc w:val="left"/>
      <w:pPr>
        <w:ind w:left="817" w:hanging="360"/>
      </w:pPr>
      <w:rPr>
        <w:rFonts w:ascii="Symbol" w:hAnsi="Symbol" w:hint="default"/>
      </w:rPr>
    </w:lvl>
    <w:lvl w:ilvl="1" w:tplc="08090003" w:tentative="1">
      <w:start w:val="1"/>
      <w:numFmt w:val="bullet"/>
      <w:lvlText w:val="o"/>
      <w:lvlJc w:val="left"/>
      <w:pPr>
        <w:ind w:left="1537" w:hanging="360"/>
      </w:pPr>
      <w:rPr>
        <w:rFonts w:ascii="Courier New" w:hAnsi="Courier New" w:cs="Courier New" w:hint="default"/>
      </w:rPr>
    </w:lvl>
    <w:lvl w:ilvl="2" w:tplc="08090005" w:tentative="1">
      <w:start w:val="1"/>
      <w:numFmt w:val="bullet"/>
      <w:lvlText w:val=""/>
      <w:lvlJc w:val="left"/>
      <w:pPr>
        <w:ind w:left="2257" w:hanging="360"/>
      </w:pPr>
      <w:rPr>
        <w:rFonts w:ascii="Wingdings" w:hAnsi="Wingdings" w:hint="default"/>
      </w:rPr>
    </w:lvl>
    <w:lvl w:ilvl="3" w:tplc="08090001" w:tentative="1">
      <w:start w:val="1"/>
      <w:numFmt w:val="bullet"/>
      <w:lvlText w:val=""/>
      <w:lvlJc w:val="left"/>
      <w:pPr>
        <w:ind w:left="2977" w:hanging="360"/>
      </w:pPr>
      <w:rPr>
        <w:rFonts w:ascii="Symbol" w:hAnsi="Symbol" w:hint="default"/>
      </w:rPr>
    </w:lvl>
    <w:lvl w:ilvl="4" w:tplc="08090003" w:tentative="1">
      <w:start w:val="1"/>
      <w:numFmt w:val="bullet"/>
      <w:lvlText w:val="o"/>
      <w:lvlJc w:val="left"/>
      <w:pPr>
        <w:ind w:left="3697" w:hanging="360"/>
      </w:pPr>
      <w:rPr>
        <w:rFonts w:ascii="Courier New" w:hAnsi="Courier New" w:cs="Courier New" w:hint="default"/>
      </w:rPr>
    </w:lvl>
    <w:lvl w:ilvl="5" w:tplc="08090005" w:tentative="1">
      <w:start w:val="1"/>
      <w:numFmt w:val="bullet"/>
      <w:lvlText w:val=""/>
      <w:lvlJc w:val="left"/>
      <w:pPr>
        <w:ind w:left="4417" w:hanging="360"/>
      </w:pPr>
      <w:rPr>
        <w:rFonts w:ascii="Wingdings" w:hAnsi="Wingdings" w:hint="default"/>
      </w:rPr>
    </w:lvl>
    <w:lvl w:ilvl="6" w:tplc="08090001" w:tentative="1">
      <w:start w:val="1"/>
      <w:numFmt w:val="bullet"/>
      <w:lvlText w:val=""/>
      <w:lvlJc w:val="left"/>
      <w:pPr>
        <w:ind w:left="5137" w:hanging="360"/>
      </w:pPr>
      <w:rPr>
        <w:rFonts w:ascii="Symbol" w:hAnsi="Symbol" w:hint="default"/>
      </w:rPr>
    </w:lvl>
    <w:lvl w:ilvl="7" w:tplc="08090003" w:tentative="1">
      <w:start w:val="1"/>
      <w:numFmt w:val="bullet"/>
      <w:lvlText w:val="o"/>
      <w:lvlJc w:val="left"/>
      <w:pPr>
        <w:ind w:left="5857" w:hanging="360"/>
      </w:pPr>
      <w:rPr>
        <w:rFonts w:ascii="Courier New" w:hAnsi="Courier New" w:cs="Courier New" w:hint="default"/>
      </w:rPr>
    </w:lvl>
    <w:lvl w:ilvl="8" w:tplc="08090005" w:tentative="1">
      <w:start w:val="1"/>
      <w:numFmt w:val="bullet"/>
      <w:lvlText w:val=""/>
      <w:lvlJc w:val="left"/>
      <w:pPr>
        <w:ind w:left="6577" w:hanging="360"/>
      </w:pPr>
      <w:rPr>
        <w:rFonts w:ascii="Wingdings" w:hAnsi="Wingdings" w:hint="default"/>
      </w:rPr>
    </w:lvl>
  </w:abstractNum>
  <w:num w:numId="1">
    <w:abstractNumId w:val="9"/>
  </w:num>
  <w:num w:numId="2">
    <w:abstractNumId w:val="5"/>
  </w:num>
  <w:num w:numId="3">
    <w:abstractNumId w:val="0"/>
  </w:num>
  <w:num w:numId="4">
    <w:abstractNumId w:val="1"/>
  </w:num>
  <w:num w:numId="5">
    <w:abstractNumId w:val="8"/>
  </w:num>
  <w:num w:numId="6">
    <w:abstractNumId w:val="2"/>
  </w:num>
  <w:num w:numId="7">
    <w:abstractNumId w:val="3"/>
  </w:num>
  <w:num w:numId="8">
    <w:abstractNumId w:val="4"/>
  </w:num>
  <w:num w:numId="9">
    <w:abstractNumId w:val="6"/>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56"/>
    <w:rsid w:val="00004831"/>
    <w:rsid w:val="00022352"/>
    <w:rsid w:val="0002275E"/>
    <w:rsid w:val="0002437E"/>
    <w:rsid w:val="000269BE"/>
    <w:rsid w:val="00026FA1"/>
    <w:rsid w:val="00030A02"/>
    <w:rsid w:val="000345BB"/>
    <w:rsid w:val="000359EC"/>
    <w:rsid w:val="000403D3"/>
    <w:rsid w:val="00042A43"/>
    <w:rsid w:val="00044A62"/>
    <w:rsid w:val="000452AD"/>
    <w:rsid w:val="00045544"/>
    <w:rsid w:val="00045C63"/>
    <w:rsid w:val="00047263"/>
    <w:rsid w:val="000511B1"/>
    <w:rsid w:val="0005573B"/>
    <w:rsid w:val="00057823"/>
    <w:rsid w:val="00061EF2"/>
    <w:rsid w:val="00062B14"/>
    <w:rsid w:val="000641EA"/>
    <w:rsid w:val="00064307"/>
    <w:rsid w:val="00064980"/>
    <w:rsid w:val="0006663B"/>
    <w:rsid w:val="0006693B"/>
    <w:rsid w:val="00067977"/>
    <w:rsid w:val="00072162"/>
    <w:rsid w:val="00072E34"/>
    <w:rsid w:val="000761B1"/>
    <w:rsid w:val="00077518"/>
    <w:rsid w:val="00077B3E"/>
    <w:rsid w:val="00080506"/>
    <w:rsid w:val="000813CC"/>
    <w:rsid w:val="00083FF2"/>
    <w:rsid w:val="00091CE4"/>
    <w:rsid w:val="00092BFF"/>
    <w:rsid w:val="000950A2"/>
    <w:rsid w:val="000A133C"/>
    <w:rsid w:val="000A6BAD"/>
    <w:rsid w:val="000A706D"/>
    <w:rsid w:val="000B19CE"/>
    <w:rsid w:val="000B275A"/>
    <w:rsid w:val="000B2970"/>
    <w:rsid w:val="000B3AA0"/>
    <w:rsid w:val="000B42D2"/>
    <w:rsid w:val="000B6A45"/>
    <w:rsid w:val="000B6A93"/>
    <w:rsid w:val="000B7A92"/>
    <w:rsid w:val="000C2CE1"/>
    <w:rsid w:val="000D061D"/>
    <w:rsid w:val="000D39DE"/>
    <w:rsid w:val="000D49C3"/>
    <w:rsid w:val="000D6B25"/>
    <w:rsid w:val="000F0EAE"/>
    <w:rsid w:val="000F19E8"/>
    <w:rsid w:val="000F314A"/>
    <w:rsid w:val="000F3AA9"/>
    <w:rsid w:val="0010059B"/>
    <w:rsid w:val="00101067"/>
    <w:rsid w:val="0010221F"/>
    <w:rsid w:val="00115D69"/>
    <w:rsid w:val="00116A59"/>
    <w:rsid w:val="00122225"/>
    <w:rsid w:val="00123F9C"/>
    <w:rsid w:val="001251DC"/>
    <w:rsid w:val="00125466"/>
    <w:rsid w:val="00131614"/>
    <w:rsid w:val="00132FD3"/>
    <w:rsid w:val="00133C6C"/>
    <w:rsid w:val="0013550C"/>
    <w:rsid w:val="00135536"/>
    <w:rsid w:val="00145AC0"/>
    <w:rsid w:val="0014759B"/>
    <w:rsid w:val="00147FE6"/>
    <w:rsid w:val="0015010B"/>
    <w:rsid w:val="00152F93"/>
    <w:rsid w:val="00153E45"/>
    <w:rsid w:val="0015423F"/>
    <w:rsid w:val="001556BF"/>
    <w:rsid w:val="00162142"/>
    <w:rsid w:val="00162241"/>
    <w:rsid w:val="001629B7"/>
    <w:rsid w:val="00173A3B"/>
    <w:rsid w:val="0017450D"/>
    <w:rsid w:val="001768CC"/>
    <w:rsid w:val="0018455D"/>
    <w:rsid w:val="00186195"/>
    <w:rsid w:val="00190900"/>
    <w:rsid w:val="00194A84"/>
    <w:rsid w:val="001955B3"/>
    <w:rsid w:val="00196A28"/>
    <w:rsid w:val="001A724F"/>
    <w:rsid w:val="001B2957"/>
    <w:rsid w:val="001B479D"/>
    <w:rsid w:val="001B6945"/>
    <w:rsid w:val="001B6FAC"/>
    <w:rsid w:val="001B769F"/>
    <w:rsid w:val="001C320C"/>
    <w:rsid w:val="001D0B3F"/>
    <w:rsid w:val="001D3741"/>
    <w:rsid w:val="001D496D"/>
    <w:rsid w:val="001D4EF8"/>
    <w:rsid w:val="001E4F56"/>
    <w:rsid w:val="001E6226"/>
    <w:rsid w:val="001F013B"/>
    <w:rsid w:val="001F20F1"/>
    <w:rsid w:val="001F2E75"/>
    <w:rsid w:val="001F3B0B"/>
    <w:rsid w:val="001F3CD0"/>
    <w:rsid w:val="001F4B2F"/>
    <w:rsid w:val="001F4E58"/>
    <w:rsid w:val="002002C3"/>
    <w:rsid w:val="002057ED"/>
    <w:rsid w:val="00206010"/>
    <w:rsid w:val="002102BD"/>
    <w:rsid w:val="002114D9"/>
    <w:rsid w:val="00212A30"/>
    <w:rsid w:val="00212D93"/>
    <w:rsid w:val="0022042C"/>
    <w:rsid w:val="0022092A"/>
    <w:rsid w:val="0022261C"/>
    <w:rsid w:val="00224AA2"/>
    <w:rsid w:val="00225D2E"/>
    <w:rsid w:val="00230CBC"/>
    <w:rsid w:val="00231AF5"/>
    <w:rsid w:val="00233FB0"/>
    <w:rsid w:val="00236F43"/>
    <w:rsid w:val="00241EB4"/>
    <w:rsid w:val="002420DA"/>
    <w:rsid w:val="00244C80"/>
    <w:rsid w:val="00246665"/>
    <w:rsid w:val="0024764A"/>
    <w:rsid w:val="00251805"/>
    <w:rsid w:val="00254F89"/>
    <w:rsid w:val="002639E3"/>
    <w:rsid w:val="002663D6"/>
    <w:rsid w:val="00271CEC"/>
    <w:rsid w:val="00272C60"/>
    <w:rsid w:val="00275D91"/>
    <w:rsid w:val="00280B69"/>
    <w:rsid w:val="00282C02"/>
    <w:rsid w:val="00284D7B"/>
    <w:rsid w:val="00284F1C"/>
    <w:rsid w:val="00290D0C"/>
    <w:rsid w:val="002916F1"/>
    <w:rsid w:val="002A12BB"/>
    <w:rsid w:val="002A3513"/>
    <w:rsid w:val="002A477A"/>
    <w:rsid w:val="002A58BE"/>
    <w:rsid w:val="002A6239"/>
    <w:rsid w:val="002B042C"/>
    <w:rsid w:val="002B0FB3"/>
    <w:rsid w:val="002B3A7D"/>
    <w:rsid w:val="002C0047"/>
    <w:rsid w:val="002C3C3C"/>
    <w:rsid w:val="002C50B9"/>
    <w:rsid w:val="002C6AC0"/>
    <w:rsid w:val="002C712D"/>
    <w:rsid w:val="002D1089"/>
    <w:rsid w:val="002D3060"/>
    <w:rsid w:val="002D41A0"/>
    <w:rsid w:val="002D42C8"/>
    <w:rsid w:val="002D5820"/>
    <w:rsid w:val="002D5CB2"/>
    <w:rsid w:val="002D6239"/>
    <w:rsid w:val="002D685B"/>
    <w:rsid w:val="002D7B63"/>
    <w:rsid w:val="002E3ABB"/>
    <w:rsid w:val="002E6724"/>
    <w:rsid w:val="002E6C92"/>
    <w:rsid w:val="002F2E73"/>
    <w:rsid w:val="002F3894"/>
    <w:rsid w:val="002F422E"/>
    <w:rsid w:val="002F4F9E"/>
    <w:rsid w:val="002F65CC"/>
    <w:rsid w:val="00300CCF"/>
    <w:rsid w:val="00301330"/>
    <w:rsid w:val="003015BB"/>
    <w:rsid w:val="003019A5"/>
    <w:rsid w:val="00303917"/>
    <w:rsid w:val="00305440"/>
    <w:rsid w:val="00305DC8"/>
    <w:rsid w:val="00306EF1"/>
    <w:rsid w:val="00316BFF"/>
    <w:rsid w:val="00317915"/>
    <w:rsid w:val="00317927"/>
    <w:rsid w:val="003232D3"/>
    <w:rsid w:val="00323DAE"/>
    <w:rsid w:val="00323DC8"/>
    <w:rsid w:val="00325AD1"/>
    <w:rsid w:val="00327384"/>
    <w:rsid w:val="003322EE"/>
    <w:rsid w:val="00334BAA"/>
    <w:rsid w:val="003363E1"/>
    <w:rsid w:val="00337EDB"/>
    <w:rsid w:val="003456CA"/>
    <w:rsid w:val="0034688E"/>
    <w:rsid w:val="00353964"/>
    <w:rsid w:val="00355176"/>
    <w:rsid w:val="0035662A"/>
    <w:rsid w:val="0036070A"/>
    <w:rsid w:val="00361939"/>
    <w:rsid w:val="0036320D"/>
    <w:rsid w:val="00367977"/>
    <w:rsid w:val="0037042A"/>
    <w:rsid w:val="00370848"/>
    <w:rsid w:val="00370EFA"/>
    <w:rsid w:val="00372237"/>
    <w:rsid w:val="003732DC"/>
    <w:rsid w:val="00373D70"/>
    <w:rsid w:val="00374951"/>
    <w:rsid w:val="00376BFA"/>
    <w:rsid w:val="00387FCD"/>
    <w:rsid w:val="00391E8E"/>
    <w:rsid w:val="0039348B"/>
    <w:rsid w:val="003940B7"/>
    <w:rsid w:val="003979D2"/>
    <w:rsid w:val="003A6BF3"/>
    <w:rsid w:val="003B19AE"/>
    <w:rsid w:val="003B1F7B"/>
    <w:rsid w:val="003B282C"/>
    <w:rsid w:val="003B58CA"/>
    <w:rsid w:val="003B6940"/>
    <w:rsid w:val="003B71E3"/>
    <w:rsid w:val="003C068A"/>
    <w:rsid w:val="003C3439"/>
    <w:rsid w:val="003C3E63"/>
    <w:rsid w:val="003C6B7D"/>
    <w:rsid w:val="003D5951"/>
    <w:rsid w:val="003D5956"/>
    <w:rsid w:val="003E4C76"/>
    <w:rsid w:val="003E52F2"/>
    <w:rsid w:val="003F164F"/>
    <w:rsid w:val="003F4510"/>
    <w:rsid w:val="003F4979"/>
    <w:rsid w:val="003F4F44"/>
    <w:rsid w:val="003F51BD"/>
    <w:rsid w:val="003F7A54"/>
    <w:rsid w:val="0040700F"/>
    <w:rsid w:val="004076A4"/>
    <w:rsid w:val="0040773B"/>
    <w:rsid w:val="00411CB9"/>
    <w:rsid w:val="0041338A"/>
    <w:rsid w:val="004138DC"/>
    <w:rsid w:val="00416DE4"/>
    <w:rsid w:val="00416E2C"/>
    <w:rsid w:val="00416F87"/>
    <w:rsid w:val="004279F0"/>
    <w:rsid w:val="00433FE6"/>
    <w:rsid w:val="00434B65"/>
    <w:rsid w:val="0043785D"/>
    <w:rsid w:val="00441C99"/>
    <w:rsid w:val="0044301A"/>
    <w:rsid w:val="00444762"/>
    <w:rsid w:val="00452D17"/>
    <w:rsid w:val="00460658"/>
    <w:rsid w:val="004613D7"/>
    <w:rsid w:val="00464A41"/>
    <w:rsid w:val="00464DDE"/>
    <w:rsid w:val="004766E5"/>
    <w:rsid w:val="00476FC8"/>
    <w:rsid w:val="00480AA6"/>
    <w:rsid w:val="00482D64"/>
    <w:rsid w:val="00484ABF"/>
    <w:rsid w:val="00490691"/>
    <w:rsid w:val="0049298E"/>
    <w:rsid w:val="004A3D58"/>
    <w:rsid w:val="004A5883"/>
    <w:rsid w:val="004A77C9"/>
    <w:rsid w:val="004B0B24"/>
    <w:rsid w:val="004B124B"/>
    <w:rsid w:val="004B3DD1"/>
    <w:rsid w:val="004B5CF9"/>
    <w:rsid w:val="004B7679"/>
    <w:rsid w:val="004C282C"/>
    <w:rsid w:val="004C4FDE"/>
    <w:rsid w:val="004D00EF"/>
    <w:rsid w:val="004D20CD"/>
    <w:rsid w:val="004D252D"/>
    <w:rsid w:val="004D4CBF"/>
    <w:rsid w:val="004D687D"/>
    <w:rsid w:val="004E0C8A"/>
    <w:rsid w:val="004E59EE"/>
    <w:rsid w:val="004F065C"/>
    <w:rsid w:val="004F19C0"/>
    <w:rsid w:val="004F1F49"/>
    <w:rsid w:val="004F2C01"/>
    <w:rsid w:val="004F3C37"/>
    <w:rsid w:val="004F4173"/>
    <w:rsid w:val="004F419E"/>
    <w:rsid w:val="00501959"/>
    <w:rsid w:val="00502C20"/>
    <w:rsid w:val="005061BB"/>
    <w:rsid w:val="00512AAF"/>
    <w:rsid w:val="00515E0F"/>
    <w:rsid w:val="00515EDB"/>
    <w:rsid w:val="005178AD"/>
    <w:rsid w:val="00517C8D"/>
    <w:rsid w:val="005221C7"/>
    <w:rsid w:val="00533761"/>
    <w:rsid w:val="00533AB6"/>
    <w:rsid w:val="005402DD"/>
    <w:rsid w:val="005457CC"/>
    <w:rsid w:val="0055070C"/>
    <w:rsid w:val="005524C6"/>
    <w:rsid w:val="00553F01"/>
    <w:rsid w:val="00555024"/>
    <w:rsid w:val="00555890"/>
    <w:rsid w:val="005627E3"/>
    <w:rsid w:val="00563192"/>
    <w:rsid w:val="00566FE4"/>
    <w:rsid w:val="00571776"/>
    <w:rsid w:val="00572B47"/>
    <w:rsid w:val="0057724C"/>
    <w:rsid w:val="00582CF2"/>
    <w:rsid w:val="00583077"/>
    <w:rsid w:val="005834FD"/>
    <w:rsid w:val="005840C1"/>
    <w:rsid w:val="0058604C"/>
    <w:rsid w:val="005A173D"/>
    <w:rsid w:val="005A3652"/>
    <w:rsid w:val="005A4384"/>
    <w:rsid w:val="005A7CA7"/>
    <w:rsid w:val="005A7FBB"/>
    <w:rsid w:val="005B3A64"/>
    <w:rsid w:val="005B5838"/>
    <w:rsid w:val="005B72B1"/>
    <w:rsid w:val="005C08D2"/>
    <w:rsid w:val="005C3DA7"/>
    <w:rsid w:val="005C43AA"/>
    <w:rsid w:val="005C5C3B"/>
    <w:rsid w:val="005C6791"/>
    <w:rsid w:val="005D08B8"/>
    <w:rsid w:val="005D0FEB"/>
    <w:rsid w:val="005D1D61"/>
    <w:rsid w:val="005D69E0"/>
    <w:rsid w:val="005E2931"/>
    <w:rsid w:val="005E3C84"/>
    <w:rsid w:val="005E66D1"/>
    <w:rsid w:val="005F14E4"/>
    <w:rsid w:val="00600080"/>
    <w:rsid w:val="006037D8"/>
    <w:rsid w:val="00603B7A"/>
    <w:rsid w:val="0060762E"/>
    <w:rsid w:val="00611143"/>
    <w:rsid w:val="00611652"/>
    <w:rsid w:val="006155A0"/>
    <w:rsid w:val="006222FB"/>
    <w:rsid w:val="006227BE"/>
    <w:rsid w:val="00622943"/>
    <w:rsid w:val="006320DB"/>
    <w:rsid w:val="006371AA"/>
    <w:rsid w:val="006376F3"/>
    <w:rsid w:val="0064214C"/>
    <w:rsid w:val="00644402"/>
    <w:rsid w:val="00652D10"/>
    <w:rsid w:val="006553ED"/>
    <w:rsid w:val="00656A52"/>
    <w:rsid w:val="00661504"/>
    <w:rsid w:val="00664E21"/>
    <w:rsid w:val="006668AC"/>
    <w:rsid w:val="006700F7"/>
    <w:rsid w:val="00680F09"/>
    <w:rsid w:val="006828AA"/>
    <w:rsid w:val="00682E28"/>
    <w:rsid w:val="0069053F"/>
    <w:rsid w:val="006A058F"/>
    <w:rsid w:val="006A0744"/>
    <w:rsid w:val="006A2153"/>
    <w:rsid w:val="006A34F8"/>
    <w:rsid w:val="006A42AC"/>
    <w:rsid w:val="006A43CD"/>
    <w:rsid w:val="006A4B02"/>
    <w:rsid w:val="006A5541"/>
    <w:rsid w:val="006B3845"/>
    <w:rsid w:val="006B52DE"/>
    <w:rsid w:val="006B5C77"/>
    <w:rsid w:val="006B637F"/>
    <w:rsid w:val="006B7C9A"/>
    <w:rsid w:val="006C1490"/>
    <w:rsid w:val="006C297B"/>
    <w:rsid w:val="006C387C"/>
    <w:rsid w:val="006C577B"/>
    <w:rsid w:val="006C7705"/>
    <w:rsid w:val="006C7925"/>
    <w:rsid w:val="006D18E3"/>
    <w:rsid w:val="006E15FD"/>
    <w:rsid w:val="006E595E"/>
    <w:rsid w:val="006F0237"/>
    <w:rsid w:val="00702BFC"/>
    <w:rsid w:val="00702CB5"/>
    <w:rsid w:val="00703925"/>
    <w:rsid w:val="00704133"/>
    <w:rsid w:val="007044B0"/>
    <w:rsid w:val="0070524D"/>
    <w:rsid w:val="007065EE"/>
    <w:rsid w:val="00712C28"/>
    <w:rsid w:val="0071351A"/>
    <w:rsid w:val="00721368"/>
    <w:rsid w:val="00725473"/>
    <w:rsid w:val="0073394D"/>
    <w:rsid w:val="00736768"/>
    <w:rsid w:val="0074041B"/>
    <w:rsid w:val="0074180C"/>
    <w:rsid w:val="00743D1E"/>
    <w:rsid w:val="00745E9E"/>
    <w:rsid w:val="00750615"/>
    <w:rsid w:val="00753C68"/>
    <w:rsid w:val="00755774"/>
    <w:rsid w:val="007575AB"/>
    <w:rsid w:val="00761071"/>
    <w:rsid w:val="00772CB9"/>
    <w:rsid w:val="00774F6D"/>
    <w:rsid w:val="007775A5"/>
    <w:rsid w:val="007812FA"/>
    <w:rsid w:val="0078165A"/>
    <w:rsid w:val="00785A40"/>
    <w:rsid w:val="0079029A"/>
    <w:rsid w:val="00793391"/>
    <w:rsid w:val="007A2549"/>
    <w:rsid w:val="007A46F6"/>
    <w:rsid w:val="007A4AC9"/>
    <w:rsid w:val="007A642F"/>
    <w:rsid w:val="007A7B70"/>
    <w:rsid w:val="007B285B"/>
    <w:rsid w:val="007B2C97"/>
    <w:rsid w:val="007B56B6"/>
    <w:rsid w:val="007C0888"/>
    <w:rsid w:val="007C1A76"/>
    <w:rsid w:val="007C20EB"/>
    <w:rsid w:val="007D039C"/>
    <w:rsid w:val="007E0387"/>
    <w:rsid w:val="007E2493"/>
    <w:rsid w:val="007E5612"/>
    <w:rsid w:val="007E598D"/>
    <w:rsid w:val="007E6FA4"/>
    <w:rsid w:val="007E78F4"/>
    <w:rsid w:val="007F1671"/>
    <w:rsid w:val="008005D5"/>
    <w:rsid w:val="00802502"/>
    <w:rsid w:val="008067C1"/>
    <w:rsid w:val="008075FF"/>
    <w:rsid w:val="0081758F"/>
    <w:rsid w:val="00822D0E"/>
    <w:rsid w:val="0082623E"/>
    <w:rsid w:val="00830FB1"/>
    <w:rsid w:val="008348E2"/>
    <w:rsid w:val="00837D57"/>
    <w:rsid w:val="00837E87"/>
    <w:rsid w:val="008419B9"/>
    <w:rsid w:val="0084350C"/>
    <w:rsid w:val="008442A4"/>
    <w:rsid w:val="008443FB"/>
    <w:rsid w:val="008456F7"/>
    <w:rsid w:val="00850025"/>
    <w:rsid w:val="00853B72"/>
    <w:rsid w:val="00854E2D"/>
    <w:rsid w:val="00855FF3"/>
    <w:rsid w:val="00862AF8"/>
    <w:rsid w:val="00862E29"/>
    <w:rsid w:val="00862EFE"/>
    <w:rsid w:val="00870C1A"/>
    <w:rsid w:val="008717A3"/>
    <w:rsid w:val="008731D5"/>
    <w:rsid w:val="0087389D"/>
    <w:rsid w:val="008750A9"/>
    <w:rsid w:val="00875B6B"/>
    <w:rsid w:val="00876880"/>
    <w:rsid w:val="00876972"/>
    <w:rsid w:val="008857F5"/>
    <w:rsid w:val="00885DC9"/>
    <w:rsid w:val="008867E5"/>
    <w:rsid w:val="00891835"/>
    <w:rsid w:val="008953BA"/>
    <w:rsid w:val="0089564A"/>
    <w:rsid w:val="008A3CE3"/>
    <w:rsid w:val="008A3FF1"/>
    <w:rsid w:val="008A42E7"/>
    <w:rsid w:val="008A5B4B"/>
    <w:rsid w:val="008B0AF5"/>
    <w:rsid w:val="008B28B2"/>
    <w:rsid w:val="008C4284"/>
    <w:rsid w:val="008C5EEA"/>
    <w:rsid w:val="008D198E"/>
    <w:rsid w:val="008D5AD8"/>
    <w:rsid w:val="008E147D"/>
    <w:rsid w:val="008E2ACB"/>
    <w:rsid w:val="008E3E11"/>
    <w:rsid w:val="008F0763"/>
    <w:rsid w:val="008F1BD6"/>
    <w:rsid w:val="008F43CB"/>
    <w:rsid w:val="008F50EC"/>
    <w:rsid w:val="008F7477"/>
    <w:rsid w:val="009007B8"/>
    <w:rsid w:val="009014C5"/>
    <w:rsid w:val="009051FB"/>
    <w:rsid w:val="00905BE3"/>
    <w:rsid w:val="00907EB3"/>
    <w:rsid w:val="00910A42"/>
    <w:rsid w:val="009135EF"/>
    <w:rsid w:val="0092694F"/>
    <w:rsid w:val="0092744D"/>
    <w:rsid w:val="00932273"/>
    <w:rsid w:val="0093260A"/>
    <w:rsid w:val="009354A3"/>
    <w:rsid w:val="00935539"/>
    <w:rsid w:val="00937495"/>
    <w:rsid w:val="00940906"/>
    <w:rsid w:val="00945260"/>
    <w:rsid w:val="009475EF"/>
    <w:rsid w:val="00953EA2"/>
    <w:rsid w:val="0095559A"/>
    <w:rsid w:val="00956F10"/>
    <w:rsid w:val="009611FE"/>
    <w:rsid w:val="00962362"/>
    <w:rsid w:val="0096317F"/>
    <w:rsid w:val="0096587D"/>
    <w:rsid w:val="00970748"/>
    <w:rsid w:val="009718DF"/>
    <w:rsid w:val="009748AF"/>
    <w:rsid w:val="00976C35"/>
    <w:rsid w:val="009775C6"/>
    <w:rsid w:val="00977929"/>
    <w:rsid w:val="00980AB8"/>
    <w:rsid w:val="0098191D"/>
    <w:rsid w:val="00981F4D"/>
    <w:rsid w:val="0098259A"/>
    <w:rsid w:val="0098464E"/>
    <w:rsid w:val="00993507"/>
    <w:rsid w:val="00993E36"/>
    <w:rsid w:val="00995DE8"/>
    <w:rsid w:val="009B0A3F"/>
    <w:rsid w:val="009B2927"/>
    <w:rsid w:val="009B4A7C"/>
    <w:rsid w:val="009B5E10"/>
    <w:rsid w:val="009C1E8E"/>
    <w:rsid w:val="009C221F"/>
    <w:rsid w:val="009C6BEB"/>
    <w:rsid w:val="009C764F"/>
    <w:rsid w:val="009D0C00"/>
    <w:rsid w:val="009D1BA3"/>
    <w:rsid w:val="009D1EA4"/>
    <w:rsid w:val="009D219F"/>
    <w:rsid w:val="009D521D"/>
    <w:rsid w:val="009D65F2"/>
    <w:rsid w:val="009D786C"/>
    <w:rsid w:val="009E0158"/>
    <w:rsid w:val="009E1952"/>
    <w:rsid w:val="009E2DA3"/>
    <w:rsid w:val="009E64BB"/>
    <w:rsid w:val="009F68E7"/>
    <w:rsid w:val="009F71CC"/>
    <w:rsid w:val="00A013D6"/>
    <w:rsid w:val="00A033C8"/>
    <w:rsid w:val="00A05038"/>
    <w:rsid w:val="00A11244"/>
    <w:rsid w:val="00A15070"/>
    <w:rsid w:val="00A15A1B"/>
    <w:rsid w:val="00A2295E"/>
    <w:rsid w:val="00A2728F"/>
    <w:rsid w:val="00A33B8F"/>
    <w:rsid w:val="00A343A5"/>
    <w:rsid w:val="00A35641"/>
    <w:rsid w:val="00A36968"/>
    <w:rsid w:val="00A40326"/>
    <w:rsid w:val="00A42993"/>
    <w:rsid w:val="00A42E36"/>
    <w:rsid w:val="00A42F34"/>
    <w:rsid w:val="00A44F35"/>
    <w:rsid w:val="00A50807"/>
    <w:rsid w:val="00A5283F"/>
    <w:rsid w:val="00A5423B"/>
    <w:rsid w:val="00A572D3"/>
    <w:rsid w:val="00A572DD"/>
    <w:rsid w:val="00A60A41"/>
    <w:rsid w:val="00A64AF0"/>
    <w:rsid w:val="00A70868"/>
    <w:rsid w:val="00A70F32"/>
    <w:rsid w:val="00A70F39"/>
    <w:rsid w:val="00A71BB8"/>
    <w:rsid w:val="00A76E8C"/>
    <w:rsid w:val="00A8005C"/>
    <w:rsid w:val="00A80BC2"/>
    <w:rsid w:val="00A81644"/>
    <w:rsid w:val="00A81A88"/>
    <w:rsid w:val="00A90E35"/>
    <w:rsid w:val="00A91422"/>
    <w:rsid w:val="00AA19F3"/>
    <w:rsid w:val="00AA324E"/>
    <w:rsid w:val="00AA3FCD"/>
    <w:rsid w:val="00AB51D2"/>
    <w:rsid w:val="00AB5E1E"/>
    <w:rsid w:val="00AB5FC8"/>
    <w:rsid w:val="00AB68D8"/>
    <w:rsid w:val="00AC1A35"/>
    <w:rsid w:val="00AC26EA"/>
    <w:rsid w:val="00AC5908"/>
    <w:rsid w:val="00AC7600"/>
    <w:rsid w:val="00AC79A8"/>
    <w:rsid w:val="00AD0243"/>
    <w:rsid w:val="00AD4347"/>
    <w:rsid w:val="00AE02C5"/>
    <w:rsid w:val="00AE74D9"/>
    <w:rsid w:val="00AF409A"/>
    <w:rsid w:val="00AF4117"/>
    <w:rsid w:val="00AF417B"/>
    <w:rsid w:val="00AF44DE"/>
    <w:rsid w:val="00AF4B17"/>
    <w:rsid w:val="00AF4DAA"/>
    <w:rsid w:val="00AF5069"/>
    <w:rsid w:val="00AF56E9"/>
    <w:rsid w:val="00AF605A"/>
    <w:rsid w:val="00B00160"/>
    <w:rsid w:val="00B0373B"/>
    <w:rsid w:val="00B03ADD"/>
    <w:rsid w:val="00B06B74"/>
    <w:rsid w:val="00B17A98"/>
    <w:rsid w:val="00B2417D"/>
    <w:rsid w:val="00B24F88"/>
    <w:rsid w:val="00B25335"/>
    <w:rsid w:val="00B31763"/>
    <w:rsid w:val="00B41838"/>
    <w:rsid w:val="00B42E05"/>
    <w:rsid w:val="00B434C0"/>
    <w:rsid w:val="00B44734"/>
    <w:rsid w:val="00B44808"/>
    <w:rsid w:val="00B44B04"/>
    <w:rsid w:val="00B44C4B"/>
    <w:rsid w:val="00B457CE"/>
    <w:rsid w:val="00B46894"/>
    <w:rsid w:val="00B51304"/>
    <w:rsid w:val="00B513F6"/>
    <w:rsid w:val="00B5457D"/>
    <w:rsid w:val="00B57C3A"/>
    <w:rsid w:val="00B60361"/>
    <w:rsid w:val="00B6391E"/>
    <w:rsid w:val="00B64882"/>
    <w:rsid w:val="00B67D75"/>
    <w:rsid w:val="00B70DFD"/>
    <w:rsid w:val="00B71411"/>
    <w:rsid w:val="00B73485"/>
    <w:rsid w:val="00B759A7"/>
    <w:rsid w:val="00B80D8A"/>
    <w:rsid w:val="00B85CF1"/>
    <w:rsid w:val="00B86490"/>
    <w:rsid w:val="00B8668F"/>
    <w:rsid w:val="00B86982"/>
    <w:rsid w:val="00B91C9D"/>
    <w:rsid w:val="00B9596D"/>
    <w:rsid w:val="00BA1828"/>
    <w:rsid w:val="00BA20CD"/>
    <w:rsid w:val="00BA247A"/>
    <w:rsid w:val="00BB5C71"/>
    <w:rsid w:val="00BB712B"/>
    <w:rsid w:val="00BB75C9"/>
    <w:rsid w:val="00BB7F88"/>
    <w:rsid w:val="00BC1E8F"/>
    <w:rsid w:val="00BC4AF6"/>
    <w:rsid w:val="00BC697C"/>
    <w:rsid w:val="00BD15D2"/>
    <w:rsid w:val="00BD3EA9"/>
    <w:rsid w:val="00BE0B8F"/>
    <w:rsid w:val="00BE24DC"/>
    <w:rsid w:val="00BE6F08"/>
    <w:rsid w:val="00BE7BF3"/>
    <w:rsid w:val="00BF044D"/>
    <w:rsid w:val="00BF1677"/>
    <w:rsid w:val="00BF1E17"/>
    <w:rsid w:val="00BF2DED"/>
    <w:rsid w:val="00C034FB"/>
    <w:rsid w:val="00C05C3C"/>
    <w:rsid w:val="00C06944"/>
    <w:rsid w:val="00C12432"/>
    <w:rsid w:val="00C16121"/>
    <w:rsid w:val="00C22AF4"/>
    <w:rsid w:val="00C255D4"/>
    <w:rsid w:val="00C329FE"/>
    <w:rsid w:val="00C33A65"/>
    <w:rsid w:val="00C35689"/>
    <w:rsid w:val="00C35A52"/>
    <w:rsid w:val="00C4136E"/>
    <w:rsid w:val="00C43257"/>
    <w:rsid w:val="00C5213B"/>
    <w:rsid w:val="00C52F10"/>
    <w:rsid w:val="00C57425"/>
    <w:rsid w:val="00C640AD"/>
    <w:rsid w:val="00C653CF"/>
    <w:rsid w:val="00C656F6"/>
    <w:rsid w:val="00C670A3"/>
    <w:rsid w:val="00C70EDF"/>
    <w:rsid w:val="00C7166C"/>
    <w:rsid w:val="00C7199E"/>
    <w:rsid w:val="00C71D47"/>
    <w:rsid w:val="00C737FC"/>
    <w:rsid w:val="00C73904"/>
    <w:rsid w:val="00C73FD9"/>
    <w:rsid w:val="00C75C5D"/>
    <w:rsid w:val="00C802A9"/>
    <w:rsid w:val="00C81BFA"/>
    <w:rsid w:val="00C825CA"/>
    <w:rsid w:val="00C85FFB"/>
    <w:rsid w:val="00C87202"/>
    <w:rsid w:val="00C95803"/>
    <w:rsid w:val="00C97BC5"/>
    <w:rsid w:val="00CA1870"/>
    <w:rsid w:val="00CA197F"/>
    <w:rsid w:val="00CA7195"/>
    <w:rsid w:val="00CB0231"/>
    <w:rsid w:val="00CB2D05"/>
    <w:rsid w:val="00CB6BAE"/>
    <w:rsid w:val="00CB72C5"/>
    <w:rsid w:val="00CC12DB"/>
    <w:rsid w:val="00CD055D"/>
    <w:rsid w:val="00CD4C9D"/>
    <w:rsid w:val="00CE0EC7"/>
    <w:rsid w:val="00CE1362"/>
    <w:rsid w:val="00CE245F"/>
    <w:rsid w:val="00CE40DB"/>
    <w:rsid w:val="00CE62FC"/>
    <w:rsid w:val="00D007F9"/>
    <w:rsid w:val="00D04A5D"/>
    <w:rsid w:val="00D054D2"/>
    <w:rsid w:val="00D07789"/>
    <w:rsid w:val="00D103C3"/>
    <w:rsid w:val="00D115F6"/>
    <w:rsid w:val="00D12ABB"/>
    <w:rsid w:val="00D145C1"/>
    <w:rsid w:val="00D25DAC"/>
    <w:rsid w:val="00D3046B"/>
    <w:rsid w:val="00D31417"/>
    <w:rsid w:val="00D33E93"/>
    <w:rsid w:val="00D3799A"/>
    <w:rsid w:val="00D4330B"/>
    <w:rsid w:val="00D51BD7"/>
    <w:rsid w:val="00D56B22"/>
    <w:rsid w:val="00D57457"/>
    <w:rsid w:val="00D61396"/>
    <w:rsid w:val="00D62154"/>
    <w:rsid w:val="00D62C4E"/>
    <w:rsid w:val="00D63A49"/>
    <w:rsid w:val="00D64805"/>
    <w:rsid w:val="00D657EB"/>
    <w:rsid w:val="00D6604D"/>
    <w:rsid w:val="00D66399"/>
    <w:rsid w:val="00D72814"/>
    <w:rsid w:val="00D771ED"/>
    <w:rsid w:val="00D80D42"/>
    <w:rsid w:val="00D812CF"/>
    <w:rsid w:val="00D82599"/>
    <w:rsid w:val="00D828A7"/>
    <w:rsid w:val="00D84320"/>
    <w:rsid w:val="00D849B6"/>
    <w:rsid w:val="00D85CCC"/>
    <w:rsid w:val="00D87121"/>
    <w:rsid w:val="00D878CE"/>
    <w:rsid w:val="00D87E9C"/>
    <w:rsid w:val="00D93639"/>
    <w:rsid w:val="00D9436F"/>
    <w:rsid w:val="00D96952"/>
    <w:rsid w:val="00D97E42"/>
    <w:rsid w:val="00DA1F87"/>
    <w:rsid w:val="00DA49A4"/>
    <w:rsid w:val="00DA7191"/>
    <w:rsid w:val="00DB0FA7"/>
    <w:rsid w:val="00DB20BB"/>
    <w:rsid w:val="00DB3F7E"/>
    <w:rsid w:val="00DB5A05"/>
    <w:rsid w:val="00DC0535"/>
    <w:rsid w:val="00DC17FC"/>
    <w:rsid w:val="00DC421A"/>
    <w:rsid w:val="00DC543B"/>
    <w:rsid w:val="00DC629B"/>
    <w:rsid w:val="00DD01E4"/>
    <w:rsid w:val="00DD0624"/>
    <w:rsid w:val="00DD1EA5"/>
    <w:rsid w:val="00DD48E6"/>
    <w:rsid w:val="00DD717C"/>
    <w:rsid w:val="00DD747E"/>
    <w:rsid w:val="00DD7B84"/>
    <w:rsid w:val="00DE4F50"/>
    <w:rsid w:val="00DE507F"/>
    <w:rsid w:val="00DF2ECB"/>
    <w:rsid w:val="00DF5E34"/>
    <w:rsid w:val="00DF68FC"/>
    <w:rsid w:val="00E00228"/>
    <w:rsid w:val="00E02888"/>
    <w:rsid w:val="00E02C25"/>
    <w:rsid w:val="00E02F0A"/>
    <w:rsid w:val="00E031EB"/>
    <w:rsid w:val="00E10ABA"/>
    <w:rsid w:val="00E11BE2"/>
    <w:rsid w:val="00E11CE7"/>
    <w:rsid w:val="00E11EEF"/>
    <w:rsid w:val="00E129DC"/>
    <w:rsid w:val="00E130BB"/>
    <w:rsid w:val="00E1486C"/>
    <w:rsid w:val="00E17A13"/>
    <w:rsid w:val="00E17CA6"/>
    <w:rsid w:val="00E2154B"/>
    <w:rsid w:val="00E23837"/>
    <w:rsid w:val="00E24E24"/>
    <w:rsid w:val="00E32B99"/>
    <w:rsid w:val="00E33DCD"/>
    <w:rsid w:val="00E3527D"/>
    <w:rsid w:val="00E37B60"/>
    <w:rsid w:val="00E40077"/>
    <w:rsid w:val="00E4095E"/>
    <w:rsid w:val="00E41A49"/>
    <w:rsid w:val="00E43B91"/>
    <w:rsid w:val="00E443E4"/>
    <w:rsid w:val="00E450D3"/>
    <w:rsid w:val="00E46C69"/>
    <w:rsid w:val="00E4717B"/>
    <w:rsid w:val="00E47877"/>
    <w:rsid w:val="00E51465"/>
    <w:rsid w:val="00E51D63"/>
    <w:rsid w:val="00E54235"/>
    <w:rsid w:val="00E62FD8"/>
    <w:rsid w:val="00E664D1"/>
    <w:rsid w:val="00E66D9C"/>
    <w:rsid w:val="00E67665"/>
    <w:rsid w:val="00E67965"/>
    <w:rsid w:val="00E7002A"/>
    <w:rsid w:val="00E70D91"/>
    <w:rsid w:val="00E719B0"/>
    <w:rsid w:val="00E72466"/>
    <w:rsid w:val="00E77F42"/>
    <w:rsid w:val="00E815CF"/>
    <w:rsid w:val="00E81B97"/>
    <w:rsid w:val="00E847A8"/>
    <w:rsid w:val="00E86D5B"/>
    <w:rsid w:val="00E93B16"/>
    <w:rsid w:val="00E94ACC"/>
    <w:rsid w:val="00EA098E"/>
    <w:rsid w:val="00EA1ECB"/>
    <w:rsid w:val="00EA27C0"/>
    <w:rsid w:val="00EA54A9"/>
    <w:rsid w:val="00EA7FEA"/>
    <w:rsid w:val="00EB0D23"/>
    <w:rsid w:val="00EB0F32"/>
    <w:rsid w:val="00EB19EB"/>
    <w:rsid w:val="00EB3DE2"/>
    <w:rsid w:val="00EB49DB"/>
    <w:rsid w:val="00EB634A"/>
    <w:rsid w:val="00EB7AE8"/>
    <w:rsid w:val="00EC4B17"/>
    <w:rsid w:val="00ED1865"/>
    <w:rsid w:val="00ED33F2"/>
    <w:rsid w:val="00ED3ED6"/>
    <w:rsid w:val="00ED4580"/>
    <w:rsid w:val="00ED6A94"/>
    <w:rsid w:val="00ED7ED4"/>
    <w:rsid w:val="00EE048C"/>
    <w:rsid w:val="00EF11A4"/>
    <w:rsid w:val="00EF22F8"/>
    <w:rsid w:val="00EF3BD7"/>
    <w:rsid w:val="00EF5162"/>
    <w:rsid w:val="00F0025A"/>
    <w:rsid w:val="00F00A1B"/>
    <w:rsid w:val="00F024E3"/>
    <w:rsid w:val="00F030C0"/>
    <w:rsid w:val="00F0399F"/>
    <w:rsid w:val="00F104F7"/>
    <w:rsid w:val="00F12D67"/>
    <w:rsid w:val="00F153E7"/>
    <w:rsid w:val="00F15B4A"/>
    <w:rsid w:val="00F16587"/>
    <w:rsid w:val="00F21E16"/>
    <w:rsid w:val="00F24C67"/>
    <w:rsid w:val="00F31055"/>
    <w:rsid w:val="00F32FCB"/>
    <w:rsid w:val="00F338BF"/>
    <w:rsid w:val="00F34F61"/>
    <w:rsid w:val="00F3715B"/>
    <w:rsid w:val="00F440B4"/>
    <w:rsid w:val="00F44308"/>
    <w:rsid w:val="00F5168E"/>
    <w:rsid w:val="00F550BA"/>
    <w:rsid w:val="00F55B2A"/>
    <w:rsid w:val="00F60ABD"/>
    <w:rsid w:val="00F63B9F"/>
    <w:rsid w:val="00F6687C"/>
    <w:rsid w:val="00F70E50"/>
    <w:rsid w:val="00F71E47"/>
    <w:rsid w:val="00F82808"/>
    <w:rsid w:val="00F82AA8"/>
    <w:rsid w:val="00F82FCE"/>
    <w:rsid w:val="00F86FE8"/>
    <w:rsid w:val="00F9117E"/>
    <w:rsid w:val="00F92444"/>
    <w:rsid w:val="00F92A2B"/>
    <w:rsid w:val="00F96BBE"/>
    <w:rsid w:val="00FA06FA"/>
    <w:rsid w:val="00FA0A68"/>
    <w:rsid w:val="00FA77DA"/>
    <w:rsid w:val="00FA7A2C"/>
    <w:rsid w:val="00FB03F5"/>
    <w:rsid w:val="00FB678B"/>
    <w:rsid w:val="00FB6CC7"/>
    <w:rsid w:val="00FC075A"/>
    <w:rsid w:val="00FC1CD6"/>
    <w:rsid w:val="00FC2D15"/>
    <w:rsid w:val="00FC53BD"/>
    <w:rsid w:val="00FC5845"/>
    <w:rsid w:val="00FD1B27"/>
    <w:rsid w:val="00FD5CDB"/>
    <w:rsid w:val="00FE1DCD"/>
    <w:rsid w:val="00FE2118"/>
    <w:rsid w:val="00FE3D37"/>
    <w:rsid w:val="00FE5145"/>
    <w:rsid w:val="00FF01AE"/>
    <w:rsid w:val="00FF0589"/>
    <w:rsid w:val="00FF2D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C3F78F"/>
  <w15:chartTrackingRefBased/>
  <w15:docId w15:val="{25E1AC52-F658-404C-BCE2-EBE958B1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2AD"/>
    <w:pPr>
      <w:spacing w:after="200" w:line="276" w:lineRule="auto"/>
    </w:pPr>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sid w:val="000452AD"/>
    <w:pPr>
      <w:spacing w:line="240" w:lineRule="auto"/>
    </w:pPr>
    <w:rPr>
      <w:sz w:val="20"/>
      <w:szCs w:val="20"/>
    </w:rPr>
  </w:style>
  <w:style w:type="character" w:customStyle="1" w:styleId="CommentTextChar">
    <w:name w:val="Comment Text Char"/>
    <w:basedOn w:val="DefaultParagraphFont"/>
    <w:link w:val="CommentText"/>
    <w:uiPriority w:val="99"/>
    <w:qFormat/>
    <w:rsid w:val="000452AD"/>
    <w:rPr>
      <w:rFonts w:eastAsiaTheme="minorEastAsia"/>
      <w:sz w:val="20"/>
      <w:szCs w:val="20"/>
      <w:lang w:val="en-US" w:eastAsia="zh-CN"/>
    </w:rPr>
  </w:style>
  <w:style w:type="paragraph" w:styleId="Header">
    <w:name w:val="header"/>
    <w:basedOn w:val="Normal"/>
    <w:link w:val="HeaderChar"/>
    <w:uiPriority w:val="99"/>
    <w:unhideWhenUsed/>
    <w:qFormat/>
    <w:rsid w:val="000452AD"/>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0452AD"/>
    <w:rPr>
      <w:rFonts w:eastAsiaTheme="minorEastAsia"/>
      <w:lang w:val="en-US" w:eastAsia="zh-CN"/>
    </w:rPr>
  </w:style>
  <w:style w:type="paragraph" w:styleId="Footer">
    <w:name w:val="footer"/>
    <w:basedOn w:val="Normal"/>
    <w:link w:val="FooterChar"/>
    <w:uiPriority w:val="99"/>
    <w:unhideWhenUsed/>
    <w:rsid w:val="000452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AD"/>
    <w:rPr>
      <w:rFonts w:eastAsiaTheme="minorEastAsia"/>
      <w:lang w:val="en-US" w:eastAsia="zh-CN"/>
    </w:rPr>
  </w:style>
  <w:style w:type="paragraph" w:styleId="ListParagraph">
    <w:name w:val="List Paragraph"/>
    <w:aliases w:val="Bullet List,FooterText,List Paragraph1,Normal bullet 2,Bullet list,Numbered List,Paragraph,Bullet point 1,1st level - Bullet List Paragraph,Lettre d'introduction,Paragrafo elenco,List Paragraph11,Normal bullet 21,List Paragraph111"/>
    <w:basedOn w:val="Normal"/>
    <w:link w:val="ListParagraphChar"/>
    <w:uiPriority w:val="34"/>
    <w:qFormat/>
    <w:rsid w:val="004E59EE"/>
    <w:pPr>
      <w:ind w:left="720"/>
      <w:contextualSpacing/>
    </w:pPr>
  </w:style>
  <w:style w:type="character" w:customStyle="1" w:styleId="ListParagraphChar">
    <w:name w:val="List Paragraph Char"/>
    <w:aliases w:val="Bullet List Char,FooterText Char,List Paragraph1 Char,Normal bullet 2 Char,Bullet list Char,Numbered List Char,Paragraph Char,Bullet point 1 Char,1st level - Bullet List Paragraph Char,Lettre d'introduction Char,Paragrafo elenco Char"/>
    <w:link w:val="ListParagraph"/>
    <w:uiPriority w:val="34"/>
    <w:qFormat/>
    <w:rsid w:val="004E59EE"/>
    <w:rPr>
      <w:rFonts w:eastAsiaTheme="minorEastAsia"/>
      <w:lang w:val="en-US" w:eastAsia="zh-CN"/>
    </w:rPr>
  </w:style>
  <w:style w:type="character" w:styleId="CommentReference">
    <w:name w:val="annotation reference"/>
    <w:basedOn w:val="DefaultParagraphFont"/>
    <w:uiPriority w:val="99"/>
    <w:semiHidden/>
    <w:unhideWhenUsed/>
    <w:rsid w:val="004E59EE"/>
    <w:rPr>
      <w:sz w:val="16"/>
      <w:szCs w:val="16"/>
    </w:rPr>
  </w:style>
  <w:style w:type="paragraph" w:styleId="CommentSubject">
    <w:name w:val="annotation subject"/>
    <w:basedOn w:val="CommentText"/>
    <w:next w:val="CommentText"/>
    <w:link w:val="CommentSubjectChar"/>
    <w:uiPriority w:val="99"/>
    <w:semiHidden/>
    <w:unhideWhenUsed/>
    <w:rsid w:val="004E59EE"/>
    <w:rPr>
      <w:b/>
      <w:bCs/>
    </w:rPr>
  </w:style>
  <w:style w:type="character" w:customStyle="1" w:styleId="CommentSubjectChar">
    <w:name w:val="Comment Subject Char"/>
    <w:basedOn w:val="CommentTextChar"/>
    <w:link w:val="CommentSubject"/>
    <w:uiPriority w:val="99"/>
    <w:semiHidden/>
    <w:rsid w:val="004E59EE"/>
    <w:rPr>
      <w:rFonts w:eastAsiaTheme="minorEastAsia"/>
      <w:b/>
      <w:bCs/>
      <w:sz w:val="20"/>
      <w:szCs w:val="20"/>
      <w:lang w:val="en-US" w:eastAsia="zh-CN"/>
    </w:rPr>
  </w:style>
  <w:style w:type="paragraph" w:styleId="BalloonText">
    <w:name w:val="Balloon Text"/>
    <w:basedOn w:val="Normal"/>
    <w:link w:val="BalloonTextChar"/>
    <w:uiPriority w:val="99"/>
    <w:semiHidden/>
    <w:unhideWhenUsed/>
    <w:rsid w:val="004E59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9EE"/>
    <w:rPr>
      <w:rFonts w:ascii="Segoe UI" w:eastAsiaTheme="minorEastAsia" w:hAnsi="Segoe UI" w:cs="Segoe UI"/>
      <w:sz w:val="18"/>
      <w:szCs w:val="18"/>
      <w:lang w:val="en-US" w:eastAsia="zh-CN"/>
    </w:rPr>
  </w:style>
  <w:style w:type="paragraph" w:styleId="FootnoteText">
    <w:name w:val="footnote text"/>
    <w:basedOn w:val="Normal"/>
    <w:link w:val="FootnoteTextChar"/>
    <w:uiPriority w:val="99"/>
    <w:semiHidden/>
    <w:unhideWhenUsed/>
    <w:rsid w:val="00655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53ED"/>
    <w:rPr>
      <w:rFonts w:eastAsiaTheme="minorEastAsia"/>
      <w:sz w:val="20"/>
      <w:szCs w:val="20"/>
      <w:lang w:val="en-US" w:eastAsia="zh-CN"/>
    </w:rPr>
  </w:style>
  <w:style w:type="character" w:styleId="FootnoteReference">
    <w:name w:val="footnote reference"/>
    <w:basedOn w:val="DefaultParagraphFont"/>
    <w:uiPriority w:val="99"/>
    <w:semiHidden/>
    <w:unhideWhenUsed/>
    <w:rsid w:val="006553ED"/>
    <w:rPr>
      <w:vertAlign w:val="superscript"/>
    </w:rPr>
  </w:style>
  <w:style w:type="character" w:customStyle="1" w:styleId="UnresolvedMention">
    <w:name w:val="Unresolved Mention"/>
    <w:basedOn w:val="DefaultParagraphFont"/>
    <w:uiPriority w:val="99"/>
    <w:unhideWhenUsed/>
    <w:rsid w:val="00937495"/>
    <w:rPr>
      <w:color w:val="605E5C"/>
      <w:shd w:val="clear" w:color="auto" w:fill="E1DFDD"/>
    </w:rPr>
  </w:style>
  <w:style w:type="character" w:customStyle="1" w:styleId="Mention">
    <w:name w:val="Mention"/>
    <w:basedOn w:val="DefaultParagraphFont"/>
    <w:uiPriority w:val="99"/>
    <w:unhideWhenUsed/>
    <w:rsid w:val="00937495"/>
    <w:rPr>
      <w:color w:val="2B579A"/>
      <w:shd w:val="clear" w:color="auto" w:fill="E1DFDD"/>
    </w:rPr>
  </w:style>
  <w:style w:type="character" w:styleId="Hyperlink">
    <w:name w:val="Hyperlink"/>
    <w:basedOn w:val="DefaultParagraphFont"/>
    <w:uiPriority w:val="99"/>
    <w:unhideWhenUsed/>
    <w:rsid w:val="00C413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931528">
      <w:bodyDiv w:val="1"/>
      <w:marLeft w:val="0"/>
      <w:marRight w:val="0"/>
      <w:marTop w:val="0"/>
      <w:marBottom w:val="0"/>
      <w:divBdr>
        <w:top w:val="none" w:sz="0" w:space="0" w:color="auto"/>
        <w:left w:val="none" w:sz="0" w:space="0" w:color="auto"/>
        <w:bottom w:val="none" w:sz="0" w:space="0" w:color="auto"/>
        <w:right w:val="none" w:sz="0" w:space="0" w:color="auto"/>
      </w:divBdr>
    </w:div>
    <w:div w:id="9865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wheeler@ei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EFCB4D9918784AAE4E5BF8C3DD77C3" ma:contentTypeVersion="9" ma:contentTypeDescription="Create a new document." ma:contentTypeScope="" ma:versionID="29f645e44f4e28774b7e9712a2ad10d8">
  <xsd:schema xmlns:xsd="http://www.w3.org/2001/XMLSchema" xmlns:xs="http://www.w3.org/2001/XMLSchema" xmlns:p="http://schemas.microsoft.com/office/2006/metadata/properties" xmlns:ns2="5c4923c2-ca20-42b9-8e7c-16896df4c0a3" targetNamespace="http://schemas.microsoft.com/office/2006/metadata/properties" ma:root="true" ma:fieldsID="ed4c2ed14a064957c95dcac9484a1f96" ns2:_="">
    <xsd:import namespace="5c4923c2-ca20-42b9-8e7c-16896df4c0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923c2-ca20-42b9-8e7c-16896df4c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BEC2C-BD4B-45FF-B67D-AB1A13393686}">
  <ds:schemaRefs>
    <ds:schemaRef ds:uri="http://schemas.microsoft.com/sharepoint/v3/contenttype/forms"/>
  </ds:schemaRefs>
</ds:datastoreItem>
</file>

<file path=customXml/itemProps2.xml><?xml version="1.0" encoding="utf-8"?>
<ds:datastoreItem xmlns:ds="http://schemas.openxmlformats.org/officeDocument/2006/customXml" ds:itemID="{2839363B-160E-45FC-B72E-14EE5C307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923c2-ca20-42b9-8e7c-16896df4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ED655-EF50-4224-88AF-5CAEDE816229}">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5c4923c2-ca20-42b9-8e7c-16896df4c0a3"/>
    <ds:schemaRef ds:uri="http://www.w3.org/XML/1998/namespace"/>
  </ds:schemaRefs>
</ds:datastoreItem>
</file>

<file path=customXml/itemProps4.xml><?xml version="1.0" encoding="utf-8"?>
<ds:datastoreItem xmlns:ds="http://schemas.openxmlformats.org/officeDocument/2006/customXml" ds:itemID="{A7DE1FB5-1AE0-40AD-9810-2C3FB9A1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Loerke, Sebastian</dc:creator>
  <cp:keywords/>
  <dc:description/>
  <cp:lastModifiedBy>LINNA Lydia (Ext)</cp:lastModifiedBy>
  <cp:revision>2</cp:revision>
  <dcterms:created xsi:type="dcterms:W3CDTF">2021-09-30T14:46:00Z</dcterms:created>
  <dcterms:modified xsi:type="dcterms:W3CDTF">2021-09-30T14:46:00Z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0x01010000EFCB4D9918784AAE4E5BF8C3DD77C3</vt:lpwstr>
  </property>
</Properties>
</file>