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22DC8539" w:rsidR="00114A64" w:rsidRPr="00691351" w:rsidRDefault="00114A64" w:rsidP="00555D4D">
      <w:pPr>
        <w:spacing w:after="0"/>
        <w:jc w:val="both"/>
        <w:rPr>
          <w:b/>
          <w:sz w:val="24"/>
          <w:lang w:val="en-GB"/>
        </w:rPr>
      </w:pPr>
      <w:r w:rsidRPr="00691351">
        <w:rPr>
          <w:b/>
          <w:sz w:val="24"/>
          <w:lang w:val="en-GB"/>
        </w:rPr>
        <w:t xml:space="preserve">EIB Climate Survey </w:t>
      </w:r>
      <w:r w:rsidR="00691351" w:rsidRPr="00691351">
        <w:rPr>
          <w:b/>
          <w:sz w:val="24"/>
          <w:lang w:val="en-GB"/>
        </w:rPr>
        <w:t>—</w:t>
      </w:r>
      <w:r w:rsidR="000A32FF">
        <w:rPr>
          <w:b/>
          <w:sz w:val="24"/>
          <w:lang w:val="en-GB"/>
        </w:rPr>
        <w:t xml:space="preserve"> </w:t>
      </w:r>
      <w:r w:rsidR="00E11D42" w:rsidRPr="00691351">
        <w:rPr>
          <w:b/>
          <w:sz w:val="24"/>
          <w:lang w:val="en-GB"/>
        </w:rPr>
        <w:t>fourth</w:t>
      </w:r>
      <w:r w:rsidRPr="00691351">
        <w:rPr>
          <w:b/>
          <w:sz w:val="24"/>
          <w:lang w:val="en-GB"/>
        </w:rPr>
        <w:t xml:space="preserve"> edition</w:t>
      </w:r>
    </w:p>
    <w:p w14:paraId="713E0C84" w14:textId="16749F14" w:rsidR="00114A64" w:rsidRPr="00691351" w:rsidRDefault="00114A64" w:rsidP="00555D4D">
      <w:pPr>
        <w:jc w:val="both"/>
        <w:rPr>
          <w:sz w:val="20"/>
          <w:lang w:val="en-GB"/>
        </w:rPr>
      </w:pPr>
      <w:r w:rsidRPr="00691351">
        <w:rPr>
          <w:sz w:val="18"/>
          <w:lang w:val="en-GB"/>
        </w:rPr>
        <w:t xml:space="preserve">LUXEMBOURG, </w:t>
      </w:r>
      <w:r w:rsidR="001E5CE1">
        <w:rPr>
          <w:sz w:val="18"/>
          <w:lang w:val="en-GB"/>
        </w:rPr>
        <w:t xml:space="preserve">1 </w:t>
      </w:r>
      <w:r w:rsidR="001E5CE1" w:rsidRPr="001E5CE1">
        <w:rPr>
          <w:sz w:val="18"/>
          <w:lang w:val="en-GB"/>
        </w:rPr>
        <w:t>February</w:t>
      </w:r>
      <w:r w:rsidR="00A70064" w:rsidRPr="001E5CE1">
        <w:rPr>
          <w:sz w:val="18"/>
          <w:lang w:val="en-GB"/>
        </w:rPr>
        <w:t xml:space="preserve"> 2022</w:t>
      </w:r>
      <w:r w:rsidR="00A73F1B">
        <w:rPr>
          <w:sz w:val="18"/>
          <w:lang w:val="en-GB"/>
        </w:rPr>
        <w:t xml:space="preserve"> </w:t>
      </w:r>
      <w:r w:rsidR="00A73F1B" w:rsidRPr="001E5CE1">
        <w:rPr>
          <w:color w:val="FF0000"/>
          <w:sz w:val="18"/>
          <w:lang w:val="en-GB"/>
        </w:rPr>
        <w:t>(embargo before that date)</w:t>
      </w:r>
    </w:p>
    <w:p w14:paraId="304E117A" w14:textId="1AE009E0" w:rsidR="00FA48B6" w:rsidRPr="00691351" w:rsidRDefault="00FA48B6" w:rsidP="00FA48B6">
      <w:pPr>
        <w:spacing w:after="0"/>
        <w:jc w:val="both"/>
        <w:rPr>
          <w:i/>
          <w:lang w:val="en-GB"/>
        </w:rPr>
      </w:pPr>
    </w:p>
    <w:p w14:paraId="3E0132FD" w14:textId="636B20E4" w:rsidR="00FA48B6" w:rsidRPr="00691351" w:rsidRDefault="00FA48B6" w:rsidP="00FA48B6">
      <w:pPr>
        <w:spacing w:after="0"/>
        <w:jc w:val="both"/>
        <w:rPr>
          <w:b/>
          <w:sz w:val="28"/>
          <w:lang w:val="en-GB"/>
        </w:rPr>
      </w:pPr>
      <w:r w:rsidRPr="00691351">
        <w:rPr>
          <w:b/>
          <w:sz w:val="28"/>
          <w:lang w:val="en-GB"/>
        </w:rPr>
        <w:t xml:space="preserve">When shopping for a new car, the </w:t>
      </w:r>
      <w:r w:rsidR="00E11D42" w:rsidRPr="00691351">
        <w:rPr>
          <w:b/>
          <w:sz w:val="28"/>
          <w:lang w:val="en-GB"/>
        </w:rPr>
        <w:t xml:space="preserve">vast majority of </w:t>
      </w:r>
      <w:r w:rsidR="00871A56" w:rsidRPr="00691351">
        <w:rPr>
          <w:b/>
          <w:sz w:val="28"/>
          <w:lang w:val="en-GB"/>
        </w:rPr>
        <w:t>Irish</w:t>
      </w:r>
      <w:r w:rsidR="00E11D42" w:rsidRPr="00691351">
        <w:rPr>
          <w:b/>
          <w:sz w:val="28"/>
          <w:lang w:val="en-GB"/>
        </w:rPr>
        <w:t xml:space="preserve"> people</w:t>
      </w:r>
      <w:r w:rsidRPr="00691351">
        <w:rPr>
          <w:b/>
          <w:sz w:val="28"/>
          <w:lang w:val="en-GB"/>
        </w:rPr>
        <w:t xml:space="preserve"> </w:t>
      </w:r>
      <w:r w:rsidR="00B27C80" w:rsidRPr="00691351">
        <w:rPr>
          <w:b/>
          <w:sz w:val="28"/>
          <w:lang w:val="en-GB"/>
        </w:rPr>
        <w:t xml:space="preserve">say they </w:t>
      </w:r>
      <w:r w:rsidRPr="00691351">
        <w:rPr>
          <w:b/>
          <w:sz w:val="28"/>
          <w:lang w:val="en-GB"/>
        </w:rPr>
        <w:t>will opt for</w:t>
      </w:r>
      <w:r w:rsidR="00691351">
        <w:rPr>
          <w:b/>
          <w:sz w:val="28"/>
          <w:lang w:val="en-GB"/>
        </w:rPr>
        <w:t xml:space="preserve"> a</w:t>
      </w:r>
      <w:r w:rsidRPr="00691351">
        <w:rPr>
          <w:b/>
          <w:sz w:val="28"/>
          <w:lang w:val="en-GB"/>
        </w:rPr>
        <w:t xml:space="preserve"> hybrid or electric</w:t>
      </w:r>
      <w:r w:rsidR="00691351">
        <w:rPr>
          <w:b/>
          <w:sz w:val="28"/>
          <w:lang w:val="en-GB"/>
        </w:rPr>
        <w:t xml:space="preserve"> vehicle</w:t>
      </w:r>
      <w:r w:rsidRPr="00691351" w:rsidDel="008B0FA9">
        <w:rPr>
          <w:i/>
          <w:lang w:val="en-GB"/>
        </w:rPr>
        <w:t xml:space="preserve"> </w:t>
      </w:r>
    </w:p>
    <w:p w14:paraId="0818C550" w14:textId="77777777" w:rsidR="00C519FC" w:rsidRPr="00691351" w:rsidRDefault="00C519FC">
      <w:pPr>
        <w:spacing w:after="0"/>
        <w:jc w:val="both"/>
        <w:rPr>
          <w:b/>
          <w:sz w:val="28"/>
          <w:lang w:val="en-GB"/>
        </w:rPr>
      </w:pPr>
    </w:p>
    <w:p w14:paraId="794F52C0" w14:textId="6B20EB97" w:rsidR="00815080" w:rsidRPr="00691351" w:rsidRDefault="00A70064" w:rsidP="00A70064">
      <w:pPr>
        <w:spacing w:after="0"/>
        <w:jc w:val="both"/>
        <w:rPr>
          <w:i/>
          <w:lang w:val="en-GB"/>
        </w:rPr>
      </w:pPr>
      <w:r w:rsidRPr="00691351">
        <w:rPr>
          <w:i/>
          <w:lang w:val="en-GB"/>
        </w:rPr>
        <w:t xml:space="preserve">The second part of the 2021-2022 EIB Climate Survey explores people’s views on climate change in a rapidly changing world. The results from this release focus on citizens’ individual behaviour and the actions they are </w:t>
      </w:r>
      <w:r w:rsidR="00676FE3" w:rsidRPr="00691351">
        <w:rPr>
          <w:i/>
          <w:lang w:val="en-GB"/>
        </w:rPr>
        <w:t>taking</w:t>
      </w:r>
      <w:r w:rsidRPr="00691351">
        <w:rPr>
          <w:i/>
          <w:lang w:val="en-GB"/>
        </w:rPr>
        <w:t xml:space="preserve"> to combat climate change. </w:t>
      </w:r>
    </w:p>
    <w:p w14:paraId="63100C0E" w14:textId="68FAEF1F" w:rsidR="00161B02" w:rsidRPr="00691351" w:rsidRDefault="00A70064" w:rsidP="00F52982">
      <w:pPr>
        <w:spacing w:after="0"/>
        <w:jc w:val="both"/>
        <w:rPr>
          <w:lang w:val="en-GB"/>
        </w:rPr>
      </w:pPr>
      <w:r w:rsidRPr="00691351">
        <w:rPr>
          <w:i/>
          <w:lang w:val="en-GB"/>
        </w:rPr>
        <w:t xml:space="preserve"> </w:t>
      </w:r>
    </w:p>
    <w:p w14:paraId="087429D6" w14:textId="502433BF" w:rsidR="00C11361" w:rsidRPr="00691351" w:rsidRDefault="003E0666" w:rsidP="00C11361">
      <w:pPr>
        <w:pStyle w:val="ListParagraph"/>
        <w:numPr>
          <w:ilvl w:val="0"/>
          <w:numId w:val="6"/>
        </w:numPr>
        <w:spacing w:after="0"/>
        <w:jc w:val="both"/>
        <w:rPr>
          <w:b/>
          <w:bCs/>
          <w:lang w:val="en-GB"/>
        </w:rPr>
      </w:pPr>
      <w:r w:rsidRPr="00691351">
        <w:rPr>
          <w:b/>
          <w:bCs/>
          <w:lang w:val="en-GB"/>
        </w:rPr>
        <w:t>7</w:t>
      </w:r>
      <w:r w:rsidR="00223F9F" w:rsidRPr="00691351">
        <w:rPr>
          <w:b/>
          <w:bCs/>
          <w:lang w:val="en-GB"/>
        </w:rPr>
        <w:t>0</w:t>
      </w:r>
      <w:r w:rsidR="00C11361" w:rsidRPr="00691351">
        <w:rPr>
          <w:b/>
          <w:bCs/>
          <w:lang w:val="en-GB"/>
        </w:rPr>
        <w:t xml:space="preserve">% of </w:t>
      </w:r>
      <w:r w:rsidR="00223F9F" w:rsidRPr="00691351">
        <w:rPr>
          <w:b/>
          <w:bCs/>
          <w:lang w:val="en-GB"/>
        </w:rPr>
        <w:t>Irish</w:t>
      </w:r>
      <w:r w:rsidR="00F67836" w:rsidRPr="00691351">
        <w:rPr>
          <w:b/>
          <w:bCs/>
          <w:lang w:val="en-GB"/>
        </w:rPr>
        <w:t xml:space="preserve"> people</w:t>
      </w:r>
      <w:r w:rsidR="00C11361" w:rsidRPr="00691351">
        <w:rPr>
          <w:b/>
          <w:bCs/>
          <w:lang w:val="en-GB"/>
        </w:rPr>
        <w:t xml:space="preserve"> feel they are doing all they can to fight climate change in their daily lives, but </w:t>
      </w:r>
      <w:r w:rsidR="008862DB" w:rsidRPr="00691351">
        <w:rPr>
          <w:b/>
          <w:bCs/>
          <w:lang w:val="en-GB"/>
        </w:rPr>
        <w:t xml:space="preserve">the majority </w:t>
      </w:r>
      <w:r w:rsidR="00C11361" w:rsidRPr="00691351">
        <w:rPr>
          <w:b/>
          <w:szCs w:val="20"/>
          <w:lang w:val="en-GB"/>
        </w:rPr>
        <w:t xml:space="preserve">believe that </w:t>
      </w:r>
      <w:r w:rsidR="00516DDA" w:rsidRPr="00691351">
        <w:rPr>
          <w:b/>
          <w:szCs w:val="20"/>
          <w:lang w:val="en-GB"/>
        </w:rPr>
        <w:t xml:space="preserve">their compatriots </w:t>
      </w:r>
      <w:r w:rsidR="00C11361" w:rsidRPr="00691351">
        <w:rPr>
          <w:b/>
          <w:szCs w:val="20"/>
          <w:lang w:val="en-GB"/>
        </w:rPr>
        <w:t>are not doing the same</w:t>
      </w:r>
    </w:p>
    <w:p w14:paraId="7E1EA781" w14:textId="0EBC196C" w:rsidR="009004EB" w:rsidRPr="00691351" w:rsidRDefault="00F67836" w:rsidP="00176F81">
      <w:pPr>
        <w:pStyle w:val="ListParagraph"/>
        <w:numPr>
          <w:ilvl w:val="0"/>
          <w:numId w:val="6"/>
        </w:numPr>
        <w:spacing w:after="0"/>
        <w:jc w:val="both"/>
        <w:rPr>
          <w:b/>
          <w:bCs/>
          <w:lang w:val="en-GB"/>
        </w:rPr>
      </w:pPr>
      <w:r w:rsidRPr="00691351">
        <w:rPr>
          <w:b/>
          <w:bCs/>
          <w:lang w:val="en-GB"/>
        </w:rPr>
        <w:t>71</w:t>
      </w:r>
      <w:r w:rsidR="008962C1" w:rsidRPr="00691351">
        <w:rPr>
          <w:b/>
          <w:bCs/>
          <w:lang w:val="en-GB"/>
        </w:rPr>
        <w:t>%</w:t>
      </w:r>
      <w:r w:rsidRPr="00691351">
        <w:rPr>
          <w:b/>
          <w:bCs/>
          <w:lang w:val="en-GB"/>
        </w:rPr>
        <w:t xml:space="preserve"> of Irish car buyers</w:t>
      </w:r>
      <w:r w:rsidR="008962C1" w:rsidRPr="00691351">
        <w:rPr>
          <w:b/>
          <w:bCs/>
          <w:lang w:val="en-GB"/>
        </w:rPr>
        <w:t xml:space="preserve"> say they will </w:t>
      </w:r>
      <w:r w:rsidR="003044DF" w:rsidRPr="00691351">
        <w:rPr>
          <w:b/>
          <w:bCs/>
          <w:lang w:val="en-GB"/>
        </w:rPr>
        <w:t xml:space="preserve">pick </w:t>
      </w:r>
      <w:r w:rsidRPr="00691351">
        <w:rPr>
          <w:b/>
          <w:bCs/>
          <w:lang w:val="en-GB"/>
        </w:rPr>
        <w:t xml:space="preserve">either </w:t>
      </w:r>
      <w:r w:rsidR="003044DF" w:rsidRPr="00691351">
        <w:rPr>
          <w:b/>
          <w:bCs/>
          <w:lang w:val="en-GB"/>
        </w:rPr>
        <w:t>a</w:t>
      </w:r>
      <w:r w:rsidR="008962C1" w:rsidRPr="00691351">
        <w:rPr>
          <w:b/>
          <w:bCs/>
          <w:lang w:val="en-GB"/>
        </w:rPr>
        <w:t xml:space="preserve"> hybrid or electric </w:t>
      </w:r>
      <w:r w:rsidR="003044DF" w:rsidRPr="00691351">
        <w:rPr>
          <w:b/>
          <w:bCs/>
          <w:lang w:val="en-GB"/>
        </w:rPr>
        <w:t xml:space="preserve">car the </w:t>
      </w:r>
      <w:r w:rsidR="008962C1" w:rsidRPr="00691351">
        <w:rPr>
          <w:b/>
          <w:bCs/>
          <w:lang w:val="en-GB"/>
        </w:rPr>
        <w:t>next time they purchase a vehicle</w:t>
      </w:r>
      <w:r w:rsidR="009E49A8" w:rsidRPr="00691351">
        <w:rPr>
          <w:b/>
          <w:bCs/>
          <w:lang w:val="en-GB"/>
        </w:rPr>
        <w:t xml:space="preserve"> (</w:t>
      </w:r>
      <w:r w:rsidRPr="00691351">
        <w:rPr>
          <w:b/>
          <w:bCs/>
          <w:u w:val="single"/>
          <w:lang w:val="en-GB"/>
        </w:rPr>
        <w:t>four</w:t>
      </w:r>
      <w:r w:rsidR="009E49A8" w:rsidRPr="00691351">
        <w:rPr>
          <w:b/>
          <w:bCs/>
          <w:lang w:val="en-GB"/>
        </w:rPr>
        <w:t xml:space="preserve"> points </w:t>
      </w:r>
      <w:r w:rsidR="00686BFD" w:rsidRPr="00691351">
        <w:rPr>
          <w:b/>
          <w:bCs/>
          <w:lang w:val="en-GB"/>
        </w:rPr>
        <w:t>above</w:t>
      </w:r>
      <w:r w:rsidR="009E49A8" w:rsidRPr="00691351">
        <w:rPr>
          <w:b/>
          <w:bCs/>
          <w:lang w:val="en-GB"/>
        </w:rPr>
        <w:t xml:space="preserve"> the </w:t>
      </w:r>
      <w:r w:rsidRPr="00691351">
        <w:rPr>
          <w:b/>
          <w:bCs/>
          <w:lang w:val="en-GB"/>
        </w:rPr>
        <w:t xml:space="preserve">EU </w:t>
      </w:r>
      <w:r w:rsidR="009E49A8" w:rsidRPr="00691351">
        <w:rPr>
          <w:b/>
          <w:bCs/>
          <w:lang w:val="en-GB"/>
        </w:rPr>
        <w:t>average)</w:t>
      </w:r>
      <w:r w:rsidR="004E74ED" w:rsidRPr="00691351">
        <w:rPr>
          <w:b/>
          <w:bCs/>
          <w:lang w:val="en-GB"/>
        </w:rPr>
        <w:t>,</w:t>
      </w:r>
      <w:r w:rsidR="003B6A32" w:rsidRPr="00691351">
        <w:rPr>
          <w:b/>
          <w:bCs/>
          <w:lang w:val="en-GB"/>
        </w:rPr>
        <w:t xml:space="preserve"> while</w:t>
      </w:r>
      <w:r w:rsidR="003E0666" w:rsidRPr="00691351">
        <w:rPr>
          <w:b/>
          <w:bCs/>
          <w:lang w:val="en-GB"/>
        </w:rPr>
        <w:t xml:space="preserve"> </w:t>
      </w:r>
      <w:r w:rsidR="00FF1B5D" w:rsidRPr="00691351">
        <w:rPr>
          <w:b/>
          <w:bCs/>
          <w:lang w:val="en-GB"/>
        </w:rPr>
        <w:t>2</w:t>
      </w:r>
      <w:r w:rsidRPr="00691351">
        <w:rPr>
          <w:b/>
          <w:bCs/>
          <w:lang w:val="en-GB"/>
        </w:rPr>
        <w:t>9</w:t>
      </w:r>
      <w:r w:rsidR="009004EB" w:rsidRPr="00691351">
        <w:rPr>
          <w:b/>
          <w:bCs/>
          <w:lang w:val="en-GB"/>
        </w:rPr>
        <w:t>%</w:t>
      </w:r>
      <w:r w:rsidR="00B33749" w:rsidRPr="00691351">
        <w:rPr>
          <w:b/>
          <w:bCs/>
          <w:lang w:val="en-GB"/>
        </w:rPr>
        <w:t xml:space="preserve"> </w:t>
      </w:r>
      <w:r w:rsidR="009004EB" w:rsidRPr="00691351">
        <w:rPr>
          <w:b/>
          <w:bCs/>
          <w:lang w:val="en-GB"/>
        </w:rPr>
        <w:t>would</w:t>
      </w:r>
      <w:r w:rsidR="003B6A32" w:rsidRPr="00691351">
        <w:rPr>
          <w:b/>
          <w:bCs/>
          <w:lang w:val="en-GB"/>
        </w:rPr>
        <w:t xml:space="preserve"> still</w:t>
      </w:r>
      <w:r w:rsidR="009004EB" w:rsidRPr="00691351">
        <w:rPr>
          <w:b/>
          <w:bCs/>
          <w:lang w:val="en-GB"/>
        </w:rPr>
        <w:t xml:space="preserve"> opt for a petrol or diesel car </w:t>
      </w:r>
    </w:p>
    <w:p w14:paraId="2D1B62AC" w14:textId="4F53D428" w:rsidR="002E4AB0" w:rsidRPr="00691351" w:rsidRDefault="00B81333">
      <w:pPr>
        <w:pStyle w:val="ListParagraph"/>
        <w:numPr>
          <w:ilvl w:val="0"/>
          <w:numId w:val="6"/>
        </w:numPr>
        <w:spacing w:after="0"/>
        <w:jc w:val="both"/>
        <w:rPr>
          <w:b/>
          <w:bCs/>
          <w:lang w:val="en-GB"/>
        </w:rPr>
      </w:pPr>
      <w:r w:rsidRPr="00691351">
        <w:rPr>
          <w:b/>
          <w:bCs/>
          <w:lang w:val="en-GB"/>
        </w:rPr>
        <w:t>5</w:t>
      </w:r>
      <w:r w:rsidR="002E4AB0" w:rsidRPr="00691351">
        <w:rPr>
          <w:b/>
          <w:bCs/>
          <w:lang w:val="en-GB"/>
        </w:rPr>
        <w:t xml:space="preserve">1% of </w:t>
      </w:r>
      <w:r w:rsidRPr="00691351">
        <w:rPr>
          <w:b/>
          <w:bCs/>
          <w:lang w:val="en-GB"/>
        </w:rPr>
        <w:t>Irish</w:t>
      </w:r>
      <w:r w:rsidR="002E4AB0" w:rsidRPr="00691351">
        <w:rPr>
          <w:b/>
          <w:bCs/>
          <w:lang w:val="en-GB"/>
        </w:rPr>
        <w:t xml:space="preserve"> </w:t>
      </w:r>
      <w:r w:rsidR="00F67836" w:rsidRPr="00691351">
        <w:rPr>
          <w:b/>
          <w:bCs/>
          <w:lang w:val="en-GB"/>
        </w:rPr>
        <w:t xml:space="preserve">respondents </w:t>
      </w:r>
      <w:r w:rsidR="002E4AB0" w:rsidRPr="00691351">
        <w:rPr>
          <w:b/>
          <w:bCs/>
          <w:lang w:val="en-GB"/>
        </w:rPr>
        <w:t>say they consider climate change when choosing a holiday destination</w:t>
      </w:r>
    </w:p>
    <w:p w14:paraId="02266DE1" w14:textId="1A2B21D3" w:rsidR="008862DB" w:rsidRPr="00691351" w:rsidRDefault="000432D1">
      <w:pPr>
        <w:pStyle w:val="ListParagraph"/>
        <w:numPr>
          <w:ilvl w:val="0"/>
          <w:numId w:val="6"/>
        </w:numPr>
        <w:spacing w:after="0"/>
        <w:jc w:val="both"/>
        <w:rPr>
          <w:b/>
          <w:bCs/>
          <w:lang w:val="en-GB"/>
        </w:rPr>
      </w:pPr>
      <w:r w:rsidRPr="00691351">
        <w:rPr>
          <w:b/>
          <w:bCs/>
          <w:lang w:val="en-GB"/>
        </w:rPr>
        <w:t>44</w:t>
      </w:r>
      <w:r w:rsidR="0020362A" w:rsidRPr="00691351">
        <w:rPr>
          <w:b/>
          <w:bCs/>
          <w:lang w:val="en-GB"/>
        </w:rPr>
        <w:t xml:space="preserve">% of </w:t>
      </w:r>
      <w:r w:rsidR="0020362A" w:rsidRPr="00691351">
        <w:rPr>
          <w:b/>
          <w:bCs/>
          <w:u w:val="single"/>
          <w:lang w:val="en-GB"/>
        </w:rPr>
        <w:t>young</w:t>
      </w:r>
      <w:r w:rsidR="0020362A" w:rsidRPr="00691351">
        <w:rPr>
          <w:b/>
          <w:bCs/>
          <w:lang w:val="en-GB"/>
        </w:rPr>
        <w:t xml:space="preserve"> </w:t>
      </w:r>
      <w:r w:rsidRPr="00691351">
        <w:rPr>
          <w:b/>
          <w:bCs/>
          <w:lang w:val="en-GB"/>
        </w:rPr>
        <w:t>Irish</w:t>
      </w:r>
      <w:r w:rsidR="00F67836" w:rsidRPr="00691351">
        <w:rPr>
          <w:b/>
          <w:bCs/>
          <w:lang w:val="en-GB"/>
        </w:rPr>
        <w:t xml:space="preserve"> people</w:t>
      </w:r>
      <w:r w:rsidR="0020362A" w:rsidRPr="00691351">
        <w:rPr>
          <w:b/>
          <w:bCs/>
          <w:lang w:val="en-GB"/>
        </w:rPr>
        <w:t xml:space="preserve"> consider climate change when looking for a job</w:t>
      </w:r>
    </w:p>
    <w:p w14:paraId="40812344" w14:textId="0C363811" w:rsidR="008862DB" w:rsidRPr="00691351" w:rsidRDefault="003E0666" w:rsidP="00F579BB">
      <w:pPr>
        <w:pStyle w:val="ListParagraph"/>
        <w:numPr>
          <w:ilvl w:val="0"/>
          <w:numId w:val="6"/>
        </w:numPr>
        <w:spacing w:after="0"/>
        <w:jc w:val="both"/>
        <w:rPr>
          <w:b/>
          <w:bCs/>
          <w:lang w:val="en-GB"/>
        </w:rPr>
      </w:pPr>
      <w:r w:rsidRPr="00691351">
        <w:rPr>
          <w:b/>
          <w:bCs/>
          <w:lang w:val="en-GB"/>
        </w:rPr>
        <w:t>5</w:t>
      </w:r>
      <w:r w:rsidR="00B6086A" w:rsidRPr="00691351">
        <w:rPr>
          <w:b/>
          <w:bCs/>
          <w:lang w:val="en-GB"/>
        </w:rPr>
        <w:t>6</w:t>
      </w:r>
      <w:r w:rsidR="00003EEE" w:rsidRPr="00691351">
        <w:rPr>
          <w:b/>
          <w:bCs/>
          <w:lang w:val="en-GB"/>
        </w:rPr>
        <w:t xml:space="preserve">% of </w:t>
      </w:r>
      <w:r w:rsidR="00003EEE" w:rsidRPr="00691351">
        <w:rPr>
          <w:b/>
          <w:bCs/>
          <w:u w:val="single"/>
          <w:lang w:val="en-GB"/>
        </w:rPr>
        <w:t>young</w:t>
      </w:r>
      <w:r w:rsidR="00003EEE" w:rsidRPr="00691351">
        <w:rPr>
          <w:b/>
          <w:bCs/>
          <w:lang w:val="en-GB"/>
        </w:rPr>
        <w:t xml:space="preserve"> </w:t>
      </w:r>
      <w:r w:rsidR="00B6086A" w:rsidRPr="00691351">
        <w:rPr>
          <w:b/>
          <w:bCs/>
          <w:lang w:val="en-GB"/>
        </w:rPr>
        <w:t>Irish</w:t>
      </w:r>
      <w:r w:rsidR="00F67836" w:rsidRPr="00691351">
        <w:rPr>
          <w:b/>
          <w:bCs/>
          <w:lang w:val="en-GB"/>
        </w:rPr>
        <w:t xml:space="preserve"> people</w:t>
      </w:r>
      <w:r w:rsidR="00FA714F" w:rsidRPr="00691351">
        <w:rPr>
          <w:b/>
          <w:bCs/>
          <w:lang w:val="en-GB"/>
        </w:rPr>
        <w:t xml:space="preserve"> </w:t>
      </w:r>
      <w:r w:rsidR="009004EB" w:rsidRPr="00691351">
        <w:rPr>
          <w:b/>
          <w:bCs/>
          <w:lang w:val="en-GB"/>
        </w:rPr>
        <w:t>already buy second</w:t>
      </w:r>
      <w:r w:rsidR="00E11D42" w:rsidRPr="00691351">
        <w:rPr>
          <w:b/>
          <w:bCs/>
          <w:lang w:val="en-GB"/>
        </w:rPr>
        <w:t>-</w:t>
      </w:r>
      <w:r w:rsidR="009004EB" w:rsidRPr="00691351">
        <w:rPr>
          <w:b/>
          <w:bCs/>
          <w:lang w:val="en-GB"/>
        </w:rPr>
        <w:t xml:space="preserve">hand clothes instead of new </w:t>
      </w:r>
      <w:r w:rsidR="003B59D5" w:rsidRPr="00691351">
        <w:rPr>
          <w:b/>
          <w:bCs/>
          <w:lang w:val="en-GB"/>
        </w:rPr>
        <w:t>ones</w:t>
      </w:r>
    </w:p>
    <w:p w14:paraId="5965AD4F" w14:textId="4CC8B3AA" w:rsidR="00500FC3" w:rsidRPr="00691351" w:rsidRDefault="00500FC3" w:rsidP="00F579BB">
      <w:pPr>
        <w:pStyle w:val="ListParagraph"/>
        <w:spacing w:after="0"/>
        <w:jc w:val="both"/>
        <w:rPr>
          <w:szCs w:val="20"/>
          <w:lang w:val="en-GB"/>
        </w:rPr>
      </w:pPr>
    </w:p>
    <w:p w14:paraId="688245EE" w14:textId="1BC71786" w:rsidR="00C20C2E" w:rsidRPr="00691351" w:rsidRDefault="00785565" w:rsidP="00D653D3">
      <w:pPr>
        <w:jc w:val="both"/>
        <w:rPr>
          <w:rFonts w:ascii="Calibri" w:hAnsi="Calibri" w:cs="Calibri"/>
          <w:i/>
          <w:lang w:val="en-GB"/>
        </w:rPr>
      </w:pPr>
      <w:r w:rsidRPr="00691351">
        <w:rPr>
          <w:rFonts w:ascii="Calibri" w:hAnsi="Calibri" w:cs="Calibri"/>
          <w:i/>
          <w:lang w:val="en-GB"/>
        </w:rPr>
        <w:t xml:space="preserve">These are some of the </w:t>
      </w:r>
      <w:hyperlink r:id="rId11" w:history="1">
        <w:r w:rsidRPr="001E5CE1">
          <w:rPr>
            <w:rStyle w:val="Hyperlink"/>
            <w:rFonts w:ascii="Calibri" w:hAnsi="Calibri" w:cs="Calibri"/>
            <w:i/>
            <w:lang w:val="en-GB"/>
          </w:rPr>
          <w:t>results from the second release</w:t>
        </w:r>
      </w:hyperlink>
      <w:r w:rsidRPr="00691351">
        <w:rPr>
          <w:rFonts w:ascii="Calibri" w:hAnsi="Calibri" w:cs="Calibri"/>
          <w:i/>
          <w:lang w:val="en-GB"/>
        </w:rPr>
        <w:t xml:space="preserve"> of the 2021-2022 Climate Survey published today by the European Investment Bank (EIB).</w:t>
      </w:r>
      <w:r w:rsidRPr="00691351">
        <w:rPr>
          <w:i/>
          <w:lang w:val="en-GB"/>
        </w:rPr>
        <w:t xml:space="preserve"> The EIB is the lending arm of the European Union and the world’s largest multilateral lender for climate action projects</w:t>
      </w:r>
      <w:r w:rsidRPr="00691351">
        <w:rPr>
          <w:rFonts w:ascii="Calibri" w:hAnsi="Calibri" w:cs="Calibri"/>
          <w:i/>
          <w:lang w:val="en-GB"/>
        </w:rPr>
        <w:t>.</w:t>
      </w:r>
    </w:p>
    <w:p w14:paraId="7F00C668" w14:textId="4087F651" w:rsidR="00A771DB" w:rsidRPr="00691351" w:rsidRDefault="00E11D42">
      <w:pPr>
        <w:jc w:val="both"/>
        <w:rPr>
          <w:b/>
          <w:bCs/>
          <w:sz w:val="28"/>
          <w:szCs w:val="24"/>
          <w:lang w:val="en-GB"/>
        </w:rPr>
      </w:pPr>
      <w:r w:rsidRPr="00691351">
        <w:rPr>
          <w:b/>
          <w:bCs/>
          <w:sz w:val="24"/>
          <w:lang w:val="en-GB"/>
        </w:rPr>
        <w:t>H</w:t>
      </w:r>
      <w:r w:rsidR="0020362A" w:rsidRPr="00691351">
        <w:rPr>
          <w:b/>
          <w:bCs/>
          <w:sz w:val="24"/>
          <w:lang w:val="en-GB"/>
        </w:rPr>
        <w:t xml:space="preserve">ybrid or electric cars </w:t>
      </w:r>
      <w:r w:rsidRPr="00691351">
        <w:rPr>
          <w:b/>
          <w:bCs/>
          <w:sz w:val="24"/>
          <w:lang w:val="en-GB"/>
        </w:rPr>
        <w:t>more sought after than</w:t>
      </w:r>
      <w:r w:rsidR="003044DF" w:rsidRPr="00691351">
        <w:rPr>
          <w:b/>
          <w:bCs/>
          <w:sz w:val="24"/>
          <w:lang w:val="en-GB"/>
        </w:rPr>
        <w:t xml:space="preserve"> </w:t>
      </w:r>
      <w:r w:rsidR="00F67836" w:rsidRPr="00691351">
        <w:rPr>
          <w:b/>
          <w:bCs/>
          <w:sz w:val="24"/>
          <w:lang w:val="en-GB"/>
        </w:rPr>
        <w:t>diesel and petrol</w:t>
      </w:r>
      <w:r w:rsidR="0020362A" w:rsidRPr="00691351">
        <w:rPr>
          <w:b/>
          <w:bCs/>
          <w:sz w:val="24"/>
          <w:lang w:val="en-GB"/>
        </w:rPr>
        <w:t xml:space="preserve"> </w:t>
      </w:r>
      <w:r w:rsidR="003044DF" w:rsidRPr="00691351">
        <w:rPr>
          <w:b/>
          <w:bCs/>
          <w:sz w:val="24"/>
          <w:lang w:val="en-GB"/>
        </w:rPr>
        <w:t>vehicles</w:t>
      </w:r>
    </w:p>
    <w:p w14:paraId="323FB150" w14:textId="17CDB340" w:rsidR="00F67836" w:rsidRPr="00691351" w:rsidRDefault="00E667E2" w:rsidP="0072782C">
      <w:pPr>
        <w:jc w:val="both"/>
        <w:rPr>
          <w:lang w:val="en-GB"/>
        </w:rPr>
      </w:pPr>
      <w:r w:rsidRPr="00691351">
        <w:rPr>
          <w:lang w:val="en-GB"/>
        </w:rPr>
        <w:t>When asked about future car purchase</w:t>
      </w:r>
      <w:r w:rsidR="003044DF" w:rsidRPr="00691351">
        <w:rPr>
          <w:lang w:val="en-GB"/>
        </w:rPr>
        <w:t>s</w:t>
      </w:r>
      <w:r w:rsidRPr="00691351">
        <w:rPr>
          <w:lang w:val="en-GB"/>
        </w:rPr>
        <w:t xml:space="preserve">, </w:t>
      </w:r>
      <w:r w:rsidR="00F67836" w:rsidRPr="00691351">
        <w:rPr>
          <w:lang w:val="en-GB"/>
        </w:rPr>
        <w:t>71</w:t>
      </w:r>
      <w:r w:rsidR="00772A92" w:rsidRPr="00691351">
        <w:rPr>
          <w:lang w:val="en-GB"/>
        </w:rPr>
        <w:t xml:space="preserve">% of </w:t>
      </w:r>
      <w:r w:rsidR="00B33983" w:rsidRPr="00691351">
        <w:rPr>
          <w:lang w:val="en-GB"/>
        </w:rPr>
        <w:t>Irish</w:t>
      </w:r>
      <w:r w:rsidRPr="00691351">
        <w:rPr>
          <w:lang w:val="en-GB"/>
        </w:rPr>
        <w:t xml:space="preserve"> </w:t>
      </w:r>
      <w:r w:rsidR="00F67836" w:rsidRPr="00691351">
        <w:rPr>
          <w:lang w:val="en-GB"/>
        </w:rPr>
        <w:t xml:space="preserve">car buyers </w:t>
      </w:r>
      <w:r w:rsidR="001D06CA" w:rsidRPr="00691351">
        <w:rPr>
          <w:lang w:val="en-GB"/>
        </w:rPr>
        <w:t>say they will</w:t>
      </w:r>
      <w:r w:rsidRPr="00691351">
        <w:rPr>
          <w:lang w:val="en-GB"/>
        </w:rPr>
        <w:t xml:space="preserve"> </w:t>
      </w:r>
      <w:r w:rsidR="00F67836" w:rsidRPr="00691351">
        <w:rPr>
          <w:lang w:val="en-GB"/>
        </w:rPr>
        <w:t xml:space="preserve">purchase either </w:t>
      </w:r>
      <w:r w:rsidR="003044DF" w:rsidRPr="00691351">
        <w:rPr>
          <w:lang w:val="en-GB"/>
        </w:rPr>
        <w:t>a</w:t>
      </w:r>
      <w:r w:rsidRPr="00691351">
        <w:rPr>
          <w:lang w:val="en-GB"/>
        </w:rPr>
        <w:t xml:space="preserve"> hybrid or</w:t>
      </w:r>
      <w:r w:rsidR="00C20C2E" w:rsidRPr="00691351">
        <w:rPr>
          <w:lang w:val="en-GB"/>
        </w:rPr>
        <w:t xml:space="preserve"> </w:t>
      </w:r>
      <w:r w:rsidRPr="00691351">
        <w:rPr>
          <w:lang w:val="en-GB"/>
        </w:rPr>
        <w:t>electric</w:t>
      </w:r>
      <w:r w:rsidR="003044DF" w:rsidRPr="00691351">
        <w:rPr>
          <w:lang w:val="en-GB"/>
        </w:rPr>
        <w:t xml:space="preserve"> car. This figure is</w:t>
      </w:r>
      <w:r w:rsidR="00772A92" w:rsidRPr="00691351">
        <w:rPr>
          <w:lang w:val="en-GB"/>
        </w:rPr>
        <w:t xml:space="preserve"> </w:t>
      </w:r>
      <w:r w:rsidR="00F67836" w:rsidRPr="00691351">
        <w:rPr>
          <w:lang w:val="en-GB"/>
        </w:rPr>
        <w:t xml:space="preserve">42 </w:t>
      </w:r>
      <w:r w:rsidRPr="00691351">
        <w:rPr>
          <w:lang w:val="en-GB"/>
        </w:rPr>
        <w:t xml:space="preserve">points </w:t>
      </w:r>
      <w:r w:rsidR="003044DF" w:rsidRPr="00691351">
        <w:rPr>
          <w:lang w:val="en-GB"/>
        </w:rPr>
        <w:t>higher</w:t>
      </w:r>
      <w:r w:rsidRPr="00691351">
        <w:rPr>
          <w:lang w:val="en-GB"/>
        </w:rPr>
        <w:t xml:space="preserve"> </w:t>
      </w:r>
      <w:r w:rsidR="001D06CA" w:rsidRPr="00691351">
        <w:rPr>
          <w:lang w:val="en-GB"/>
        </w:rPr>
        <w:t>th</w:t>
      </w:r>
      <w:r w:rsidR="003044DF" w:rsidRPr="00691351">
        <w:rPr>
          <w:lang w:val="en-GB"/>
        </w:rPr>
        <w:t xml:space="preserve">an the percentage of </w:t>
      </w:r>
      <w:r w:rsidR="00C54F36" w:rsidRPr="00691351">
        <w:rPr>
          <w:lang w:val="en-GB"/>
        </w:rPr>
        <w:t>Irish</w:t>
      </w:r>
      <w:r w:rsidR="003044DF" w:rsidRPr="00691351">
        <w:rPr>
          <w:lang w:val="en-GB"/>
        </w:rPr>
        <w:t xml:space="preserve"> who said they would </w:t>
      </w:r>
      <w:r w:rsidR="001D06CA" w:rsidRPr="00691351">
        <w:rPr>
          <w:lang w:val="en-GB"/>
        </w:rPr>
        <w:t xml:space="preserve">buy </w:t>
      </w:r>
      <w:r w:rsidR="00F67836" w:rsidRPr="00691351">
        <w:rPr>
          <w:lang w:val="en-GB"/>
        </w:rPr>
        <w:t xml:space="preserve">a </w:t>
      </w:r>
      <w:r w:rsidRPr="00691351">
        <w:rPr>
          <w:lang w:val="en-GB"/>
        </w:rPr>
        <w:t>diesel or petrol vehicle (</w:t>
      </w:r>
      <w:r w:rsidR="00F67836" w:rsidRPr="00691351">
        <w:rPr>
          <w:lang w:val="en-GB"/>
        </w:rPr>
        <w:t>29</w:t>
      </w:r>
      <w:r w:rsidRPr="00691351">
        <w:rPr>
          <w:lang w:val="en-GB"/>
        </w:rPr>
        <w:t>%</w:t>
      </w:r>
      <w:r w:rsidR="001D06CA" w:rsidRPr="00691351">
        <w:rPr>
          <w:lang w:val="en-GB"/>
        </w:rPr>
        <w:t xml:space="preserve">). </w:t>
      </w:r>
      <w:r w:rsidR="00C20C2E" w:rsidRPr="00691351">
        <w:rPr>
          <w:lang w:val="en-GB"/>
        </w:rPr>
        <w:t xml:space="preserve">More specifically, </w:t>
      </w:r>
      <w:r w:rsidR="00F67836" w:rsidRPr="00691351">
        <w:rPr>
          <w:lang w:val="en-GB"/>
        </w:rPr>
        <w:t>43</w:t>
      </w:r>
      <w:r w:rsidRPr="00691351">
        <w:rPr>
          <w:lang w:val="en-GB"/>
        </w:rPr>
        <w:t>%</w:t>
      </w:r>
      <w:r w:rsidR="003B6A32" w:rsidRPr="00691351">
        <w:rPr>
          <w:lang w:val="en-GB"/>
        </w:rPr>
        <w:t xml:space="preserve"> </w:t>
      </w:r>
      <w:r w:rsidRPr="00691351">
        <w:rPr>
          <w:lang w:val="en-GB"/>
        </w:rPr>
        <w:t xml:space="preserve">would purchase a hybrid vehicle and </w:t>
      </w:r>
      <w:r w:rsidR="00F67836" w:rsidRPr="00691351">
        <w:rPr>
          <w:lang w:val="en-GB"/>
        </w:rPr>
        <w:t>28</w:t>
      </w:r>
      <w:r w:rsidRPr="00691351">
        <w:rPr>
          <w:lang w:val="en-GB"/>
        </w:rPr>
        <w:t>% would opt for an electric vehicle.</w:t>
      </w:r>
    </w:p>
    <w:p w14:paraId="2774B460" w14:textId="45FA7185" w:rsidR="00FE09DC" w:rsidRPr="00691351" w:rsidRDefault="001E5CE1" w:rsidP="0072782C">
      <w:pPr>
        <w:jc w:val="both"/>
        <w:rPr>
          <w:lang w:val="en-GB"/>
        </w:rPr>
      </w:pPr>
      <w:r w:rsidRPr="001E5CE1">
        <w:rPr>
          <w:noProof/>
          <w:lang w:eastAsia="en-US"/>
        </w:rPr>
        <w:lastRenderedPageBreak/>
        <w:drawing>
          <wp:inline distT="0" distB="0" distL="0" distR="0" wp14:anchorId="7757EC01" wp14:editId="3BB537C5">
            <wp:extent cx="3636548" cy="3636548"/>
            <wp:effectExtent l="0" t="0" r="2540" b="2540"/>
            <wp:docPr id="3" name="Picture 3" descr="\\beilux.eib.org\g_disk\ei-inf\private\Online and Multimedia Division\Projects\Climate surveys\Survey IV\Release 2\Infographics\Final infographics\1-Country pie chart\1-I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IE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2178" cy="3642178"/>
                    </a:xfrm>
                    <a:prstGeom prst="rect">
                      <a:avLst/>
                    </a:prstGeom>
                    <a:noFill/>
                    <a:ln>
                      <a:noFill/>
                    </a:ln>
                  </pic:spPr>
                </pic:pic>
              </a:graphicData>
            </a:graphic>
          </wp:inline>
        </w:drawing>
      </w:r>
    </w:p>
    <w:p w14:paraId="547A8A7C" w14:textId="6C1FD840" w:rsidR="000E0731" w:rsidRPr="00691351" w:rsidRDefault="00F67836" w:rsidP="00D653D3">
      <w:pPr>
        <w:jc w:val="both"/>
        <w:rPr>
          <w:szCs w:val="20"/>
          <w:lang w:val="en-GB"/>
        </w:rPr>
      </w:pPr>
      <w:r w:rsidRPr="00691351">
        <w:rPr>
          <w:lang w:val="en-GB"/>
        </w:rPr>
        <w:t xml:space="preserve">Irish car buyers </w:t>
      </w:r>
      <w:r w:rsidR="003044DF" w:rsidRPr="00691351">
        <w:rPr>
          <w:lang w:val="en-GB"/>
        </w:rPr>
        <w:t xml:space="preserve">older than </w:t>
      </w:r>
      <w:r w:rsidR="00AD1161" w:rsidRPr="00691351">
        <w:rPr>
          <w:lang w:val="en-GB"/>
        </w:rPr>
        <w:t xml:space="preserve">65 </w:t>
      </w:r>
      <w:r w:rsidR="002A1088" w:rsidRPr="00691351">
        <w:rPr>
          <w:lang w:val="en-GB"/>
        </w:rPr>
        <w:t xml:space="preserve">are </w:t>
      </w:r>
      <w:r w:rsidR="00FE09DC" w:rsidRPr="00691351">
        <w:rPr>
          <w:lang w:val="en-GB"/>
        </w:rPr>
        <w:t xml:space="preserve">particularly </w:t>
      </w:r>
      <w:r w:rsidR="002A1088" w:rsidRPr="005575B0">
        <w:rPr>
          <w:lang w:val="en-GB"/>
        </w:rPr>
        <w:t xml:space="preserve">interested </w:t>
      </w:r>
      <w:r w:rsidR="00AD1161" w:rsidRPr="005575B0">
        <w:rPr>
          <w:lang w:val="en-GB"/>
        </w:rPr>
        <w:t xml:space="preserve">in </w:t>
      </w:r>
      <w:r w:rsidRPr="005575B0">
        <w:rPr>
          <w:lang w:val="en-GB"/>
        </w:rPr>
        <w:t xml:space="preserve">purchasing </w:t>
      </w:r>
      <w:r w:rsidR="0072782C" w:rsidRPr="005575B0">
        <w:rPr>
          <w:lang w:val="en-GB"/>
        </w:rPr>
        <w:t>a hybrid vehicle (</w:t>
      </w:r>
      <w:r w:rsidRPr="005575B0">
        <w:rPr>
          <w:lang w:val="en-GB"/>
        </w:rPr>
        <w:t>51</w:t>
      </w:r>
      <w:r w:rsidR="0072782C" w:rsidRPr="005575B0">
        <w:rPr>
          <w:lang w:val="en-GB"/>
        </w:rPr>
        <w:t>%)</w:t>
      </w:r>
      <w:r w:rsidR="004A45DC" w:rsidRPr="005575B0">
        <w:rPr>
          <w:lang w:val="en-GB"/>
        </w:rPr>
        <w:t>, while y</w:t>
      </w:r>
      <w:r w:rsidR="00FE09DC" w:rsidRPr="005575B0">
        <w:rPr>
          <w:lang w:val="en-GB"/>
        </w:rPr>
        <w:t>oung</w:t>
      </w:r>
      <w:r w:rsidR="003044DF" w:rsidRPr="005575B0">
        <w:rPr>
          <w:lang w:val="en-GB"/>
        </w:rPr>
        <w:t xml:space="preserve"> people</w:t>
      </w:r>
      <w:r w:rsidR="00FE09DC" w:rsidRPr="005575B0">
        <w:rPr>
          <w:lang w:val="en-GB"/>
        </w:rPr>
        <w:t xml:space="preserve"> </w:t>
      </w:r>
      <w:r w:rsidR="00280555" w:rsidRPr="005575B0">
        <w:rPr>
          <w:lang w:val="en-GB"/>
        </w:rPr>
        <w:t>are</w:t>
      </w:r>
      <w:r w:rsidR="0072782C" w:rsidRPr="005575B0">
        <w:rPr>
          <w:lang w:val="en-GB"/>
        </w:rPr>
        <w:t xml:space="preserve"> </w:t>
      </w:r>
      <w:r w:rsidR="00A5360E" w:rsidRPr="005575B0">
        <w:rPr>
          <w:lang w:val="en-GB"/>
        </w:rPr>
        <w:t>more</w:t>
      </w:r>
      <w:r w:rsidR="0072782C" w:rsidRPr="005575B0">
        <w:rPr>
          <w:lang w:val="en-GB"/>
        </w:rPr>
        <w:t xml:space="preserve"> </w:t>
      </w:r>
      <w:r w:rsidR="00FB3F91" w:rsidRPr="005575B0">
        <w:rPr>
          <w:lang w:val="en-GB"/>
        </w:rPr>
        <w:t xml:space="preserve">likely </w:t>
      </w:r>
      <w:r w:rsidR="0072782C" w:rsidRPr="005575B0">
        <w:rPr>
          <w:lang w:val="en-GB"/>
        </w:rPr>
        <w:t xml:space="preserve">to </w:t>
      </w:r>
      <w:r w:rsidRPr="005575B0">
        <w:rPr>
          <w:lang w:val="en-GB"/>
        </w:rPr>
        <w:t>choose</w:t>
      </w:r>
      <w:r w:rsidR="0072782C" w:rsidRPr="005575B0">
        <w:rPr>
          <w:lang w:val="en-GB"/>
        </w:rPr>
        <w:t xml:space="preserve"> </w:t>
      </w:r>
      <w:r w:rsidR="00860C18" w:rsidRPr="005575B0">
        <w:rPr>
          <w:lang w:val="en-GB"/>
        </w:rPr>
        <w:t xml:space="preserve">an electric </w:t>
      </w:r>
      <w:r w:rsidR="0072782C" w:rsidRPr="005575B0">
        <w:rPr>
          <w:lang w:val="en-GB"/>
        </w:rPr>
        <w:t>vehicle (</w:t>
      </w:r>
      <w:r w:rsidR="00B15FE0" w:rsidRPr="005575B0">
        <w:rPr>
          <w:lang w:val="en-GB"/>
        </w:rPr>
        <w:t>37</w:t>
      </w:r>
      <w:r w:rsidR="0072782C" w:rsidRPr="005575B0">
        <w:rPr>
          <w:lang w:val="en-GB"/>
        </w:rPr>
        <w:t>%)</w:t>
      </w:r>
      <w:r w:rsidRPr="005575B0">
        <w:rPr>
          <w:lang w:val="en-GB"/>
        </w:rPr>
        <w:t>. This figure is</w:t>
      </w:r>
      <w:r w:rsidR="0072782C" w:rsidRPr="005575B0">
        <w:rPr>
          <w:lang w:val="en-GB"/>
        </w:rPr>
        <w:t xml:space="preserve"> </w:t>
      </w:r>
      <w:r w:rsidR="00B15FE0" w:rsidRPr="005575B0">
        <w:rPr>
          <w:lang w:val="en-GB"/>
        </w:rPr>
        <w:t xml:space="preserve">14 </w:t>
      </w:r>
      <w:r w:rsidR="00544280" w:rsidRPr="005575B0">
        <w:rPr>
          <w:lang w:val="en-GB"/>
        </w:rPr>
        <w:t>points above</w:t>
      </w:r>
      <w:r w:rsidRPr="005575B0">
        <w:rPr>
          <w:lang w:val="en-GB"/>
        </w:rPr>
        <w:t xml:space="preserve"> the figure for</w:t>
      </w:r>
      <w:r w:rsidR="00544280" w:rsidRPr="005575B0">
        <w:rPr>
          <w:lang w:val="en-GB"/>
        </w:rPr>
        <w:t xml:space="preserve"> people older than 65 (</w:t>
      </w:r>
      <w:r w:rsidRPr="005575B0">
        <w:rPr>
          <w:lang w:val="en-GB"/>
        </w:rPr>
        <w:t>23</w:t>
      </w:r>
      <w:r w:rsidR="00544280" w:rsidRPr="005575B0">
        <w:rPr>
          <w:lang w:val="en-GB"/>
        </w:rPr>
        <w:t xml:space="preserve">% of them say </w:t>
      </w:r>
      <w:r w:rsidRPr="005575B0">
        <w:rPr>
          <w:lang w:val="en-GB"/>
        </w:rPr>
        <w:t xml:space="preserve">they would </w:t>
      </w:r>
      <w:r w:rsidR="00544280" w:rsidRPr="005575B0">
        <w:rPr>
          <w:lang w:val="en-GB"/>
        </w:rPr>
        <w:t>buy</w:t>
      </w:r>
      <w:r w:rsidR="00C33279" w:rsidRPr="005575B0">
        <w:rPr>
          <w:lang w:val="en-GB"/>
        </w:rPr>
        <w:t xml:space="preserve"> an electric </w:t>
      </w:r>
      <w:r w:rsidRPr="005575B0">
        <w:rPr>
          <w:lang w:val="en-GB"/>
        </w:rPr>
        <w:t>car</w:t>
      </w:r>
      <w:r w:rsidR="00544280" w:rsidRPr="005575B0">
        <w:rPr>
          <w:lang w:val="en-GB"/>
        </w:rPr>
        <w:t xml:space="preserve">). </w:t>
      </w:r>
      <w:r w:rsidR="00990BB6" w:rsidRPr="005575B0">
        <w:rPr>
          <w:lang w:val="en-GB"/>
        </w:rPr>
        <w:t>Hybrid</w:t>
      </w:r>
      <w:r w:rsidR="00990BB6" w:rsidRPr="00691351">
        <w:rPr>
          <w:lang w:val="en-GB"/>
        </w:rPr>
        <w:t xml:space="preserve"> vehicles would be the </w:t>
      </w:r>
      <w:r w:rsidRPr="00691351">
        <w:rPr>
          <w:lang w:val="en-GB"/>
        </w:rPr>
        <w:t xml:space="preserve">top </w:t>
      </w:r>
      <w:r w:rsidR="00990BB6" w:rsidRPr="00691351">
        <w:rPr>
          <w:lang w:val="en-GB"/>
        </w:rPr>
        <w:t>choice for</w:t>
      </w:r>
      <w:r w:rsidR="00E11D42" w:rsidRPr="00691351">
        <w:rPr>
          <w:lang w:val="en-GB"/>
        </w:rPr>
        <w:t xml:space="preserve"> Irish</w:t>
      </w:r>
      <w:r w:rsidR="00990BB6" w:rsidRPr="00691351">
        <w:rPr>
          <w:lang w:val="en-GB"/>
        </w:rPr>
        <w:t xml:space="preserve"> </w:t>
      </w:r>
      <w:r w:rsidR="00990BB6" w:rsidRPr="00691351">
        <w:rPr>
          <w:szCs w:val="20"/>
          <w:lang w:val="en-GB"/>
        </w:rPr>
        <w:t>people aged 30-64</w:t>
      </w:r>
      <w:r w:rsidRPr="00691351">
        <w:rPr>
          <w:szCs w:val="20"/>
          <w:lang w:val="en-GB"/>
        </w:rPr>
        <w:t>: 45</w:t>
      </w:r>
      <w:r w:rsidR="00990BB6" w:rsidRPr="00691351">
        <w:rPr>
          <w:szCs w:val="20"/>
          <w:lang w:val="en-GB"/>
        </w:rPr>
        <w:t>%</w:t>
      </w:r>
      <w:r w:rsidRPr="00691351">
        <w:rPr>
          <w:szCs w:val="20"/>
          <w:lang w:val="en-GB"/>
        </w:rPr>
        <w:t xml:space="preserve"> say they</w:t>
      </w:r>
      <w:r w:rsidR="00990BB6" w:rsidRPr="00691351">
        <w:rPr>
          <w:szCs w:val="20"/>
          <w:lang w:val="en-GB"/>
        </w:rPr>
        <w:t xml:space="preserve"> would </w:t>
      </w:r>
      <w:r w:rsidRPr="00691351">
        <w:rPr>
          <w:szCs w:val="20"/>
          <w:lang w:val="en-GB"/>
        </w:rPr>
        <w:t xml:space="preserve">opt for </w:t>
      </w:r>
      <w:r w:rsidR="00990BB6" w:rsidRPr="00691351">
        <w:rPr>
          <w:szCs w:val="20"/>
          <w:lang w:val="en-GB"/>
        </w:rPr>
        <w:t xml:space="preserve">a hybrid car, </w:t>
      </w:r>
      <w:r w:rsidRPr="00691351">
        <w:rPr>
          <w:szCs w:val="20"/>
          <w:lang w:val="en-GB"/>
        </w:rPr>
        <w:t>10</w:t>
      </w:r>
      <w:r w:rsidR="00990BB6" w:rsidRPr="00691351">
        <w:rPr>
          <w:szCs w:val="20"/>
          <w:lang w:val="en-GB"/>
        </w:rPr>
        <w:t xml:space="preserve"> points </w:t>
      </w:r>
      <w:r w:rsidRPr="00691351">
        <w:rPr>
          <w:szCs w:val="20"/>
          <w:lang w:val="en-GB"/>
        </w:rPr>
        <w:t>higher than the figure for</w:t>
      </w:r>
      <w:r w:rsidR="00990BB6" w:rsidRPr="00691351">
        <w:rPr>
          <w:szCs w:val="20"/>
          <w:lang w:val="en-GB"/>
        </w:rPr>
        <w:t xml:space="preserve"> people </w:t>
      </w:r>
      <w:r w:rsidRPr="00691351">
        <w:rPr>
          <w:szCs w:val="20"/>
          <w:lang w:val="en-GB"/>
        </w:rPr>
        <w:t xml:space="preserve">younger than </w:t>
      </w:r>
      <w:r w:rsidR="00990BB6" w:rsidRPr="00691351">
        <w:rPr>
          <w:szCs w:val="20"/>
          <w:lang w:val="en-GB"/>
        </w:rPr>
        <w:t>30</w:t>
      </w:r>
      <w:r w:rsidRPr="00691351">
        <w:rPr>
          <w:szCs w:val="20"/>
          <w:lang w:val="en-GB"/>
        </w:rPr>
        <w:t xml:space="preserve"> (35%</w:t>
      </w:r>
      <w:r w:rsidR="00990BB6" w:rsidRPr="00691351">
        <w:rPr>
          <w:szCs w:val="20"/>
          <w:lang w:val="en-GB"/>
        </w:rPr>
        <w:t>).</w:t>
      </w:r>
    </w:p>
    <w:p w14:paraId="44194F50" w14:textId="4E1FFBCA" w:rsidR="00BE72AB" w:rsidRPr="00691351" w:rsidRDefault="001E5CE1" w:rsidP="00D653D3">
      <w:pPr>
        <w:jc w:val="both"/>
        <w:rPr>
          <w:lang w:val="en-GB"/>
        </w:rPr>
      </w:pPr>
      <w:r w:rsidRPr="001E5CE1">
        <w:rPr>
          <w:noProof/>
          <w:lang w:eastAsia="en-US"/>
        </w:rPr>
        <w:lastRenderedPageBreak/>
        <w:drawing>
          <wp:inline distT="0" distB="0" distL="0" distR="0" wp14:anchorId="1EEC7F7C" wp14:editId="68307321">
            <wp:extent cx="2694146" cy="4239046"/>
            <wp:effectExtent l="0" t="0" r="0" b="0"/>
            <wp:docPr id="6" name="Picture 6" descr="\\beilux.eib.org\g_disk\ei-inf\private\Online and Multimedia Division\Projects\Climate surveys\Survey IV\Release 2\Infographics\Final infographics\2-Country age bar chart\2-I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IE_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7217" cy="4259613"/>
                    </a:xfrm>
                    <a:prstGeom prst="rect">
                      <a:avLst/>
                    </a:prstGeom>
                    <a:noFill/>
                    <a:ln>
                      <a:noFill/>
                    </a:ln>
                  </pic:spPr>
                </pic:pic>
              </a:graphicData>
            </a:graphic>
          </wp:inline>
        </w:drawing>
      </w:r>
    </w:p>
    <w:p w14:paraId="1BF7B4E6" w14:textId="5007FC8B" w:rsidR="00FE09DC" w:rsidRPr="005575B0" w:rsidRDefault="00875C75" w:rsidP="00D653D3">
      <w:pPr>
        <w:jc w:val="both"/>
        <w:rPr>
          <w:lang w:val="en-GB"/>
        </w:rPr>
      </w:pPr>
      <w:r w:rsidRPr="005575B0">
        <w:rPr>
          <w:lang w:val="en-GB"/>
        </w:rPr>
        <w:t>Meanw</w:t>
      </w:r>
      <w:r w:rsidR="00E11D42" w:rsidRPr="005575B0">
        <w:rPr>
          <w:lang w:val="en-GB"/>
        </w:rPr>
        <w:t>h</w:t>
      </w:r>
      <w:r w:rsidRPr="005575B0">
        <w:rPr>
          <w:lang w:val="en-GB"/>
        </w:rPr>
        <w:t>ile, 1</w:t>
      </w:r>
      <w:r w:rsidR="006A59A4" w:rsidRPr="005575B0">
        <w:rPr>
          <w:lang w:val="en-GB"/>
        </w:rPr>
        <w:t>1</w:t>
      </w:r>
      <w:r w:rsidRPr="005575B0">
        <w:rPr>
          <w:lang w:val="en-GB"/>
        </w:rPr>
        <w:t xml:space="preserve">% </w:t>
      </w:r>
      <w:r w:rsidR="00FE09DC" w:rsidRPr="005575B0">
        <w:rPr>
          <w:lang w:val="en-GB"/>
        </w:rPr>
        <w:t>of</w:t>
      </w:r>
      <w:r w:rsidR="00F67836" w:rsidRPr="005575B0">
        <w:rPr>
          <w:lang w:val="en-GB"/>
        </w:rPr>
        <w:t xml:space="preserve"> the overall </w:t>
      </w:r>
      <w:r w:rsidR="006A59A4" w:rsidRPr="005575B0">
        <w:rPr>
          <w:lang w:val="en-GB"/>
        </w:rPr>
        <w:t>Irish</w:t>
      </w:r>
      <w:r w:rsidR="00F67836" w:rsidRPr="005575B0">
        <w:rPr>
          <w:lang w:val="en-GB"/>
        </w:rPr>
        <w:t xml:space="preserve"> population</w:t>
      </w:r>
      <w:r w:rsidR="00FE09DC" w:rsidRPr="005575B0">
        <w:rPr>
          <w:lang w:val="en-GB"/>
        </w:rPr>
        <w:t xml:space="preserve"> say they </w:t>
      </w:r>
      <w:r w:rsidR="00FB3F91" w:rsidRPr="005575B0">
        <w:rPr>
          <w:lang w:val="en-GB"/>
        </w:rPr>
        <w:t>do not</w:t>
      </w:r>
      <w:r w:rsidR="00FE09DC" w:rsidRPr="005575B0">
        <w:rPr>
          <w:lang w:val="en-GB"/>
        </w:rPr>
        <w:t xml:space="preserve"> have a vehicle now and are not planning to buy one</w:t>
      </w:r>
      <w:r w:rsidRPr="005575B0">
        <w:rPr>
          <w:lang w:val="en-GB"/>
        </w:rPr>
        <w:t xml:space="preserve"> (</w:t>
      </w:r>
      <w:r w:rsidR="00F67836" w:rsidRPr="005575B0">
        <w:rPr>
          <w:lang w:val="en-GB"/>
        </w:rPr>
        <w:t xml:space="preserve">two </w:t>
      </w:r>
      <w:r w:rsidRPr="005575B0">
        <w:rPr>
          <w:lang w:val="en-GB"/>
        </w:rPr>
        <w:t>points</w:t>
      </w:r>
      <w:r w:rsidR="006A59A4" w:rsidRPr="005575B0">
        <w:rPr>
          <w:lang w:val="en-GB"/>
        </w:rPr>
        <w:t xml:space="preserve"> </w:t>
      </w:r>
      <w:r w:rsidRPr="005575B0">
        <w:rPr>
          <w:lang w:val="en-GB"/>
        </w:rPr>
        <w:t xml:space="preserve">below </w:t>
      </w:r>
      <w:r w:rsidR="00F67836" w:rsidRPr="005575B0">
        <w:rPr>
          <w:lang w:val="en-GB"/>
        </w:rPr>
        <w:t xml:space="preserve">the </w:t>
      </w:r>
      <w:r w:rsidRPr="005575B0">
        <w:rPr>
          <w:lang w:val="en-GB"/>
        </w:rPr>
        <w:t>EU average)</w:t>
      </w:r>
      <w:r w:rsidR="00FE09DC" w:rsidRPr="005575B0">
        <w:rPr>
          <w:lang w:val="en-GB"/>
        </w:rPr>
        <w:t>.</w:t>
      </w:r>
    </w:p>
    <w:p w14:paraId="13E0578E" w14:textId="2EF2759D" w:rsidR="008572CB" w:rsidRPr="005575B0" w:rsidRDefault="004E74ED" w:rsidP="00F579BB">
      <w:pPr>
        <w:rPr>
          <w:lang w:val="en-GB"/>
        </w:rPr>
      </w:pPr>
      <w:r w:rsidRPr="005575B0">
        <w:rPr>
          <w:lang w:val="en-GB"/>
        </w:rPr>
        <w:t xml:space="preserve">With </w:t>
      </w:r>
      <w:r w:rsidR="000E0731" w:rsidRPr="005575B0">
        <w:rPr>
          <w:lang w:val="en-GB"/>
        </w:rPr>
        <w:t>71</w:t>
      </w:r>
      <w:r w:rsidRPr="005575B0">
        <w:rPr>
          <w:lang w:val="en-GB"/>
        </w:rPr>
        <w:t xml:space="preserve">% of </w:t>
      </w:r>
      <w:r w:rsidR="000E0731" w:rsidRPr="005575B0">
        <w:rPr>
          <w:lang w:val="en-GB"/>
        </w:rPr>
        <w:t xml:space="preserve">Irish car buyers saying they would </w:t>
      </w:r>
      <w:r w:rsidRPr="005575B0">
        <w:rPr>
          <w:lang w:val="en-GB"/>
        </w:rPr>
        <w:t xml:space="preserve">opt for a hybrid or electric vehicle, </w:t>
      </w:r>
      <w:r w:rsidR="005E5855" w:rsidRPr="005575B0">
        <w:rPr>
          <w:lang w:val="en-GB"/>
        </w:rPr>
        <w:t>Irish</w:t>
      </w:r>
      <w:r w:rsidR="00AD2658" w:rsidRPr="005575B0">
        <w:rPr>
          <w:lang w:val="en-GB"/>
        </w:rPr>
        <w:t xml:space="preserve"> </w:t>
      </w:r>
      <w:r w:rsidR="000E0731" w:rsidRPr="005575B0">
        <w:rPr>
          <w:lang w:val="en-GB"/>
        </w:rPr>
        <w:t xml:space="preserve">people </w:t>
      </w:r>
      <w:r w:rsidR="00E329D7" w:rsidRPr="005575B0">
        <w:rPr>
          <w:lang w:val="en-GB"/>
        </w:rPr>
        <w:t xml:space="preserve">seem </w:t>
      </w:r>
      <w:r w:rsidR="00765041" w:rsidRPr="005575B0">
        <w:rPr>
          <w:lang w:val="en-GB"/>
        </w:rPr>
        <w:t xml:space="preserve">more </w:t>
      </w:r>
      <w:r w:rsidR="00AD2658" w:rsidRPr="005575B0">
        <w:rPr>
          <w:lang w:val="en-GB"/>
        </w:rPr>
        <w:t>inclined to switch to new car technologies</w:t>
      </w:r>
      <w:r w:rsidR="003044DF" w:rsidRPr="005575B0">
        <w:rPr>
          <w:lang w:val="en-GB"/>
        </w:rPr>
        <w:t xml:space="preserve"> </w:t>
      </w:r>
      <w:r w:rsidR="00AD2658" w:rsidRPr="005575B0">
        <w:rPr>
          <w:lang w:val="en-GB"/>
        </w:rPr>
        <w:t xml:space="preserve">compared to </w:t>
      </w:r>
      <w:r w:rsidR="00765041" w:rsidRPr="005575B0">
        <w:rPr>
          <w:lang w:val="en-GB"/>
        </w:rPr>
        <w:t xml:space="preserve">Germans </w:t>
      </w:r>
      <w:r w:rsidR="00302279" w:rsidRPr="005575B0">
        <w:rPr>
          <w:lang w:val="en-GB"/>
        </w:rPr>
        <w:t>(</w:t>
      </w:r>
      <w:r w:rsidR="00B15FE0" w:rsidRPr="005575B0">
        <w:rPr>
          <w:lang w:val="en-GB"/>
        </w:rPr>
        <w:t>52</w:t>
      </w:r>
      <w:r w:rsidR="00302279" w:rsidRPr="005575B0">
        <w:rPr>
          <w:lang w:val="en-GB"/>
        </w:rPr>
        <w:t xml:space="preserve">%) and </w:t>
      </w:r>
      <w:r w:rsidR="00765041" w:rsidRPr="005575B0">
        <w:rPr>
          <w:lang w:val="en-GB"/>
        </w:rPr>
        <w:t>Europeans on average (67%)</w:t>
      </w:r>
      <w:r w:rsidR="00AD2658" w:rsidRPr="005575B0">
        <w:rPr>
          <w:lang w:val="en-GB"/>
        </w:rPr>
        <w:t>.</w:t>
      </w:r>
    </w:p>
    <w:p w14:paraId="371B6F7E" w14:textId="2696E386" w:rsidR="003B00B0" w:rsidRPr="005575B0" w:rsidRDefault="008572CB" w:rsidP="008572CB">
      <w:pPr>
        <w:rPr>
          <w:lang w:val="en-GB"/>
        </w:rPr>
      </w:pPr>
      <w:r w:rsidRPr="005575B0">
        <w:rPr>
          <w:lang w:val="en-GB"/>
        </w:rPr>
        <w:t xml:space="preserve">More specifically, </w:t>
      </w:r>
      <w:r w:rsidR="00CC747D" w:rsidRPr="005575B0">
        <w:rPr>
          <w:lang w:val="en-GB"/>
        </w:rPr>
        <w:t>Irish</w:t>
      </w:r>
      <w:r w:rsidR="00302279" w:rsidRPr="005575B0">
        <w:rPr>
          <w:lang w:val="en-GB"/>
        </w:rPr>
        <w:t xml:space="preserve"> </w:t>
      </w:r>
      <w:r w:rsidR="00765041" w:rsidRPr="005575B0">
        <w:rPr>
          <w:lang w:val="en-GB"/>
        </w:rPr>
        <w:t xml:space="preserve">car buyers </w:t>
      </w:r>
      <w:r w:rsidRPr="005575B0">
        <w:rPr>
          <w:lang w:val="en-GB"/>
        </w:rPr>
        <w:t xml:space="preserve">seem </w:t>
      </w:r>
      <w:r w:rsidR="00302279" w:rsidRPr="005575B0">
        <w:rPr>
          <w:lang w:val="en-GB"/>
        </w:rPr>
        <w:t>more</w:t>
      </w:r>
      <w:r w:rsidRPr="005575B0">
        <w:rPr>
          <w:lang w:val="en-GB"/>
        </w:rPr>
        <w:t xml:space="preserve"> inclined to </w:t>
      </w:r>
      <w:r w:rsidR="003044DF" w:rsidRPr="005575B0">
        <w:rPr>
          <w:lang w:val="en-GB"/>
        </w:rPr>
        <w:t>choose</w:t>
      </w:r>
      <w:r w:rsidRPr="005575B0">
        <w:rPr>
          <w:lang w:val="en-GB"/>
        </w:rPr>
        <w:t xml:space="preserve"> hybrid</w:t>
      </w:r>
      <w:r w:rsidR="003044DF" w:rsidRPr="005575B0">
        <w:rPr>
          <w:lang w:val="en-GB"/>
        </w:rPr>
        <w:t xml:space="preserve"> vehicles</w:t>
      </w:r>
      <w:r w:rsidR="00302279" w:rsidRPr="005575B0">
        <w:rPr>
          <w:lang w:val="en-GB"/>
        </w:rPr>
        <w:t xml:space="preserve"> (</w:t>
      </w:r>
      <w:r w:rsidR="00765041" w:rsidRPr="005575B0">
        <w:rPr>
          <w:lang w:val="en-GB"/>
        </w:rPr>
        <w:t>43</w:t>
      </w:r>
      <w:r w:rsidR="00302279" w:rsidRPr="005575B0">
        <w:rPr>
          <w:lang w:val="en-GB"/>
        </w:rPr>
        <w:t>%)</w:t>
      </w:r>
      <w:r w:rsidR="00765041" w:rsidRPr="005575B0">
        <w:rPr>
          <w:lang w:val="en-GB"/>
        </w:rPr>
        <w:t xml:space="preserve"> compared to</w:t>
      </w:r>
      <w:r w:rsidR="00302279" w:rsidRPr="005575B0">
        <w:rPr>
          <w:lang w:val="en-GB"/>
        </w:rPr>
        <w:t xml:space="preserve"> </w:t>
      </w:r>
      <w:r w:rsidR="00765041" w:rsidRPr="005575B0">
        <w:rPr>
          <w:lang w:val="en-GB"/>
        </w:rPr>
        <w:t>Germans (</w:t>
      </w:r>
      <w:r w:rsidR="00B15FE0" w:rsidRPr="005575B0">
        <w:rPr>
          <w:lang w:val="en-GB"/>
        </w:rPr>
        <w:t>29</w:t>
      </w:r>
      <w:r w:rsidR="00765041" w:rsidRPr="005575B0">
        <w:rPr>
          <w:lang w:val="en-GB"/>
        </w:rPr>
        <w:t>%) and Europeans in general (39%)</w:t>
      </w:r>
      <w:r w:rsidR="003B00B0" w:rsidRPr="005575B0">
        <w:rPr>
          <w:lang w:val="en-GB"/>
        </w:rPr>
        <w:t xml:space="preserve">. </w:t>
      </w:r>
    </w:p>
    <w:p w14:paraId="734810B0" w14:textId="05A35D35" w:rsidR="00B85D19" w:rsidRPr="00691351" w:rsidRDefault="00765041" w:rsidP="00B85D19">
      <w:pPr>
        <w:rPr>
          <w:lang w:val="en-GB"/>
        </w:rPr>
      </w:pPr>
      <w:r w:rsidRPr="005575B0">
        <w:rPr>
          <w:lang w:val="en-GB"/>
        </w:rPr>
        <w:t>In addition</w:t>
      </w:r>
      <w:r w:rsidR="00B85D19" w:rsidRPr="005575B0">
        <w:rPr>
          <w:lang w:val="en-GB"/>
        </w:rPr>
        <w:t xml:space="preserve">, </w:t>
      </w:r>
      <w:r w:rsidR="00D1076C" w:rsidRPr="005575B0">
        <w:rPr>
          <w:lang w:val="en-GB"/>
        </w:rPr>
        <w:t>Irish</w:t>
      </w:r>
      <w:r w:rsidRPr="005575B0">
        <w:rPr>
          <w:lang w:val="en-GB"/>
        </w:rPr>
        <w:t xml:space="preserve"> car buyer</w:t>
      </w:r>
      <w:r w:rsidR="00D1076C" w:rsidRPr="005575B0">
        <w:rPr>
          <w:lang w:val="en-GB"/>
        </w:rPr>
        <w:t>s</w:t>
      </w:r>
      <w:r w:rsidR="00B85D19" w:rsidRPr="005575B0">
        <w:rPr>
          <w:lang w:val="en-GB"/>
        </w:rPr>
        <w:t xml:space="preserve"> seem </w:t>
      </w:r>
      <w:r w:rsidRPr="005575B0">
        <w:rPr>
          <w:lang w:val="en-GB"/>
        </w:rPr>
        <w:t xml:space="preserve">as </w:t>
      </w:r>
      <w:r w:rsidR="00B85D19" w:rsidRPr="005575B0">
        <w:rPr>
          <w:lang w:val="en-GB"/>
        </w:rPr>
        <w:t xml:space="preserve">inclined to </w:t>
      </w:r>
      <w:r w:rsidRPr="005575B0">
        <w:rPr>
          <w:lang w:val="en-GB"/>
        </w:rPr>
        <w:t xml:space="preserve">purchase an electric </w:t>
      </w:r>
      <w:r w:rsidR="00B85D19" w:rsidRPr="005575B0">
        <w:rPr>
          <w:lang w:val="en-GB"/>
        </w:rPr>
        <w:t>car (2</w:t>
      </w:r>
      <w:r w:rsidRPr="005575B0">
        <w:rPr>
          <w:lang w:val="en-GB"/>
        </w:rPr>
        <w:t>8</w:t>
      </w:r>
      <w:r w:rsidR="00B85D19" w:rsidRPr="005575B0">
        <w:rPr>
          <w:lang w:val="en-GB"/>
        </w:rPr>
        <w:t>%)</w:t>
      </w:r>
      <w:r w:rsidRPr="005575B0">
        <w:rPr>
          <w:lang w:val="en-GB"/>
        </w:rPr>
        <w:t xml:space="preserve"> as </w:t>
      </w:r>
      <w:proofErr w:type="gramStart"/>
      <w:r w:rsidRPr="005575B0">
        <w:rPr>
          <w:lang w:val="en-GB"/>
        </w:rPr>
        <w:t>Europeans</w:t>
      </w:r>
      <w:proofErr w:type="gramEnd"/>
      <w:r w:rsidRPr="005575B0">
        <w:rPr>
          <w:lang w:val="en-GB"/>
        </w:rPr>
        <w:t xml:space="preserve"> on average (28%)</w:t>
      </w:r>
      <w:r w:rsidR="00B85D19" w:rsidRPr="005575B0">
        <w:rPr>
          <w:lang w:val="en-GB"/>
        </w:rPr>
        <w:t xml:space="preserve">, </w:t>
      </w:r>
      <w:r w:rsidRPr="005575B0">
        <w:rPr>
          <w:lang w:val="en-GB"/>
        </w:rPr>
        <w:t>but they appear more likely to do so compared</w:t>
      </w:r>
      <w:r w:rsidRPr="00691351">
        <w:rPr>
          <w:lang w:val="en-GB"/>
        </w:rPr>
        <w:t xml:space="preserve"> to Germans (23%)</w:t>
      </w:r>
      <w:r w:rsidR="00B85D19" w:rsidRPr="00691351">
        <w:rPr>
          <w:lang w:val="en-GB"/>
        </w:rPr>
        <w:t>.</w:t>
      </w:r>
    </w:p>
    <w:p w14:paraId="16B24E99" w14:textId="370A4327" w:rsidR="00765041" w:rsidRPr="00691351" w:rsidRDefault="00765041" w:rsidP="00765041">
      <w:pPr>
        <w:rPr>
          <w:lang w:val="en-GB"/>
        </w:rPr>
      </w:pPr>
      <w:r w:rsidRPr="00691351">
        <w:rPr>
          <w:lang w:val="en-GB"/>
        </w:rPr>
        <w:t>In general, European car buyers tend to favour hybrid vehicles (39%), while petrol or diesel vehicles are ranked second (33%) and electric cars come third (28% state they would p</w:t>
      </w:r>
      <w:r w:rsidR="00E11D42" w:rsidRPr="00691351">
        <w:rPr>
          <w:lang w:val="en-GB"/>
        </w:rPr>
        <w:t>urchase an electric car). While</w:t>
      </w:r>
      <w:r w:rsidRPr="00691351">
        <w:rPr>
          <w:lang w:val="en-GB"/>
        </w:rPr>
        <w:t xml:space="preserve"> Chinese car buyers are the most inclined to buy an electric car (44%), Americans would opt first for a hybrid vehicle (38%), followed by a petrol or diesel vehicle (33%), then an electric car (29%).</w:t>
      </w:r>
    </w:p>
    <w:p w14:paraId="5EDF4889" w14:textId="0A5AD85B" w:rsidR="00765041" w:rsidRPr="00691351" w:rsidRDefault="001E5CE1" w:rsidP="00765041">
      <w:pPr>
        <w:rPr>
          <w:lang w:val="en-GB"/>
        </w:rPr>
      </w:pPr>
      <w:r w:rsidRPr="001E5CE1">
        <w:rPr>
          <w:noProof/>
          <w:lang w:eastAsia="en-US"/>
        </w:rPr>
        <w:lastRenderedPageBreak/>
        <w:drawing>
          <wp:inline distT="0" distB="0" distL="0" distR="0" wp14:anchorId="31C46318" wp14:editId="28E577B8">
            <wp:extent cx="2582256" cy="8011776"/>
            <wp:effectExtent l="0" t="0" r="8890" b="8890"/>
            <wp:docPr id="7" name="Picture 7" descr="\\beilux.eib.org\g_disk\ei-inf\private\Online and Multimedia Division\Projects\Climate surveys\Survey IV\Release 2\Infographics\Final infographics\3-EU bar chart cars\3-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248" cy="8033469"/>
                    </a:xfrm>
                    <a:prstGeom prst="rect">
                      <a:avLst/>
                    </a:prstGeom>
                    <a:noFill/>
                    <a:ln>
                      <a:noFill/>
                    </a:ln>
                  </pic:spPr>
                </pic:pic>
              </a:graphicData>
            </a:graphic>
          </wp:inline>
        </w:drawing>
      </w:r>
    </w:p>
    <w:p w14:paraId="17868671" w14:textId="5FD7F408" w:rsidR="00AD1317" w:rsidRPr="00691351" w:rsidRDefault="00AD1317" w:rsidP="00AD1317">
      <w:pPr>
        <w:jc w:val="both"/>
        <w:rPr>
          <w:b/>
          <w:bCs/>
          <w:sz w:val="24"/>
          <w:lang w:val="en-GB"/>
        </w:rPr>
      </w:pPr>
      <w:r w:rsidRPr="00691351">
        <w:rPr>
          <w:b/>
          <w:bCs/>
          <w:sz w:val="24"/>
          <w:lang w:val="en-GB"/>
        </w:rPr>
        <w:lastRenderedPageBreak/>
        <w:t>Climate protection vers</w:t>
      </w:r>
      <w:r w:rsidR="00D57C6E" w:rsidRPr="00691351">
        <w:rPr>
          <w:b/>
          <w:bCs/>
          <w:sz w:val="24"/>
          <w:lang w:val="en-GB"/>
        </w:rPr>
        <w:t>u</w:t>
      </w:r>
      <w:r w:rsidRPr="00691351">
        <w:rPr>
          <w:b/>
          <w:bCs/>
          <w:sz w:val="24"/>
          <w:lang w:val="en-GB"/>
        </w:rPr>
        <w:t>s flying for holidays</w:t>
      </w:r>
    </w:p>
    <w:p w14:paraId="69F93DB7" w14:textId="673B5F57" w:rsidR="00814E74" w:rsidRPr="00691351" w:rsidRDefault="00DA59F9" w:rsidP="00814E74">
      <w:pPr>
        <w:jc w:val="both"/>
        <w:rPr>
          <w:szCs w:val="20"/>
          <w:highlight w:val="yellow"/>
          <w:lang w:val="en-GB"/>
        </w:rPr>
      </w:pPr>
      <w:r w:rsidRPr="00691351">
        <w:rPr>
          <w:szCs w:val="20"/>
          <w:lang w:val="en-GB"/>
        </w:rPr>
        <w:t xml:space="preserve">A </w:t>
      </w:r>
      <w:r w:rsidRPr="005575B0">
        <w:rPr>
          <w:szCs w:val="20"/>
          <w:lang w:val="en-GB"/>
        </w:rPr>
        <w:t>majority of young</w:t>
      </w:r>
      <w:r w:rsidR="00814E74" w:rsidRPr="005575B0">
        <w:rPr>
          <w:szCs w:val="20"/>
          <w:lang w:val="en-GB"/>
        </w:rPr>
        <w:t xml:space="preserve"> </w:t>
      </w:r>
      <w:r w:rsidR="00425140" w:rsidRPr="005575B0">
        <w:rPr>
          <w:szCs w:val="20"/>
          <w:lang w:val="en-GB"/>
        </w:rPr>
        <w:t>Irish people</w:t>
      </w:r>
      <w:r w:rsidRPr="005575B0">
        <w:rPr>
          <w:szCs w:val="20"/>
          <w:lang w:val="en-GB"/>
        </w:rPr>
        <w:t xml:space="preserve"> (</w:t>
      </w:r>
      <w:r w:rsidR="00B15FE0" w:rsidRPr="005575B0">
        <w:rPr>
          <w:szCs w:val="20"/>
          <w:lang w:val="en-GB"/>
        </w:rPr>
        <w:t>51</w:t>
      </w:r>
      <w:r w:rsidRPr="005575B0">
        <w:rPr>
          <w:szCs w:val="20"/>
          <w:lang w:val="en-GB"/>
        </w:rPr>
        <w:t>%)</w:t>
      </w:r>
      <w:r w:rsidR="00814E74" w:rsidRPr="005575B0">
        <w:rPr>
          <w:szCs w:val="20"/>
          <w:lang w:val="en-GB"/>
        </w:rPr>
        <w:t xml:space="preserve"> say they consider climate change when choosing their holiday destination. However, </w:t>
      </w:r>
      <w:r w:rsidR="002A0898" w:rsidRPr="005575B0">
        <w:rPr>
          <w:szCs w:val="20"/>
          <w:lang w:val="en-GB"/>
        </w:rPr>
        <w:t>three</w:t>
      </w:r>
      <w:r w:rsidR="000E0731" w:rsidRPr="005575B0">
        <w:rPr>
          <w:szCs w:val="20"/>
          <w:lang w:val="en-GB"/>
        </w:rPr>
        <w:t>-</w:t>
      </w:r>
      <w:r w:rsidR="002A0898" w:rsidRPr="005575B0">
        <w:rPr>
          <w:szCs w:val="20"/>
          <w:lang w:val="en-GB"/>
        </w:rPr>
        <w:t>quarter</w:t>
      </w:r>
      <w:r w:rsidR="000E0731" w:rsidRPr="005575B0">
        <w:rPr>
          <w:szCs w:val="20"/>
          <w:lang w:val="en-GB"/>
        </w:rPr>
        <w:t>s</w:t>
      </w:r>
      <w:r w:rsidR="00814E74" w:rsidRPr="005575B0">
        <w:rPr>
          <w:szCs w:val="20"/>
          <w:lang w:val="en-GB"/>
        </w:rPr>
        <w:t xml:space="preserve"> </w:t>
      </w:r>
      <w:r w:rsidR="006C412F" w:rsidRPr="005575B0">
        <w:rPr>
          <w:szCs w:val="20"/>
          <w:lang w:val="en-GB"/>
        </w:rPr>
        <w:t xml:space="preserve">of </w:t>
      </w:r>
      <w:r w:rsidRPr="005575B0">
        <w:rPr>
          <w:szCs w:val="20"/>
          <w:lang w:val="en-GB"/>
        </w:rPr>
        <w:t>them</w:t>
      </w:r>
      <w:r w:rsidR="00814E74" w:rsidRPr="005575B0">
        <w:rPr>
          <w:szCs w:val="20"/>
          <w:lang w:val="en-GB"/>
        </w:rPr>
        <w:t xml:space="preserve"> (</w:t>
      </w:r>
      <w:r w:rsidR="002A0898" w:rsidRPr="005575B0">
        <w:rPr>
          <w:szCs w:val="20"/>
          <w:lang w:val="en-GB"/>
        </w:rPr>
        <w:t>75</w:t>
      </w:r>
      <w:r w:rsidR="00814E74" w:rsidRPr="005575B0">
        <w:rPr>
          <w:szCs w:val="20"/>
          <w:lang w:val="en-GB"/>
        </w:rPr>
        <w:t xml:space="preserve">%, compared to </w:t>
      </w:r>
      <w:r w:rsidR="006C412F" w:rsidRPr="005575B0">
        <w:rPr>
          <w:szCs w:val="20"/>
          <w:lang w:val="en-GB"/>
        </w:rPr>
        <w:t>60</w:t>
      </w:r>
      <w:r w:rsidR="00814E74" w:rsidRPr="005575B0">
        <w:rPr>
          <w:szCs w:val="20"/>
          <w:lang w:val="en-GB"/>
        </w:rPr>
        <w:t xml:space="preserve">% for </w:t>
      </w:r>
      <w:r w:rsidR="002A0898" w:rsidRPr="005575B0">
        <w:rPr>
          <w:szCs w:val="20"/>
          <w:lang w:val="en-GB"/>
        </w:rPr>
        <w:t xml:space="preserve">people </w:t>
      </w:r>
      <w:r w:rsidR="000E0731" w:rsidRPr="005575B0">
        <w:rPr>
          <w:szCs w:val="20"/>
          <w:lang w:val="en-GB"/>
        </w:rPr>
        <w:t xml:space="preserve">older than </w:t>
      </w:r>
      <w:r w:rsidR="002A0898" w:rsidRPr="005575B0">
        <w:rPr>
          <w:szCs w:val="20"/>
          <w:lang w:val="en-GB"/>
        </w:rPr>
        <w:t xml:space="preserve">65 and </w:t>
      </w:r>
      <w:r w:rsidR="006C412F" w:rsidRPr="005575B0">
        <w:rPr>
          <w:szCs w:val="20"/>
          <w:lang w:val="en-GB"/>
        </w:rPr>
        <w:t xml:space="preserve">59% for </w:t>
      </w:r>
      <w:r w:rsidR="00814E74" w:rsidRPr="005575B0">
        <w:rPr>
          <w:szCs w:val="20"/>
          <w:lang w:val="en-GB"/>
        </w:rPr>
        <w:t>people aged 30-</w:t>
      </w:r>
      <w:r w:rsidR="006C412F" w:rsidRPr="005575B0">
        <w:rPr>
          <w:szCs w:val="20"/>
          <w:lang w:val="en-GB"/>
        </w:rPr>
        <w:t>64</w:t>
      </w:r>
      <w:r w:rsidR="00814E74" w:rsidRPr="005575B0">
        <w:rPr>
          <w:szCs w:val="20"/>
          <w:lang w:val="en-GB"/>
        </w:rPr>
        <w:t>) say they will fly for their summer holidays</w:t>
      </w:r>
      <w:r w:rsidR="00814E74" w:rsidRPr="00691351">
        <w:rPr>
          <w:szCs w:val="20"/>
          <w:lang w:val="en-GB"/>
        </w:rPr>
        <w:t xml:space="preserve"> in 2022. </w:t>
      </w:r>
      <w:r w:rsidR="000E0731" w:rsidRPr="00691351">
        <w:rPr>
          <w:szCs w:val="20"/>
          <w:lang w:val="en-GB"/>
        </w:rPr>
        <w:t>One-</w:t>
      </w:r>
      <w:r w:rsidR="007A0DDB" w:rsidRPr="00691351">
        <w:rPr>
          <w:szCs w:val="20"/>
          <w:lang w:val="en-GB"/>
        </w:rPr>
        <w:t xml:space="preserve">third </w:t>
      </w:r>
      <w:r w:rsidR="00814E74" w:rsidRPr="00691351">
        <w:rPr>
          <w:szCs w:val="20"/>
          <w:lang w:val="en-GB"/>
        </w:rPr>
        <w:t>of them (</w:t>
      </w:r>
      <w:r w:rsidR="007A0DDB" w:rsidRPr="00691351">
        <w:rPr>
          <w:szCs w:val="20"/>
          <w:lang w:val="en-GB"/>
        </w:rPr>
        <w:t>35</w:t>
      </w:r>
      <w:r w:rsidR="00814E74" w:rsidRPr="00691351">
        <w:rPr>
          <w:szCs w:val="20"/>
          <w:lang w:val="en-GB"/>
        </w:rPr>
        <w:t xml:space="preserve">%, compared to </w:t>
      </w:r>
      <w:r w:rsidR="007A0DDB" w:rsidRPr="00691351">
        <w:rPr>
          <w:szCs w:val="20"/>
          <w:lang w:val="en-GB"/>
        </w:rPr>
        <w:t>21</w:t>
      </w:r>
      <w:r w:rsidR="00814E74" w:rsidRPr="00691351">
        <w:rPr>
          <w:szCs w:val="20"/>
          <w:lang w:val="en-GB"/>
        </w:rPr>
        <w:t xml:space="preserve">% for people aged 30-64 and </w:t>
      </w:r>
      <w:r w:rsidR="007A0DDB" w:rsidRPr="00691351">
        <w:rPr>
          <w:szCs w:val="20"/>
          <w:lang w:val="en-GB"/>
        </w:rPr>
        <w:t>1</w:t>
      </w:r>
      <w:r w:rsidR="00814E74" w:rsidRPr="00691351">
        <w:rPr>
          <w:szCs w:val="20"/>
          <w:lang w:val="en-GB"/>
        </w:rPr>
        <w:t xml:space="preserve">5% for people aged 65 and </w:t>
      </w:r>
      <w:r w:rsidR="000E0731" w:rsidRPr="00691351">
        <w:rPr>
          <w:szCs w:val="20"/>
          <w:lang w:val="en-GB"/>
        </w:rPr>
        <w:t>older</w:t>
      </w:r>
      <w:r w:rsidR="00814E74" w:rsidRPr="00691351">
        <w:rPr>
          <w:szCs w:val="20"/>
          <w:lang w:val="en-GB"/>
        </w:rPr>
        <w:t xml:space="preserve">) say they will fly to a faraway destination. </w:t>
      </w:r>
    </w:p>
    <w:p w14:paraId="4DFA4F25" w14:textId="31FD1F7F" w:rsidR="00D0064D" w:rsidRPr="00691351" w:rsidRDefault="00DD3976">
      <w:pPr>
        <w:spacing w:after="160" w:line="259" w:lineRule="auto"/>
        <w:rPr>
          <w:b/>
          <w:bCs/>
          <w:sz w:val="24"/>
          <w:szCs w:val="24"/>
          <w:lang w:val="en-GB"/>
        </w:rPr>
      </w:pPr>
      <w:r w:rsidRPr="00691351">
        <w:rPr>
          <w:b/>
          <w:bCs/>
          <w:sz w:val="24"/>
          <w:szCs w:val="24"/>
          <w:lang w:val="en-GB"/>
        </w:rPr>
        <w:t xml:space="preserve">Shopping for clothes, </w:t>
      </w:r>
      <w:r w:rsidR="004F1316" w:rsidRPr="00691351">
        <w:rPr>
          <w:b/>
          <w:sz w:val="24"/>
          <w:szCs w:val="24"/>
          <w:lang w:val="en-GB"/>
        </w:rPr>
        <w:t>choosing</w:t>
      </w:r>
      <w:r w:rsidR="00FA0491" w:rsidRPr="00691351">
        <w:rPr>
          <w:b/>
          <w:bCs/>
          <w:sz w:val="24"/>
          <w:szCs w:val="24"/>
          <w:lang w:val="en-GB"/>
        </w:rPr>
        <w:t xml:space="preserve"> </w:t>
      </w:r>
      <w:r w:rsidR="004F1316" w:rsidRPr="00691351">
        <w:rPr>
          <w:b/>
          <w:bCs/>
          <w:sz w:val="24"/>
          <w:szCs w:val="24"/>
          <w:lang w:val="en-GB"/>
        </w:rPr>
        <w:t>a</w:t>
      </w:r>
      <w:r w:rsidR="00FA0491" w:rsidRPr="00691351">
        <w:rPr>
          <w:b/>
          <w:bCs/>
          <w:sz w:val="24"/>
          <w:szCs w:val="24"/>
          <w:lang w:val="en-GB"/>
        </w:rPr>
        <w:t xml:space="preserve"> job</w:t>
      </w:r>
      <w:r w:rsidR="004F1316" w:rsidRPr="00691351">
        <w:rPr>
          <w:b/>
          <w:bCs/>
          <w:sz w:val="24"/>
          <w:szCs w:val="24"/>
          <w:lang w:val="en-GB"/>
        </w:rPr>
        <w:t xml:space="preserve">, deciding on a </w:t>
      </w:r>
      <w:r w:rsidRPr="00691351">
        <w:rPr>
          <w:b/>
          <w:bCs/>
          <w:sz w:val="24"/>
          <w:szCs w:val="24"/>
          <w:lang w:val="en-GB"/>
        </w:rPr>
        <w:t xml:space="preserve">bank: </w:t>
      </w:r>
      <w:r w:rsidR="004F1316" w:rsidRPr="00691351">
        <w:rPr>
          <w:b/>
          <w:bCs/>
          <w:sz w:val="24"/>
          <w:szCs w:val="24"/>
          <w:lang w:val="en-GB"/>
        </w:rPr>
        <w:t>h</w:t>
      </w:r>
      <w:r w:rsidR="00A03C92" w:rsidRPr="00691351">
        <w:rPr>
          <w:b/>
          <w:bCs/>
          <w:sz w:val="24"/>
          <w:szCs w:val="24"/>
          <w:lang w:val="en-GB"/>
        </w:rPr>
        <w:t xml:space="preserve">ow climate </w:t>
      </w:r>
      <w:r w:rsidR="004F1316" w:rsidRPr="00691351">
        <w:rPr>
          <w:b/>
          <w:bCs/>
          <w:sz w:val="24"/>
          <w:szCs w:val="24"/>
          <w:lang w:val="en-GB"/>
        </w:rPr>
        <w:t>considerations</w:t>
      </w:r>
      <w:r w:rsidR="00A03C92" w:rsidRPr="00691351">
        <w:rPr>
          <w:b/>
          <w:bCs/>
          <w:sz w:val="24"/>
          <w:szCs w:val="24"/>
          <w:lang w:val="en-GB"/>
        </w:rPr>
        <w:t xml:space="preserve"> </w:t>
      </w:r>
      <w:r w:rsidR="00FA0491" w:rsidRPr="00691351">
        <w:rPr>
          <w:b/>
          <w:bCs/>
          <w:sz w:val="24"/>
          <w:szCs w:val="24"/>
          <w:lang w:val="en-GB"/>
        </w:rPr>
        <w:t>affect people’s decisions</w:t>
      </w:r>
    </w:p>
    <w:p w14:paraId="5ED8B215" w14:textId="073B86AB" w:rsidR="00D0064D" w:rsidRDefault="00AA3CE0" w:rsidP="005A6FA6">
      <w:pPr>
        <w:spacing w:line="264" w:lineRule="auto"/>
        <w:jc w:val="both"/>
        <w:rPr>
          <w:rFonts w:cstheme="minorHAnsi"/>
          <w:bCs/>
          <w:lang w:val="en-GB"/>
        </w:rPr>
      </w:pPr>
      <w:r w:rsidRPr="00691351">
        <w:rPr>
          <w:rFonts w:cstheme="minorHAnsi"/>
          <w:bCs/>
          <w:lang w:val="en-GB"/>
        </w:rPr>
        <w:t>46</w:t>
      </w:r>
      <w:r w:rsidR="00772A92" w:rsidRPr="00691351">
        <w:rPr>
          <w:rFonts w:cstheme="minorHAnsi"/>
          <w:bCs/>
          <w:lang w:val="en-GB"/>
        </w:rPr>
        <w:t xml:space="preserve">% of </w:t>
      </w:r>
      <w:r w:rsidRPr="00691351">
        <w:rPr>
          <w:rFonts w:cstheme="minorHAnsi"/>
          <w:bCs/>
          <w:lang w:val="en-GB"/>
        </w:rPr>
        <w:t>Irish</w:t>
      </w:r>
      <w:r w:rsidR="00F50A4E" w:rsidRPr="00691351">
        <w:rPr>
          <w:rFonts w:cstheme="minorHAnsi"/>
          <w:bCs/>
          <w:lang w:val="en-GB"/>
        </w:rPr>
        <w:t xml:space="preserve"> people</w:t>
      </w:r>
      <w:r w:rsidR="00772A92" w:rsidRPr="00691351">
        <w:rPr>
          <w:rFonts w:cstheme="minorHAnsi"/>
          <w:bCs/>
          <w:lang w:val="en-GB"/>
        </w:rPr>
        <w:t xml:space="preserve"> </w:t>
      </w:r>
      <w:r w:rsidR="00A03C92" w:rsidRPr="00691351">
        <w:rPr>
          <w:rFonts w:cstheme="minorHAnsi"/>
          <w:bCs/>
          <w:lang w:val="en-GB"/>
        </w:rPr>
        <w:t xml:space="preserve">say they </w:t>
      </w:r>
      <w:r w:rsidR="00D0064D" w:rsidRPr="00691351">
        <w:rPr>
          <w:rFonts w:cstheme="minorHAnsi"/>
          <w:bCs/>
          <w:lang w:val="en-GB"/>
        </w:rPr>
        <w:t>buy second</w:t>
      </w:r>
      <w:r w:rsidR="00E11D42" w:rsidRPr="00691351">
        <w:rPr>
          <w:rFonts w:cstheme="minorHAnsi"/>
          <w:bCs/>
          <w:lang w:val="en-GB"/>
        </w:rPr>
        <w:t>-</w:t>
      </w:r>
      <w:r w:rsidR="00D0064D" w:rsidRPr="00691351">
        <w:rPr>
          <w:rFonts w:cstheme="minorHAnsi"/>
          <w:bCs/>
          <w:lang w:val="en-GB"/>
        </w:rPr>
        <w:t xml:space="preserve">hand clothes instead of new </w:t>
      </w:r>
      <w:r w:rsidR="00A03C92" w:rsidRPr="00691351">
        <w:rPr>
          <w:rFonts w:cstheme="minorHAnsi"/>
          <w:bCs/>
          <w:lang w:val="en-GB"/>
        </w:rPr>
        <w:t>ones (</w:t>
      </w:r>
      <w:r w:rsidR="000E0731" w:rsidRPr="00691351">
        <w:rPr>
          <w:rFonts w:cstheme="minorHAnsi"/>
          <w:bCs/>
          <w:lang w:val="en-GB"/>
        </w:rPr>
        <w:t>four</w:t>
      </w:r>
      <w:r w:rsidR="00D0064D" w:rsidRPr="00691351">
        <w:rPr>
          <w:rFonts w:cstheme="minorHAnsi"/>
          <w:bCs/>
          <w:lang w:val="en-GB"/>
        </w:rPr>
        <w:t xml:space="preserve"> points </w:t>
      </w:r>
      <w:r w:rsidR="00847EEA" w:rsidRPr="00691351">
        <w:rPr>
          <w:rFonts w:cstheme="minorHAnsi"/>
          <w:bCs/>
          <w:lang w:val="en-GB"/>
        </w:rPr>
        <w:t>above</w:t>
      </w:r>
      <w:r w:rsidR="00772A92" w:rsidRPr="00691351">
        <w:rPr>
          <w:rFonts w:cstheme="minorHAnsi"/>
          <w:bCs/>
          <w:lang w:val="en-GB"/>
        </w:rPr>
        <w:t xml:space="preserve"> </w:t>
      </w:r>
      <w:r w:rsidR="00A03C92" w:rsidRPr="00691351">
        <w:rPr>
          <w:rFonts w:cstheme="minorHAnsi"/>
          <w:bCs/>
          <w:lang w:val="en-GB"/>
        </w:rPr>
        <w:t xml:space="preserve">the </w:t>
      </w:r>
      <w:r w:rsidR="000E0731" w:rsidRPr="00691351">
        <w:rPr>
          <w:rFonts w:cstheme="minorHAnsi"/>
          <w:bCs/>
          <w:lang w:val="en-GB"/>
        </w:rPr>
        <w:t xml:space="preserve">EU </w:t>
      </w:r>
      <w:r w:rsidR="00C17639" w:rsidRPr="00691351">
        <w:rPr>
          <w:rFonts w:cstheme="minorHAnsi"/>
          <w:bCs/>
          <w:lang w:val="en-GB"/>
        </w:rPr>
        <w:t>average</w:t>
      </w:r>
      <w:r w:rsidR="00A03C92" w:rsidRPr="00691351">
        <w:rPr>
          <w:rFonts w:cstheme="minorHAnsi"/>
          <w:bCs/>
          <w:lang w:val="en-GB"/>
        </w:rPr>
        <w:t>)</w:t>
      </w:r>
      <w:r w:rsidR="00D0064D" w:rsidRPr="00691351">
        <w:rPr>
          <w:rFonts w:cstheme="minorHAnsi"/>
          <w:bCs/>
          <w:lang w:val="en-GB"/>
        </w:rPr>
        <w:t xml:space="preserve">. </w:t>
      </w:r>
      <w:proofErr w:type="gramStart"/>
      <w:r w:rsidR="00D0064D" w:rsidRPr="00691351">
        <w:rPr>
          <w:rFonts w:cstheme="minorHAnsi"/>
          <w:bCs/>
          <w:lang w:val="en-GB"/>
        </w:rPr>
        <w:t xml:space="preserve">Women are more </w:t>
      </w:r>
      <w:r w:rsidR="00FB3F91" w:rsidRPr="00691351">
        <w:rPr>
          <w:rFonts w:cstheme="minorHAnsi"/>
          <w:bCs/>
          <w:lang w:val="en-GB"/>
        </w:rPr>
        <w:t xml:space="preserve">likely to do </w:t>
      </w:r>
      <w:r w:rsidR="00E11D42" w:rsidRPr="00691351">
        <w:rPr>
          <w:rFonts w:cstheme="minorHAnsi"/>
          <w:bCs/>
          <w:lang w:val="en-GB"/>
        </w:rPr>
        <w:t>so</w:t>
      </w:r>
      <w:r w:rsidR="00FB3F91" w:rsidRPr="00691351">
        <w:rPr>
          <w:rFonts w:cstheme="minorHAnsi"/>
          <w:bCs/>
          <w:lang w:val="en-GB"/>
        </w:rPr>
        <w:t xml:space="preserve"> than men </w:t>
      </w:r>
      <w:r w:rsidR="00D0064D" w:rsidRPr="00691351">
        <w:rPr>
          <w:rFonts w:cstheme="minorHAnsi"/>
          <w:bCs/>
          <w:lang w:val="en-GB"/>
        </w:rPr>
        <w:t>(</w:t>
      </w:r>
      <w:r w:rsidR="0035182E" w:rsidRPr="00691351">
        <w:rPr>
          <w:rFonts w:cstheme="minorHAnsi"/>
          <w:bCs/>
          <w:lang w:val="en-GB"/>
        </w:rPr>
        <w:t>54</w:t>
      </w:r>
      <w:r w:rsidR="00D0064D" w:rsidRPr="00691351">
        <w:rPr>
          <w:rFonts w:cstheme="minorHAnsi"/>
          <w:bCs/>
          <w:lang w:val="en-GB"/>
        </w:rPr>
        <w:t>%</w:t>
      </w:r>
      <w:r w:rsidR="00D57C6E" w:rsidRPr="00691351">
        <w:rPr>
          <w:rFonts w:cstheme="minorHAnsi"/>
          <w:bCs/>
          <w:lang w:val="en-GB"/>
        </w:rPr>
        <w:t xml:space="preserve"> for</w:t>
      </w:r>
      <w:r w:rsidR="00D0064D" w:rsidRPr="00691351">
        <w:rPr>
          <w:rFonts w:cstheme="minorHAnsi"/>
          <w:bCs/>
          <w:lang w:val="en-GB"/>
        </w:rPr>
        <w:t xml:space="preserve"> </w:t>
      </w:r>
      <w:r w:rsidR="00FB3F91" w:rsidRPr="00691351">
        <w:rPr>
          <w:rFonts w:cstheme="minorHAnsi"/>
          <w:bCs/>
          <w:lang w:val="en-GB"/>
        </w:rPr>
        <w:t>women</w:t>
      </w:r>
      <w:r w:rsidR="00D57C6E" w:rsidRPr="00691351">
        <w:rPr>
          <w:rFonts w:cstheme="minorHAnsi"/>
          <w:bCs/>
          <w:lang w:val="en-GB"/>
        </w:rPr>
        <w:t xml:space="preserve"> vs.</w:t>
      </w:r>
      <w:r w:rsidR="00DD3976" w:rsidRPr="00691351">
        <w:rPr>
          <w:rFonts w:cstheme="minorHAnsi"/>
          <w:bCs/>
          <w:lang w:val="en-GB"/>
        </w:rPr>
        <w:t xml:space="preserve"> </w:t>
      </w:r>
      <w:r w:rsidR="0035182E" w:rsidRPr="00691351">
        <w:rPr>
          <w:rFonts w:cstheme="minorHAnsi"/>
          <w:bCs/>
          <w:lang w:val="en-GB"/>
        </w:rPr>
        <w:t>38</w:t>
      </w:r>
      <w:r w:rsidR="00D0064D" w:rsidRPr="00691351">
        <w:rPr>
          <w:rFonts w:cstheme="minorHAnsi"/>
          <w:bCs/>
          <w:lang w:val="en-GB"/>
        </w:rPr>
        <w:t>%</w:t>
      </w:r>
      <w:r w:rsidR="00FB3F91" w:rsidRPr="00691351">
        <w:rPr>
          <w:rFonts w:cstheme="minorHAnsi"/>
          <w:bCs/>
          <w:lang w:val="en-GB"/>
        </w:rPr>
        <w:t xml:space="preserve"> </w:t>
      </w:r>
      <w:r w:rsidR="00D57C6E" w:rsidRPr="00691351">
        <w:rPr>
          <w:rFonts w:cstheme="minorHAnsi"/>
          <w:bCs/>
          <w:lang w:val="en-GB"/>
        </w:rPr>
        <w:t xml:space="preserve">for </w:t>
      </w:r>
      <w:r w:rsidR="00FB3F91" w:rsidRPr="00691351">
        <w:rPr>
          <w:rFonts w:cstheme="minorHAnsi"/>
          <w:bCs/>
          <w:lang w:val="en-GB"/>
        </w:rPr>
        <w:t>men</w:t>
      </w:r>
      <w:r w:rsidR="00D0064D" w:rsidRPr="00691351">
        <w:rPr>
          <w:rFonts w:cstheme="minorHAnsi"/>
          <w:bCs/>
          <w:lang w:val="en-GB"/>
        </w:rPr>
        <w:t>)</w:t>
      </w:r>
      <w:r w:rsidR="003D5D5A" w:rsidRPr="00691351">
        <w:rPr>
          <w:rFonts w:cstheme="minorHAnsi"/>
          <w:bCs/>
          <w:lang w:val="en-GB"/>
        </w:rPr>
        <w:t>.</w:t>
      </w:r>
      <w:proofErr w:type="gramEnd"/>
    </w:p>
    <w:p w14:paraId="11A9F037" w14:textId="0E97C726" w:rsidR="001E5CE1" w:rsidRPr="00691351" w:rsidRDefault="001E5CE1" w:rsidP="005A6FA6">
      <w:pPr>
        <w:spacing w:line="264" w:lineRule="auto"/>
        <w:jc w:val="both"/>
        <w:rPr>
          <w:rFonts w:cstheme="minorHAnsi"/>
          <w:bCs/>
          <w:highlight w:val="yellow"/>
          <w:lang w:val="en-GB"/>
        </w:rPr>
      </w:pPr>
      <w:r w:rsidRPr="001E5CE1">
        <w:rPr>
          <w:rFonts w:cstheme="minorHAnsi"/>
          <w:bCs/>
          <w:noProof/>
          <w:lang w:eastAsia="en-US"/>
        </w:rPr>
        <w:drawing>
          <wp:inline distT="0" distB="0" distL="0" distR="0" wp14:anchorId="48A0FE00" wp14:editId="6188C5D4">
            <wp:extent cx="4072206" cy="4072206"/>
            <wp:effectExtent l="0" t="0" r="5080" b="5080"/>
            <wp:docPr id="8" name="Picture 8" descr="\\beilux.eib.org\g_disk\ei-inf\private\Online and Multimedia Division\Projects\Climate surveys\Survey IV\Release 2\Infographics\Final infographics\4-EU heat map clothes\4-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606" cy="4083606"/>
                    </a:xfrm>
                    <a:prstGeom prst="rect">
                      <a:avLst/>
                    </a:prstGeom>
                    <a:noFill/>
                    <a:ln>
                      <a:noFill/>
                    </a:ln>
                  </pic:spPr>
                </pic:pic>
              </a:graphicData>
            </a:graphic>
          </wp:inline>
        </w:drawing>
      </w:r>
      <w:bookmarkStart w:id="0" w:name="_GoBack"/>
      <w:bookmarkEnd w:id="0"/>
    </w:p>
    <w:p w14:paraId="5D94F9D2" w14:textId="24A76B4C" w:rsidR="003300BD" w:rsidRPr="00691351" w:rsidRDefault="001A4C54" w:rsidP="00D0064D">
      <w:pPr>
        <w:spacing w:line="264" w:lineRule="auto"/>
        <w:rPr>
          <w:rFonts w:eastAsia="PMingLiU" w:cstheme="minorHAnsi"/>
          <w:bCs/>
          <w:highlight w:val="yellow"/>
          <w:lang w:val="en-GB" w:eastAsia="zh-TW"/>
        </w:rPr>
      </w:pPr>
      <w:r w:rsidRPr="00691351">
        <w:rPr>
          <w:rFonts w:eastAsia="PMingLiU" w:cstheme="minorHAnsi"/>
          <w:bCs/>
          <w:lang w:val="en-GB" w:eastAsia="zh-TW"/>
        </w:rPr>
        <w:t>35</w:t>
      </w:r>
      <w:r w:rsidR="00772A92" w:rsidRPr="00691351">
        <w:rPr>
          <w:rFonts w:eastAsia="PMingLiU" w:cstheme="minorHAnsi"/>
          <w:bCs/>
          <w:lang w:val="en-GB" w:eastAsia="zh-TW"/>
        </w:rPr>
        <w:t xml:space="preserve">% of </w:t>
      </w:r>
      <w:r w:rsidRPr="00691351">
        <w:rPr>
          <w:rFonts w:eastAsia="PMingLiU" w:cstheme="minorHAnsi"/>
          <w:bCs/>
          <w:lang w:val="en-GB" w:eastAsia="zh-TW"/>
        </w:rPr>
        <w:t>Irish</w:t>
      </w:r>
      <w:r w:rsidR="00772A92" w:rsidRPr="00691351">
        <w:rPr>
          <w:rFonts w:eastAsia="PMingLiU" w:cstheme="minorHAnsi"/>
          <w:bCs/>
          <w:lang w:val="en-GB" w:eastAsia="zh-TW"/>
        </w:rPr>
        <w:t xml:space="preserve"> people </w:t>
      </w:r>
      <w:r w:rsidR="008F0786" w:rsidRPr="00691351">
        <w:rPr>
          <w:rFonts w:eastAsia="PMingLiU" w:cstheme="minorHAnsi"/>
          <w:bCs/>
          <w:lang w:val="en-GB" w:eastAsia="zh-TW"/>
        </w:rPr>
        <w:t xml:space="preserve">consider climate change when </w:t>
      </w:r>
      <w:r w:rsidR="00C85F72" w:rsidRPr="00691351">
        <w:rPr>
          <w:rFonts w:eastAsia="PMingLiU" w:cstheme="minorHAnsi"/>
          <w:bCs/>
          <w:lang w:val="en-GB" w:eastAsia="zh-TW"/>
        </w:rPr>
        <w:t xml:space="preserve">searching </w:t>
      </w:r>
      <w:r w:rsidR="008F0786" w:rsidRPr="00691351">
        <w:rPr>
          <w:rFonts w:eastAsia="PMingLiU" w:cstheme="minorHAnsi"/>
          <w:bCs/>
          <w:lang w:val="en-GB" w:eastAsia="zh-TW"/>
        </w:rPr>
        <w:t>for a job</w:t>
      </w:r>
      <w:r w:rsidR="00F50A4E" w:rsidRPr="00691351">
        <w:rPr>
          <w:rFonts w:eastAsia="PMingLiU" w:cstheme="minorHAnsi"/>
          <w:bCs/>
          <w:lang w:val="en-GB" w:eastAsia="zh-TW"/>
        </w:rPr>
        <w:t xml:space="preserve"> (</w:t>
      </w:r>
      <w:r w:rsidR="000E0731" w:rsidRPr="00691351">
        <w:rPr>
          <w:rFonts w:eastAsia="PMingLiU" w:cstheme="minorHAnsi"/>
          <w:bCs/>
          <w:lang w:val="en-GB" w:eastAsia="zh-TW"/>
        </w:rPr>
        <w:t>eight</w:t>
      </w:r>
      <w:r w:rsidR="00F50A4E" w:rsidRPr="00691351">
        <w:rPr>
          <w:rFonts w:eastAsia="PMingLiU" w:cstheme="minorHAnsi"/>
          <w:bCs/>
          <w:lang w:val="en-GB" w:eastAsia="zh-TW"/>
        </w:rPr>
        <w:t xml:space="preserve"> points below</w:t>
      </w:r>
      <w:r w:rsidR="000E0731" w:rsidRPr="00691351">
        <w:rPr>
          <w:rFonts w:eastAsia="PMingLiU" w:cstheme="minorHAnsi"/>
          <w:bCs/>
          <w:lang w:val="en-GB" w:eastAsia="zh-TW"/>
        </w:rPr>
        <w:t xml:space="preserve"> the</w:t>
      </w:r>
      <w:r w:rsidR="00F50A4E" w:rsidRPr="00691351">
        <w:rPr>
          <w:rFonts w:eastAsia="PMingLiU" w:cstheme="minorHAnsi"/>
          <w:bCs/>
          <w:lang w:val="en-GB" w:eastAsia="zh-TW"/>
        </w:rPr>
        <w:t xml:space="preserve"> EU average)</w:t>
      </w:r>
      <w:r w:rsidR="008F0786" w:rsidRPr="00691351">
        <w:rPr>
          <w:rFonts w:eastAsia="PMingLiU" w:cstheme="minorHAnsi"/>
          <w:bCs/>
          <w:lang w:val="en-GB" w:eastAsia="zh-TW"/>
        </w:rPr>
        <w:t xml:space="preserve">. This </w:t>
      </w:r>
      <w:r w:rsidR="00C85F72" w:rsidRPr="00691351">
        <w:rPr>
          <w:rFonts w:eastAsia="PMingLiU" w:cstheme="minorHAnsi"/>
          <w:bCs/>
          <w:lang w:val="en-GB" w:eastAsia="zh-TW"/>
        </w:rPr>
        <w:t>is particularly the case</w:t>
      </w:r>
      <w:r w:rsidR="008F0786" w:rsidRPr="00691351">
        <w:rPr>
          <w:rFonts w:eastAsia="PMingLiU" w:cstheme="minorHAnsi"/>
          <w:bCs/>
          <w:lang w:val="en-GB" w:eastAsia="zh-TW"/>
        </w:rPr>
        <w:t xml:space="preserve"> </w:t>
      </w:r>
      <w:r w:rsidR="00FA0491" w:rsidRPr="00691351">
        <w:rPr>
          <w:rFonts w:eastAsia="PMingLiU" w:cstheme="minorHAnsi"/>
          <w:bCs/>
          <w:lang w:val="en-GB" w:eastAsia="zh-TW"/>
        </w:rPr>
        <w:t xml:space="preserve">for </w:t>
      </w:r>
      <w:r w:rsidR="004F18E1" w:rsidRPr="00691351">
        <w:rPr>
          <w:rFonts w:eastAsia="PMingLiU" w:cstheme="minorHAnsi"/>
          <w:bCs/>
          <w:lang w:val="en-GB" w:eastAsia="zh-TW"/>
        </w:rPr>
        <w:t>15</w:t>
      </w:r>
      <w:r w:rsidR="00E37713" w:rsidRPr="00691351">
        <w:rPr>
          <w:rFonts w:eastAsia="PMingLiU" w:cstheme="minorHAnsi"/>
          <w:bCs/>
          <w:lang w:val="en-GB" w:eastAsia="zh-TW"/>
        </w:rPr>
        <w:t>-29</w:t>
      </w:r>
      <w:r w:rsidR="005F4809" w:rsidRPr="00691351">
        <w:rPr>
          <w:rFonts w:eastAsia="PMingLiU" w:cstheme="minorHAnsi"/>
          <w:bCs/>
          <w:lang w:val="en-GB" w:eastAsia="zh-TW"/>
        </w:rPr>
        <w:t xml:space="preserve"> </w:t>
      </w:r>
      <w:r w:rsidR="00E37713" w:rsidRPr="00691351">
        <w:rPr>
          <w:rFonts w:eastAsia="PMingLiU" w:cstheme="minorHAnsi"/>
          <w:bCs/>
          <w:lang w:val="en-GB" w:eastAsia="zh-TW"/>
        </w:rPr>
        <w:t>year</w:t>
      </w:r>
      <w:r w:rsidR="008D2FD3" w:rsidRPr="00691351">
        <w:rPr>
          <w:rFonts w:eastAsia="PMingLiU" w:cstheme="minorHAnsi"/>
          <w:bCs/>
          <w:lang w:val="en-GB" w:eastAsia="zh-TW"/>
        </w:rPr>
        <w:t>-</w:t>
      </w:r>
      <w:r w:rsidR="00E37713" w:rsidRPr="00691351">
        <w:rPr>
          <w:rFonts w:eastAsia="PMingLiU" w:cstheme="minorHAnsi"/>
          <w:bCs/>
          <w:lang w:val="en-GB" w:eastAsia="zh-TW"/>
        </w:rPr>
        <w:t>old</w:t>
      </w:r>
      <w:r w:rsidR="008D2FD3" w:rsidRPr="00691351">
        <w:rPr>
          <w:rFonts w:eastAsia="PMingLiU" w:cstheme="minorHAnsi"/>
          <w:bCs/>
          <w:lang w:val="en-GB" w:eastAsia="zh-TW"/>
        </w:rPr>
        <w:t>s</w:t>
      </w:r>
      <w:r w:rsidR="008437BC" w:rsidRPr="00691351">
        <w:rPr>
          <w:rFonts w:eastAsia="PMingLiU" w:cstheme="minorHAnsi"/>
          <w:bCs/>
          <w:lang w:val="en-GB" w:eastAsia="zh-TW"/>
        </w:rPr>
        <w:t>:</w:t>
      </w:r>
      <w:r w:rsidR="004F1316" w:rsidRPr="00691351">
        <w:rPr>
          <w:rFonts w:eastAsia="PMingLiU" w:cstheme="minorHAnsi"/>
          <w:bCs/>
          <w:lang w:val="en-GB" w:eastAsia="zh-TW"/>
        </w:rPr>
        <w:t xml:space="preserve"> </w:t>
      </w:r>
      <w:r w:rsidR="003B68FD" w:rsidRPr="00691351">
        <w:rPr>
          <w:rFonts w:eastAsia="PMingLiU" w:cstheme="minorHAnsi"/>
          <w:bCs/>
          <w:lang w:val="en-GB" w:eastAsia="zh-TW"/>
        </w:rPr>
        <w:t>44</w:t>
      </w:r>
      <w:r w:rsidR="008F0786" w:rsidRPr="00691351">
        <w:rPr>
          <w:rFonts w:eastAsia="PMingLiU" w:cstheme="minorHAnsi"/>
          <w:bCs/>
          <w:lang w:val="en-GB" w:eastAsia="zh-TW"/>
        </w:rPr>
        <w:t>%</w:t>
      </w:r>
      <w:r w:rsidR="004F1316" w:rsidRPr="00691351">
        <w:rPr>
          <w:rFonts w:eastAsia="PMingLiU" w:cstheme="minorHAnsi"/>
          <w:bCs/>
          <w:lang w:val="en-GB" w:eastAsia="zh-TW"/>
        </w:rPr>
        <w:t xml:space="preserve"> of </w:t>
      </w:r>
      <w:r w:rsidR="008437BC" w:rsidRPr="00691351">
        <w:rPr>
          <w:rFonts w:eastAsia="PMingLiU" w:cstheme="minorHAnsi"/>
          <w:bCs/>
          <w:lang w:val="en-GB" w:eastAsia="zh-TW"/>
        </w:rPr>
        <w:t>them</w:t>
      </w:r>
      <w:r w:rsidR="004F1316" w:rsidRPr="00691351">
        <w:rPr>
          <w:rFonts w:eastAsia="PMingLiU" w:cstheme="minorHAnsi"/>
          <w:bCs/>
          <w:lang w:val="en-GB" w:eastAsia="zh-TW"/>
        </w:rPr>
        <w:t xml:space="preserve"> </w:t>
      </w:r>
      <w:proofErr w:type="gramStart"/>
      <w:r w:rsidR="004F1316" w:rsidRPr="00691351">
        <w:rPr>
          <w:rFonts w:eastAsia="PMingLiU" w:cstheme="minorHAnsi"/>
          <w:bCs/>
          <w:lang w:val="en-GB" w:eastAsia="zh-TW"/>
        </w:rPr>
        <w:t>take climate change into consideration</w:t>
      </w:r>
      <w:proofErr w:type="gramEnd"/>
      <w:r w:rsidR="004F1316" w:rsidRPr="00691351">
        <w:rPr>
          <w:rFonts w:eastAsia="PMingLiU" w:cstheme="minorHAnsi"/>
          <w:bCs/>
          <w:lang w:val="en-GB" w:eastAsia="zh-TW"/>
        </w:rPr>
        <w:t xml:space="preserve"> when job hunting,</w:t>
      </w:r>
      <w:r w:rsidR="008F0786" w:rsidRPr="00691351">
        <w:rPr>
          <w:rFonts w:eastAsia="PMingLiU" w:cstheme="minorHAnsi"/>
          <w:bCs/>
          <w:lang w:val="en-GB" w:eastAsia="zh-TW"/>
        </w:rPr>
        <w:t xml:space="preserve"> compared to</w:t>
      </w:r>
      <w:r w:rsidR="00E37713" w:rsidRPr="00691351">
        <w:rPr>
          <w:rFonts w:eastAsia="PMingLiU" w:cstheme="minorHAnsi"/>
          <w:bCs/>
          <w:lang w:val="en-GB" w:eastAsia="zh-TW"/>
        </w:rPr>
        <w:t xml:space="preserve"> </w:t>
      </w:r>
      <w:r w:rsidR="003B68FD" w:rsidRPr="00691351">
        <w:rPr>
          <w:rFonts w:eastAsia="PMingLiU" w:cstheme="minorHAnsi"/>
          <w:bCs/>
          <w:lang w:val="en-GB" w:eastAsia="zh-TW"/>
        </w:rPr>
        <w:t>35</w:t>
      </w:r>
      <w:r w:rsidR="00C85F72" w:rsidRPr="00691351">
        <w:rPr>
          <w:rFonts w:eastAsia="PMingLiU" w:cstheme="minorHAnsi"/>
          <w:bCs/>
          <w:lang w:val="en-GB" w:eastAsia="zh-TW"/>
        </w:rPr>
        <w:t xml:space="preserve">% for </w:t>
      </w:r>
      <w:r w:rsidR="00E37713" w:rsidRPr="00691351">
        <w:rPr>
          <w:rFonts w:eastAsia="PMingLiU" w:cstheme="minorHAnsi"/>
          <w:bCs/>
          <w:lang w:val="en-GB" w:eastAsia="zh-TW"/>
        </w:rPr>
        <w:t>people</w:t>
      </w:r>
      <w:r w:rsidR="00FB3F91" w:rsidRPr="00691351">
        <w:rPr>
          <w:rFonts w:eastAsia="PMingLiU" w:cstheme="minorHAnsi"/>
          <w:bCs/>
          <w:lang w:val="en-GB" w:eastAsia="zh-TW"/>
        </w:rPr>
        <w:t xml:space="preserve"> aged</w:t>
      </w:r>
      <w:r w:rsidR="00E37713" w:rsidRPr="00691351">
        <w:rPr>
          <w:rFonts w:eastAsia="PMingLiU" w:cstheme="minorHAnsi"/>
          <w:bCs/>
          <w:lang w:val="en-GB" w:eastAsia="zh-TW"/>
        </w:rPr>
        <w:t xml:space="preserve"> 30-64</w:t>
      </w:r>
      <w:r w:rsidR="00DD3976" w:rsidRPr="00691351">
        <w:rPr>
          <w:rFonts w:eastAsia="PMingLiU" w:cstheme="minorHAnsi"/>
          <w:bCs/>
          <w:lang w:val="en-GB" w:eastAsia="zh-TW"/>
        </w:rPr>
        <w:t xml:space="preserve"> </w:t>
      </w:r>
      <w:r w:rsidR="00C85F72" w:rsidRPr="00691351">
        <w:rPr>
          <w:rFonts w:eastAsia="PMingLiU" w:cstheme="minorHAnsi"/>
          <w:bCs/>
          <w:lang w:val="en-GB" w:eastAsia="zh-TW"/>
        </w:rPr>
        <w:t>(</w:t>
      </w:r>
      <w:r w:rsidR="000E0731" w:rsidRPr="00691351">
        <w:rPr>
          <w:rFonts w:eastAsia="PMingLiU" w:cstheme="minorHAnsi"/>
          <w:bCs/>
          <w:lang w:val="en-GB" w:eastAsia="zh-TW"/>
        </w:rPr>
        <w:t xml:space="preserve">nine </w:t>
      </w:r>
      <w:r w:rsidR="00C85F72" w:rsidRPr="00691351">
        <w:rPr>
          <w:rFonts w:eastAsia="PMingLiU" w:cstheme="minorHAnsi"/>
          <w:bCs/>
          <w:lang w:val="en-GB" w:eastAsia="zh-TW"/>
        </w:rPr>
        <w:t xml:space="preserve">points </w:t>
      </w:r>
      <w:r w:rsidR="004F1316" w:rsidRPr="00691351">
        <w:rPr>
          <w:rFonts w:eastAsia="PMingLiU" w:cstheme="minorHAnsi"/>
          <w:bCs/>
          <w:lang w:val="en-GB" w:eastAsia="zh-TW"/>
        </w:rPr>
        <w:t>lower</w:t>
      </w:r>
      <w:r w:rsidR="00C85F72" w:rsidRPr="00691351">
        <w:rPr>
          <w:rFonts w:eastAsia="PMingLiU" w:cstheme="minorHAnsi"/>
          <w:bCs/>
          <w:lang w:val="en-GB" w:eastAsia="zh-TW"/>
        </w:rPr>
        <w:t>)</w:t>
      </w:r>
      <w:r w:rsidR="008E03C8" w:rsidRPr="00691351">
        <w:rPr>
          <w:rFonts w:eastAsia="PMingLiU" w:cstheme="minorHAnsi"/>
          <w:bCs/>
          <w:lang w:val="en-GB" w:eastAsia="zh-TW"/>
        </w:rPr>
        <w:t xml:space="preserve">. </w:t>
      </w:r>
    </w:p>
    <w:p w14:paraId="6CD30BBB" w14:textId="0B6B932A" w:rsidR="00C85F72" w:rsidRPr="00691351" w:rsidRDefault="00AF27EC" w:rsidP="00D0064D">
      <w:pPr>
        <w:spacing w:line="264" w:lineRule="auto"/>
        <w:rPr>
          <w:rFonts w:eastAsia="PMingLiU" w:cstheme="minorHAnsi"/>
          <w:bCs/>
          <w:lang w:val="en-GB" w:eastAsia="zh-TW"/>
        </w:rPr>
      </w:pPr>
      <w:r w:rsidRPr="00691351">
        <w:rPr>
          <w:rFonts w:eastAsia="PMingLiU" w:cstheme="minorHAnsi"/>
          <w:bCs/>
          <w:lang w:val="en-GB" w:eastAsia="zh-TW"/>
        </w:rPr>
        <w:t xml:space="preserve">Overall, </w:t>
      </w:r>
      <w:r w:rsidR="008A2AE0" w:rsidRPr="00691351">
        <w:rPr>
          <w:rFonts w:eastAsia="PMingLiU" w:cstheme="minorHAnsi"/>
          <w:bCs/>
          <w:lang w:val="en-GB" w:eastAsia="zh-TW"/>
        </w:rPr>
        <w:t>3</w:t>
      </w:r>
      <w:r w:rsidR="000D6873" w:rsidRPr="00691351">
        <w:rPr>
          <w:rFonts w:eastAsia="PMingLiU" w:cstheme="minorHAnsi"/>
          <w:bCs/>
          <w:lang w:val="en-GB" w:eastAsia="zh-TW"/>
        </w:rPr>
        <w:t>2</w:t>
      </w:r>
      <w:r w:rsidR="008A2AE0" w:rsidRPr="00691351">
        <w:rPr>
          <w:rFonts w:eastAsia="PMingLiU" w:cstheme="minorHAnsi"/>
          <w:bCs/>
          <w:lang w:val="en-GB" w:eastAsia="zh-TW"/>
        </w:rPr>
        <w:t xml:space="preserve">% of </w:t>
      </w:r>
      <w:r w:rsidR="000D6873" w:rsidRPr="00691351">
        <w:rPr>
          <w:rFonts w:eastAsia="PMingLiU" w:cstheme="minorHAnsi"/>
          <w:bCs/>
          <w:lang w:val="en-GB" w:eastAsia="zh-TW"/>
        </w:rPr>
        <w:t>Irish</w:t>
      </w:r>
      <w:r w:rsidRPr="00691351">
        <w:rPr>
          <w:rFonts w:eastAsia="PMingLiU" w:cstheme="minorHAnsi"/>
          <w:bCs/>
          <w:lang w:val="en-GB" w:eastAsia="zh-TW"/>
        </w:rPr>
        <w:t xml:space="preserve"> people consider climate change when they choose their bank or invest </w:t>
      </w:r>
      <w:r w:rsidR="004F1316" w:rsidRPr="00691351">
        <w:rPr>
          <w:rFonts w:eastAsia="PMingLiU" w:cstheme="minorHAnsi"/>
          <w:bCs/>
          <w:lang w:val="en-GB" w:eastAsia="zh-TW"/>
        </w:rPr>
        <w:t xml:space="preserve">their </w:t>
      </w:r>
      <w:r w:rsidRPr="00691351">
        <w:rPr>
          <w:rFonts w:eastAsia="PMingLiU" w:cstheme="minorHAnsi"/>
          <w:bCs/>
          <w:lang w:val="en-GB" w:eastAsia="zh-TW"/>
        </w:rPr>
        <w:t>savings</w:t>
      </w:r>
      <w:r w:rsidR="00F50A4E" w:rsidRPr="00691351">
        <w:rPr>
          <w:rFonts w:eastAsia="PMingLiU" w:cstheme="minorHAnsi"/>
          <w:bCs/>
          <w:lang w:val="en-GB" w:eastAsia="zh-TW"/>
        </w:rPr>
        <w:t xml:space="preserve"> (13 points below</w:t>
      </w:r>
      <w:r w:rsidR="000E0731" w:rsidRPr="00691351">
        <w:rPr>
          <w:rFonts w:eastAsia="PMingLiU" w:cstheme="minorHAnsi"/>
          <w:bCs/>
          <w:lang w:val="en-GB" w:eastAsia="zh-TW"/>
        </w:rPr>
        <w:t xml:space="preserve"> the</w:t>
      </w:r>
      <w:r w:rsidR="00F50A4E" w:rsidRPr="00691351">
        <w:rPr>
          <w:rFonts w:eastAsia="PMingLiU" w:cstheme="minorHAnsi"/>
          <w:bCs/>
          <w:lang w:val="en-GB" w:eastAsia="zh-TW"/>
        </w:rPr>
        <w:t xml:space="preserve"> EU average)</w:t>
      </w:r>
      <w:r w:rsidR="00C85F72" w:rsidRPr="00691351">
        <w:rPr>
          <w:rFonts w:eastAsia="PMingLiU" w:cstheme="minorHAnsi"/>
          <w:bCs/>
          <w:lang w:val="en-GB" w:eastAsia="zh-TW"/>
        </w:rPr>
        <w:t xml:space="preserve">. </w:t>
      </w:r>
    </w:p>
    <w:p w14:paraId="1400B402" w14:textId="379A2703" w:rsidR="002C5400" w:rsidRPr="00691351" w:rsidRDefault="000D3D6B" w:rsidP="000371D2">
      <w:pPr>
        <w:spacing w:after="160" w:line="259" w:lineRule="auto"/>
        <w:jc w:val="both"/>
        <w:rPr>
          <w:lang w:val="en-GB"/>
        </w:rPr>
      </w:pPr>
      <w:r w:rsidRPr="00691351">
        <w:rPr>
          <w:lang w:val="en-GB"/>
        </w:rPr>
        <w:lastRenderedPageBreak/>
        <w:t xml:space="preserve">EIB Vice-President </w:t>
      </w:r>
      <w:r w:rsidR="00155DA3" w:rsidRPr="00691351">
        <w:rPr>
          <w:lang w:val="en-GB"/>
        </w:rPr>
        <w:t>Christian Kettel Thomsen</w:t>
      </w:r>
      <w:r w:rsidRPr="00691351">
        <w:rPr>
          <w:lang w:val="en-GB"/>
        </w:rPr>
        <w:t xml:space="preserve"> </w:t>
      </w:r>
      <w:r w:rsidR="00E11D42" w:rsidRPr="00691351">
        <w:rPr>
          <w:lang w:val="en-GB"/>
        </w:rPr>
        <w:t>said</w:t>
      </w:r>
      <w:r w:rsidRPr="00691351">
        <w:rPr>
          <w:lang w:val="en-GB"/>
        </w:rPr>
        <w:t>:</w:t>
      </w:r>
      <w:r w:rsidRPr="00691351">
        <w:rPr>
          <w:i/>
          <w:iCs/>
          <w:lang w:val="en-GB"/>
        </w:rPr>
        <w:t xml:space="preserve"> </w:t>
      </w:r>
      <w:r w:rsidR="00892684" w:rsidRPr="001E5CE1">
        <w:rPr>
          <w:iCs/>
          <w:lang w:val="en-GB"/>
        </w:rPr>
        <w:t>“Despite some clear generation</w:t>
      </w:r>
      <w:r w:rsidR="00A97BA6" w:rsidRPr="001E5CE1">
        <w:rPr>
          <w:iCs/>
          <w:lang w:val="en-GB"/>
        </w:rPr>
        <w:t>al gaps</w:t>
      </w:r>
      <w:r w:rsidR="00892684" w:rsidRPr="001E5CE1">
        <w:rPr>
          <w:iCs/>
          <w:lang w:val="en-GB"/>
        </w:rPr>
        <w:t>,</w:t>
      </w:r>
      <w:r w:rsidR="007D3D8E" w:rsidRPr="001E5CE1">
        <w:rPr>
          <w:iCs/>
          <w:lang w:val="en-GB"/>
        </w:rPr>
        <w:t xml:space="preserve"> </w:t>
      </w:r>
      <w:r w:rsidR="00081445" w:rsidRPr="001E5CE1">
        <w:rPr>
          <w:iCs/>
          <w:lang w:val="en-GB"/>
        </w:rPr>
        <w:t>Irish</w:t>
      </w:r>
      <w:r w:rsidR="0090170A" w:rsidRPr="001E5CE1">
        <w:rPr>
          <w:iCs/>
          <w:lang w:val="en-GB"/>
        </w:rPr>
        <w:t xml:space="preserve"> </w:t>
      </w:r>
      <w:r w:rsidR="006438B1" w:rsidRPr="001E5CE1">
        <w:rPr>
          <w:iCs/>
          <w:lang w:val="en-GB"/>
        </w:rPr>
        <w:t xml:space="preserve">people </w:t>
      </w:r>
      <w:r w:rsidR="00E11D42" w:rsidRPr="001E5CE1">
        <w:rPr>
          <w:iCs/>
          <w:lang w:val="en-GB"/>
        </w:rPr>
        <w:t xml:space="preserve">are </w:t>
      </w:r>
      <w:r w:rsidR="007D3D8E" w:rsidRPr="001E5CE1">
        <w:rPr>
          <w:iCs/>
          <w:lang w:val="en-GB"/>
        </w:rPr>
        <w:t xml:space="preserve">increasingly </w:t>
      </w:r>
      <w:r w:rsidR="004F1316" w:rsidRPr="001E5CE1">
        <w:rPr>
          <w:iCs/>
          <w:lang w:val="en-GB"/>
        </w:rPr>
        <w:t>adapt</w:t>
      </w:r>
      <w:r w:rsidR="00E11D42" w:rsidRPr="001E5CE1">
        <w:rPr>
          <w:iCs/>
          <w:lang w:val="en-GB"/>
        </w:rPr>
        <w:t>ing</w:t>
      </w:r>
      <w:r w:rsidR="004F1316" w:rsidRPr="001E5CE1">
        <w:rPr>
          <w:iCs/>
          <w:lang w:val="en-GB"/>
        </w:rPr>
        <w:t xml:space="preserve"> </w:t>
      </w:r>
      <w:r w:rsidR="00F30328" w:rsidRPr="001E5CE1">
        <w:rPr>
          <w:iCs/>
          <w:lang w:val="en-GB"/>
        </w:rPr>
        <w:t xml:space="preserve">their </w:t>
      </w:r>
      <w:r w:rsidR="00682EC1" w:rsidRPr="001E5CE1">
        <w:rPr>
          <w:iCs/>
          <w:lang w:val="en-GB"/>
        </w:rPr>
        <w:t xml:space="preserve">mobility and </w:t>
      </w:r>
      <w:r w:rsidR="005D3D84" w:rsidRPr="001E5CE1">
        <w:rPr>
          <w:iCs/>
          <w:lang w:val="en-GB"/>
        </w:rPr>
        <w:t xml:space="preserve">consumption habits </w:t>
      </w:r>
      <w:r w:rsidR="0057076D" w:rsidRPr="001E5CE1">
        <w:rPr>
          <w:iCs/>
          <w:lang w:val="en-GB"/>
        </w:rPr>
        <w:t xml:space="preserve">in a </w:t>
      </w:r>
      <w:r w:rsidR="005D3D84" w:rsidRPr="001E5CE1">
        <w:rPr>
          <w:iCs/>
          <w:lang w:val="en-GB"/>
        </w:rPr>
        <w:t xml:space="preserve">more </w:t>
      </w:r>
      <w:r w:rsidR="00EA159D" w:rsidRPr="001E5CE1">
        <w:rPr>
          <w:iCs/>
          <w:lang w:val="en-GB"/>
        </w:rPr>
        <w:t>sustainable</w:t>
      </w:r>
      <w:r w:rsidR="0057076D" w:rsidRPr="001E5CE1">
        <w:rPr>
          <w:iCs/>
          <w:lang w:val="en-GB"/>
        </w:rPr>
        <w:t xml:space="preserve"> manne</w:t>
      </w:r>
      <w:r w:rsidR="00D12F92" w:rsidRPr="001E5CE1">
        <w:rPr>
          <w:iCs/>
          <w:lang w:val="en-GB"/>
        </w:rPr>
        <w:t xml:space="preserve">r to tackle climate change. </w:t>
      </w:r>
      <w:r w:rsidR="00CC06BB" w:rsidRPr="001E5CE1">
        <w:rPr>
          <w:iCs/>
          <w:lang w:val="en-GB"/>
        </w:rPr>
        <w:t xml:space="preserve">These </w:t>
      </w:r>
      <w:r w:rsidR="004F1316" w:rsidRPr="001E5CE1">
        <w:rPr>
          <w:iCs/>
          <w:lang w:val="en-GB"/>
        </w:rPr>
        <w:t xml:space="preserve">shifts </w:t>
      </w:r>
      <w:r w:rsidR="00CC06BB" w:rsidRPr="001E5CE1">
        <w:rPr>
          <w:iCs/>
          <w:lang w:val="en-GB"/>
        </w:rPr>
        <w:t xml:space="preserve">in individual behaviour </w:t>
      </w:r>
      <w:r w:rsidR="0063024D" w:rsidRPr="001E5CE1">
        <w:rPr>
          <w:iCs/>
          <w:lang w:val="en-GB"/>
        </w:rPr>
        <w:t xml:space="preserve">show that people </w:t>
      </w:r>
      <w:r w:rsidR="00D57C6E" w:rsidRPr="001E5CE1">
        <w:rPr>
          <w:iCs/>
          <w:lang w:val="en-GB"/>
        </w:rPr>
        <w:t xml:space="preserve">of </w:t>
      </w:r>
      <w:r w:rsidR="0063024D" w:rsidRPr="001E5CE1">
        <w:rPr>
          <w:iCs/>
          <w:lang w:val="en-GB"/>
        </w:rPr>
        <w:t xml:space="preserve">all ages are willing to make stronger </w:t>
      </w:r>
      <w:r w:rsidR="006438B1" w:rsidRPr="001E5CE1">
        <w:rPr>
          <w:iCs/>
          <w:lang w:val="en-GB"/>
        </w:rPr>
        <w:t>commitments in their daily lives</w:t>
      </w:r>
      <w:r w:rsidR="003828B5" w:rsidRPr="001E5CE1">
        <w:rPr>
          <w:iCs/>
          <w:lang w:val="en-GB"/>
        </w:rPr>
        <w:t xml:space="preserve"> to help mitigat</w:t>
      </w:r>
      <w:r w:rsidR="00B9672C" w:rsidRPr="001E5CE1">
        <w:rPr>
          <w:iCs/>
          <w:lang w:val="en-GB"/>
        </w:rPr>
        <w:t xml:space="preserve">e the climate </w:t>
      </w:r>
      <w:r w:rsidR="00176F81" w:rsidRPr="001E5CE1">
        <w:rPr>
          <w:iCs/>
          <w:lang w:val="en-GB"/>
        </w:rPr>
        <w:t>crisis</w:t>
      </w:r>
      <w:r w:rsidR="006438B1" w:rsidRPr="001E5CE1">
        <w:rPr>
          <w:iCs/>
          <w:lang w:val="en-GB"/>
        </w:rPr>
        <w:t xml:space="preserve">. </w:t>
      </w:r>
      <w:r w:rsidR="00F21A2F" w:rsidRPr="001E5CE1">
        <w:rPr>
          <w:iCs/>
          <w:lang w:val="en-GB"/>
        </w:rPr>
        <w:t xml:space="preserve">These </w:t>
      </w:r>
      <w:r w:rsidR="00E11D42" w:rsidRPr="001E5CE1">
        <w:rPr>
          <w:iCs/>
          <w:lang w:val="en-GB"/>
        </w:rPr>
        <w:t>intentions were</w:t>
      </w:r>
      <w:r w:rsidR="001C628F" w:rsidRPr="001E5CE1">
        <w:rPr>
          <w:iCs/>
          <w:lang w:val="en-GB"/>
        </w:rPr>
        <w:t xml:space="preserve"> voiced during COP26 and </w:t>
      </w:r>
      <w:r w:rsidR="00892684" w:rsidRPr="001E5CE1">
        <w:rPr>
          <w:iCs/>
          <w:lang w:val="en-GB"/>
        </w:rPr>
        <w:t xml:space="preserve">are a clear </w:t>
      </w:r>
      <w:r w:rsidR="001C628F" w:rsidRPr="001E5CE1">
        <w:rPr>
          <w:iCs/>
          <w:lang w:val="en-GB"/>
        </w:rPr>
        <w:t>indicator</w:t>
      </w:r>
      <w:r w:rsidR="004F1316" w:rsidRPr="001E5CE1">
        <w:rPr>
          <w:iCs/>
          <w:lang w:val="en-GB"/>
        </w:rPr>
        <w:t xml:space="preserve"> of support</w:t>
      </w:r>
      <w:r w:rsidR="001C628F" w:rsidRPr="001E5CE1">
        <w:rPr>
          <w:iCs/>
          <w:lang w:val="en-GB"/>
        </w:rPr>
        <w:t xml:space="preserve"> </w:t>
      </w:r>
      <w:r w:rsidR="004F1316" w:rsidRPr="001E5CE1">
        <w:rPr>
          <w:iCs/>
          <w:lang w:val="en-GB"/>
        </w:rPr>
        <w:t>for</w:t>
      </w:r>
      <w:r w:rsidR="001C628F" w:rsidRPr="001E5CE1">
        <w:rPr>
          <w:iCs/>
          <w:lang w:val="en-GB"/>
        </w:rPr>
        <w:t xml:space="preserve"> our </w:t>
      </w:r>
      <w:r w:rsidR="00976735" w:rsidRPr="001E5CE1">
        <w:rPr>
          <w:iCs/>
          <w:lang w:val="en-GB"/>
        </w:rPr>
        <w:t xml:space="preserve">efforts to </w:t>
      </w:r>
      <w:r w:rsidR="00E11D42" w:rsidRPr="001E5CE1">
        <w:rPr>
          <w:iCs/>
          <w:lang w:val="en-GB"/>
        </w:rPr>
        <w:t>foster</w:t>
      </w:r>
      <w:r w:rsidR="00976735" w:rsidRPr="001E5CE1">
        <w:rPr>
          <w:iCs/>
          <w:lang w:val="en-GB"/>
        </w:rPr>
        <w:t xml:space="preserve"> the green transition. </w:t>
      </w:r>
      <w:r w:rsidR="00892684" w:rsidRPr="001E5CE1">
        <w:rPr>
          <w:iCs/>
          <w:lang w:val="en-GB"/>
        </w:rPr>
        <w:t xml:space="preserve">As the EU climate bank, </w:t>
      </w:r>
      <w:r w:rsidR="007E2766" w:rsidRPr="001E5CE1">
        <w:rPr>
          <w:iCs/>
          <w:lang w:val="en-GB"/>
        </w:rPr>
        <w:t>one of the EIB’s key roles</w:t>
      </w:r>
      <w:r w:rsidR="00892684" w:rsidRPr="001E5CE1">
        <w:rPr>
          <w:iCs/>
          <w:lang w:val="en-GB"/>
        </w:rPr>
        <w:t xml:space="preserve"> is to finance </w:t>
      </w:r>
      <w:r w:rsidR="007E2766" w:rsidRPr="001E5CE1">
        <w:rPr>
          <w:iCs/>
          <w:lang w:val="en-GB"/>
        </w:rPr>
        <w:t xml:space="preserve">innovative </w:t>
      </w:r>
      <w:r w:rsidR="00892684" w:rsidRPr="001E5CE1">
        <w:rPr>
          <w:iCs/>
          <w:lang w:val="en-GB"/>
        </w:rPr>
        <w:t xml:space="preserve">projects that focus </w:t>
      </w:r>
      <w:r w:rsidR="00682EC1" w:rsidRPr="001E5CE1">
        <w:rPr>
          <w:iCs/>
          <w:lang w:val="en-GB"/>
        </w:rPr>
        <w:t xml:space="preserve">on </w:t>
      </w:r>
      <w:r w:rsidR="007E2766" w:rsidRPr="001E5CE1">
        <w:rPr>
          <w:iCs/>
          <w:lang w:val="en-GB"/>
        </w:rPr>
        <w:t>electric mobility as well as other</w:t>
      </w:r>
      <w:r w:rsidR="00892684" w:rsidRPr="001E5CE1">
        <w:rPr>
          <w:iCs/>
          <w:lang w:val="en-GB"/>
        </w:rPr>
        <w:t xml:space="preserve"> sustainable mobility solutions that help </w:t>
      </w:r>
      <w:r w:rsidR="007E2766" w:rsidRPr="001E5CE1">
        <w:rPr>
          <w:iCs/>
          <w:lang w:val="en-GB"/>
        </w:rPr>
        <w:t>build a decarbonised future for all</w:t>
      </w:r>
      <w:r w:rsidR="00892684" w:rsidRPr="001E5CE1">
        <w:rPr>
          <w:iCs/>
          <w:lang w:val="en-GB"/>
        </w:rPr>
        <w:t>.”</w:t>
      </w:r>
      <w:r w:rsidR="00892684" w:rsidRPr="00691351">
        <w:rPr>
          <w:i/>
          <w:iCs/>
          <w:lang w:val="en-GB"/>
        </w:rPr>
        <w:t xml:space="preserve"> </w:t>
      </w:r>
    </w:p>
    <w:p w14:paraId="4316C939" w14:textId="0684EEDE" w:rsidR="00114A64" w:rsidRPr="00691351" w:rsidRDefault="00114A64" w:rsidP="00555D4D">
      <w:pPr>
        <w:jc w:val="both"/>
        <w:rPr>
          <w:rFonts w:eastAsiaTheme="minorHAnsi"/>
          <w:lang w:val="en-GB" w:eastAsia="en-GB"/>
        </w:rPr>
      </w:pPr>
      <w:r w:rsidRPr="00691351">
        <w:rPr>
          <w:lang w:val="en-GB"/>
        </w:rPr>
        <w:t xml:space="preserve">Download the Excel spreadsheet with the raw data for all 30 countries surveyed </w:t>
      </w:r>
      <w:hyperlink r:id="rId16" w:history="1">
        <w:r w:rsidRPr="00691351">
          <w:rPr>
            <w:rStyle w:val="Hyperlink"/>
            <w:lang w:val="en-GB"/>
          </w:rPr>
          <w:t>here</w:t>
        </w:r>
      </w:hyperlink>
      <w:r w:rsidRPr="00691351">
        <w:rPr>
          <w:lang w:val="en-GB"/>
        </w:rPr>
        <w:t>.</w:t>
      </w:r>
      <w:r w:rsidRPr="00691351">
        <w:rPr>
          <w:rFonts w:ascii="Arial" w:hAnsi="Arial" w:cs="Arial"/>
          <w:lang w:val="en-GB"/>
        </w:rPr>
        <w:t xml:space="preserve"> </w:t>
      </w:r>
      <w:r w:rsidRPr="00691351">
        <w:rPr>
          <w:lang w:val="en-GB"/>
        </w:rPr>
        <w:t>Please click </w:t>
      </w:r>
      <w:hyperlink r:id="rId17" w:history="1">
        <w:r w:rsidRPr="00691351">
          <w:rPr>
            <w:rStyle w:val="Hyperlink"/>
            <w:lang w:val="en-GB"/>
          </w:rPr>
          <w:t>here</w:t>
        </w:r>
      </w:hyperlink>
      <w:r w:rsidR="00E11D42" w:rsidRPr="00691351">
        <w:rPr>
          <w:lang w:val="en-GB"/>
        </w:rPr>
        <w:t xml:space="preserve"> to access an EIB webpage </w:t>
      </w:r>
      <w:r w:rsidRPr="00691351">
        <w:rPr>
          <w:lang w:val="en-GB"/>
        </w:rPr>
        <w:t>presenting key findings of the EIB Climate Survey IV.</w:t>
      </w:r>
    </w:p>
    <w:p w14:paraId="293342B4" w14:textId="77777777" w:rsidR="00BD0A81" w:rsidRPr="00691351" w:rsidRDefault="00BD0A81" w:rsidP="00BD0A81">
      <w:pPr>
        <w:spacing w:after="0"/>
        <w:jc w:val="both"/>
        <w:rPr>
          <w:b/>
          <w:bCs/>
          <w:lang w:val="en-GB"/>
        </w:rPr>
      </w:pPr>
      <w:r w:rsidRPr="00691351">
        <w:rPr>
          <w:b/>
          <w:bCs/>
          <w:lang w:val="en-GB"/>
        </w:rPr>
        <w:t>END</w:t>
      </w:r>
    </w:p>
    <w:p w14:paraId="2E92BC5F" w14:textId="77777777" w:rsidR="00BD0A81" w:rsidRPr="00691351" w:rsidRDefault="00BD0A81" w:rsidP="00BD0A81">
      <w:pPr>
        <w:spacing w:after="0"/>
        <w:jc w:val="both"/>
        <w:rPr>
          <w:b/>
          <w:bCs/>
          <w:lang w:val="en-GB"/>
        </w:rPr>
      </w:pPr>
    </w:p>
    <w:p w14:paraId="4E515F34" w14:textId="143658B2" w:rsidR="00BD0A81" w:rsidRPr="00691351" w:rsidRDefault="00BD0A81" w:rsidP="00BD0A81">
      <w:pPr>
        <w:jc w:val="both"/>
        <w:rPr>
          <w:lang w:val="en-GB"/>
        </w:rPr>
      </w:pPr>
      <w:r w:rsidRPr="00691351">
        <w:rPr>
          <w:b/>
          <w:lang w:val="en-GB"/>
        </w:rPr>
        <w:t xml:space="preserve">Media contact </w:t>
      </w:r>
      <w:r w:rsidR="00691351" w:rsidRPr="00691351">
        <w:rPr>
          <w:b/>
          <w:lang w:val="en-GB"/>
        </w:rPr>
        <w:t>—</w:t>
      </w:r>
      <w:r w:rsidRPr="00691351">
        <w:rPr>
          <w:b/>
          <w:lang w:val="en-GB"/>
        </w:rPr>
        <w:t xml:space="preserve"> </w:t>
      </w:r>
      <w:r w:rsidR="000E0731" w:rsidRPr="00691351">
        <w:rPr>
          <w:lang w:val="en-GB"/>
        </w:rPr>
        <w:t>Richard W</w:t>
      </w:r>
      <w:r w:rsidR="00691351">
        <w:rPr>
          <w:lang w:val="en-GB"/>
        </w:rPr>
        <w:t>illis</w:t>
      </w:r>
      <w:r w:rsidR="000E0731" w:rsidRPr="00691351">
        <w:rPr>
          <w:lang w:val="en-GB"/>
        </w:rPr>
        <w:t xml:space="preserve"> (</w:t>
      </w:r>
      <w:hyperlink r:id="rId18" w:history="1">
        <w:r w:rsidR="000E0731" w:rsidRPr="00691351">
          <w:rPr>
            <w:rStyle w:val="Hyperlink"/>
            <w:lang w:val="en-GB"/>
          </w:rPr>
          <w:t>r.willis@eib.org</w:t>
        </w:r>
      </w:hyperlink>
      <w:r w:rsidR="000E0731" w:rsidRPr="00691351">
        <w:rPr>
          <w:lang w:val="en-GB"/>
        </w:rPr>
        <w:t xml:space="preserve">) </w:t>
      </w:r>
    </w:p>
    <w:p w14:paraId="22BE2DCD" w14:textId="77777777" w:rsidR="00BD0A81" w:rsidRPr="00691351" w:rsidRDefault="00BD0A81" w:rsidP="00BD0A81">
      <w:pPr>
        <w:spacing w:after="160" w:line="256" w:lineRule="auto"/>
        <w:jc w:val="both"/>
        <w:rPr>
          <w:rFonts w:eastAsiaTheme="minorHAnsi"/>
          <w:b/>
          <w:lang w:val="en-GB" w:eastAsia="en-US"/>
        </w:rPr>
      </w:pPr>
      <w:r w:rsidRPr="00691351">
        <w:rPr>
          <w:rFonts w:eastAsiaTheme="minorHAnsi"/>
          <w:b/>
          <w:lang w:val="en-GB" w:eastAsia="en-US"/>
        </w:rPr>
        <w:t xml:space="preserve">About the EIB Climate Survey </w:t>
      </w:r>
    </w:p>
    <w:p w14:paraId="74EFD821" w14:textId="45A41AFB" w:rsidR="00BD0A81" w:rsidRPr="00691351" w:rsidRDefault="00BD0A81" w:rsidP="00BD0A81">
      <w:pPr>
        <w:tabs>
          <w:tab w:val="left" w:pos="1305"/>
        </w:tabs>
        <w:jc w:val="both"/>
        <w:rPr>
          <w:rFonts w:eastAsia="Calibri" w:cstheme="minorHAnsi"/>
          <w:lang w:val="en-GB"/>
        </w:rPr>
      </w:pPr>
      <w:r w:rsidRPr="00691351">
        <w:rPr>
          <w:rFonts w:ascii="Calibri" w:eastAsia="Calibri" w:hAnsi="Calibri" w:cs="Arial"/>
          <w:lang w:val="en-GB"/>
        </w:rPr>
        <w:t xml:space="preserve">The European Investment Bank has launched the </w:t>
      </w:r>
      <w:r w:rsidR="00E11D42" w:rsidRPr="00691351">
        <w:rPr>
          <w:rFonts w:ascii="Calibri" w:eastAsia="Calibri" w:hAnsi="Calibri" w:cs="Arial"/>
          <w:lang w:val="en-GB"/>
        </w:rPr>
        <w:t>fourth</w:t>
      </w:r>
      <w:r w:rsidRPr="00691351">
        <w:rPr>
          <w:rFonts w:ascii="Calibri" w:eastAsia="Calibri" w:hAnsi="Calibri" w:cs="Arial"/>
          <w:lang w:val="en-GB"/>
        </w:rPr>
        <w:t xml:space="preserve"> edition of the EIB Climate Survey, a thorough assessment of how people feel about climate change. Conducted in partnership with market research firm BVA, the </w:t>
      </w:r>
      <w:r w:rsidR="00E11D42" w:rsidRPr="00691351">
        <w:rPr>
          <w:rFonts w:ascii="Calibri" w:eastAsia="Calibri" w:hAnsi="Calibri" w:cs="Arial"/>
          <w:lang w:val="en-GB"/>
        </w:rPr>
        <w:t>fourth</w:t>
      </w:r>
      <w:r w:rsidRPr="00691351">
        <w:rPr>
          <w:rFonts w:ascii="Calibri" w:eastAsia="Calibri" w:hAnsi="Calibri" w:cs="Arial"/>
          <w:lang w:val="en-GB"/>
        </w:rPr>
        <w:t xml:space="preserve"> edition of the EIB Climate Survey aims to inform the broader debate on attitudes and expectations in terms of climate action. More than 30 000 respondents participated in the survey </w:t>
      </w:r>
      <w:r w:rsidRPr="00691351">
        <w:rPr>
          <w:rFonts w:eastAsia="Calibri" w:cstheme="minorHAnsi"/>
          <w:lang w:val="en-GB"/>
        </w:rPr>
        <w:t xml:space="preserve">between </w:t>
      </w:r>
      <w:r w:rsidR="00F571B2" w:rsidRPr="00691351">
        <w:rPr>
          <w:rFonts w:ascii="Calibri" w:eastAsia="Calibri" w:hAnsi="Calibri" w:cs="Arial"/>
          <w:lang w:val="en-GB"/>
        </w:rPr>
        <w:t>26</w:t>
      </w:r>
      <w:r w:rsidR="000A32FF">
        <w:rPr>
          <w:rFonts w:ascii="Calibri" w:eastAsia="Calibri" w:hAnsi="Calibri" w:cs="Arial"/>
          <w:lang w:val="en-GB"/>
        </w:rPr>
        <w:t> </w:t>
      </w:r>
      <w:r w:rsidR="00F571B2" w:rsidRPr="00691351">
        <w:rPr>
          <w:rFonts w:ascii="Calibri" w:eastAsia="Calibri" w:hAnsi="Calibri" w:cs="Arial"/>
          <w:lang w:val="en-GB"/>
        </w:rPr>
        <w:t>August and 22</w:t>
      </w:r>
      <w:r w:rsidR="000A32FF">
        <w:rPr>
          <w:rFonts w:ascii="Calibri" w:eastAsia="Calibri" w:hAnsi="Calibri" w:cs="Arial"/>
          <w:lang w:val="en-GB"/>
        </w:rPr>
        <w:t> </w:t>
      </w:r>
      <w:r w:rsidR="00F571B2" w:rsidRPr="00691351">
        <w:rPr>
          <w:rFonts w:ascii="Calibri" w:eastAsia="Calibri" w:hAnsi="Calibri" w:cs="Arial"/>
          <w:lang w:val="en-GB"/>
        </w:rPr>
        <w:t>September</w:t>
      </w:r>
      <w:r w:rsidR="000A32FF">
        <w:rPr>
          <w:rFonts w:ascii="Calibri" w:eastAsia="Calibri" w:hAnsi="Calibri" w:cs="Arial"/>
          <w:lang w:val="en-GB"/>
        </w:rPr>
        <w:t> </w:t>
      </w:r>
      <w:r w:rsidR="00445277" w:rsidRPr="00691351">
        <w:rPr>
          <w:rFonts w:ascii="Calibri" w:eastAsia="Calibri" w:hAnsi="Calibri" w:cs="Arial"/>
          <w:lang w:val="en-GB"/>
        </w:rPr>
        <w:t>2021</w:t>
      </w:r>
      <w:r w:rsidR="00445277" w:rsidRPr="00691351">
        <w:rPr>
          <w:rFonts w:eastAsia="Calibri" w:cstheme="minorHAnsi"/>
          <w:lang w:val="en-GB"/>
        </w:rPr>
        <w:t>,</w:t>
      </w:r>
      <w:r w:rsidRPr="00691351">
        <w:rPr>
          <w:rFonts w:eastAsia="Calibri" w:cstheme="minorHAnsi"/>
          <w:lang w:val="en-GB"/>
        </w:rPr>
        <w:t xml:space="preserve"> with a representative panel for each of the 30 countries </w:t>
      </w:r>
      <w:r w:rsidR="00E11D42" w:rsidRPr="00691351">
        <w:rPr>
          <w:rFonts w:eastAsia="Calibri" w:cstheme="minorHAnsi"/>
          <w:lang w:val="en-GB"/>
        </w:rPr>
        <w:t>polled</w:t>
      </w:r>
      <w:r w:rsidRPr="00691351">
        <w:rPr>
          <w:rFonts w:eastAsia="Calibri" w:cstheme="minorHAnsi"/>
          <w:lang w:val="en-GB"/>
        </w:rPr>
        <w:t xml:space="preserve">. </w:t>
      </w:r>
    </w:p>
    <w:p w14:paraId="30434ED8" w14:textId="77777777" w:rsidR="00BD0A81" w:rsidRPr="00691351" w:rsidRDefault="00BD0A81" w:rsidP="00BD0A81">
      <w:pPr>
        <w:spacing w:after="160" w:line="256" w:lineRule="auto"/>
        <w:jc w:val="both"/>
        <w:rPr>
          <w:rFonts w:eastAsiaTheme="minorHAnsi" w:cstheme="minorHAnsi"/>
          <w:b/>
          <w:lang w:val="en-GB" w:eastAsia="en-US"/>
        </w:rPr>
      </w:pPr>
      <w:r w:rsidRPr="00691351">
        <w:rPr>
          <w:rFonts w:eastAsiaTheme="minorHAnsi" w:cstheme="minorHAnsi"/>
          <w:b/>
          <w:lang w:val="en-GB" w:eastAsia="en-US"/>
        </w:rPr>
        <w:t>About the European Investment Bank</w:t>
      </w:r>
    </w:p>
    <w:p w14:paraId="21347AD4" w14:textId="2F591BBA" w:rsidR="00BD0A81" w:rsidRPr="00691351" w:rsidRDefault="00BD0A81" w:rsidP="00BD0A81">
      <w:pPr>
        <w:jc w:val="both"/>
        <w:rPr>
          <w:rFonts w:eastAsia="Times New Roman" w:cstheme="minorHAnsi"/>
          <w:lang w:val="en-GB" w:eastAsia="en-US"/>
        </w:rPr>
      </w:pPr>
      <w:r w:rsidRPr="00691351">
        <w:rPr>
          <w:rFonts w:cstheme="minorHAnsi"/>
          <w:lang w:val="en-GB"/>
        </w:rPr>
        <w:t xml:space="preserve">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 and is the world’s largest multilateral lender for climate action projects. The EIB Group has recently adopted its Climate Bank Roadmap to deliver on its ambitious agenda to support €1 trillion of climate action and environmental sustainability investments in the decade to 2030 and to deliver more than 50% of EIB finance for climate action and environmental sustainability by 2025. As part of the </w:t>
      </w:r>
      <w:r w:rsidR="0071152C" w:rsidRPr="00691351">
        <w:rPr>
          <w:rFonts w:cstheme="minorHAnsi"/>
          <w:lang w:val="en-GB"/>
        </w:rPr>
        <w:t>roadmap</w:t>
      </w:r>
      <w:r w:rsidRPr="00691351">
        <w:rPr>
          <w:rFonts w:cstheme="minorHAnsi"/>
          <w:lang w:val="en-GB"/>
        </w:rPr>
        <w:t xml:space="preserve">, all new EIB Group operations </w:t>
      </w:r>
      <w:r w:rsidR="00E11D42" w:rsidRPr="00691351">
        <w:rPr>
          <w:rFonts w:cstheme="minorHAnsi"/>
          <w:lang w:val="en-GB"/>
        </w:rPr>
        <w:t>have</w:t>
      </w:r>
      <w:r w:rsidRPr="00691351">
        <w:rPr>
          <w:rFonts w:cstheme="minorHAnsi"/>
          <w:lang w:val="en-GB"/>
        </w:rPr>
        <w:t xml:space="preserve"> also be</w:t>
      </w:r>
      <w:r w:rsidR="00E11D42" w:rsidRPr="00691351">
        <w:rPr>
          <w:rFonts w:cstheme="minorHAnsi"/>
          <w:lang w:val="en-GB"/>
        </w:rPr>
        <w:t>en</w:t>
      </w:r>
      <w:r w:rsidRPr="00691351">
        <w:rPr>
          <w:rFonts w:cstheme="minorHAnsi"/>
          <w:lang w:val="en-GB"/>
        </w:rPr>
        <w:t xml:space="preserve"> aligned with the goals and principles of the Paris Agreement </w:t>
      </w:r>
      <w:r w:rsidR="00E11D42" w:rsidRPr="00691351">
        <w:rPr>
          <w:rFonts w:cstheme="minorHAnsi"/>
          <w:lang w:val="en-GB"/>
        </w:rPr>
        <w:t>since</w:t>
      </w:r>
      <w:r w:rsidRPr="00691351">
        <w:rPr>
          <w:rFonts w:cstheme="minorHAnsi"/>
          <w:lang w:val="en-GB"/>
        </w:rPr>
        <w:t xml:space="preserve"> the start of 2021. </w:t>
      </w:r>
    </w:p>
    <w:p w14:paraId="7558DFFE" w14:textId="77777777" w:rsidR="00BD0A81" w:rsidRPr="00691351" w:rsidRDefault="00BD0A81" w:rsidP="00BD0A81">
      <w:pPr>
        <w:jc w:val="both"/>
        <w:rPr>
          <w:rFonts w:cstheme="minorHAnsi"/>
          <w:b/>
          <w:lang w:val="en-GB"/>
        </w:rPr>
      </w:pPr>
      <w:r w:rsidRPr="00691351">
        <w:rPr>
          <w:rFonts w:cstheme="minorHAnsi"/>
          <w:b/>
          <w:lang w:val="en-GB"/>
        </w:rPr>
        <w:t>About BVA</w:t>
      </w:r>
    </w:p>
    <w:p w14:paraId="4CF2DA7D" w14:textId="0F561DD5" w:rsidR="00114A64" w:rsidRPr="00691351" w:rsidRDefault="00BD0A81" w:rsidP="00F579BB">
      <w:pPr>
        <w:jc w:val="both"/>
        <w:rPr>
          <w:bCs/>
          <w:lang w:val="en-GB"/>
        </w:rPr>
      </w:pPr>
      <w:r w:rsidRPr="00691351">
        <w:rPr>
          <w:rFonts w:cstheme="minorHAnsi"/>
          <w:lang w:val="en-GB"/>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sectPr w:rsidR="00114A64" w:rsidRPr="00691351">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7BC0" w16cex:dateUtc="2021-12-15T13:35:00Z"/>
  <w16cex:commentExtensible w16cex:durableId="2565CED7" w16cex:dateUtc="2021-12-16T1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F32B3" w14:textId="77777777" w:rsidR="00AF091A" w:rsidRDefault="00AF091A" w:rsidP="00114A64">
      <w:pPr>
        <w:spacing w:after="0" w:line="240" w:lineRule="auto"/>
      </w:pPr>
      <w:r>
        <w:separator/>
      </w:r>
    </w:p>
  </w:endnote>
  <w:endnote w:type="continuationSeparator" w:id="0">
    <w:p w14:paraId="050233F1" w14:textId="77777777" w:rsidR="00AF091A" w:rsidRDefault="00AF091A" w:rsidP="00114A64">
      <w:pPr>
        <w:spacing w:after="0" w:line="240" w:lineRule="auto"/>
      </w:pPr>
      <w:r>
        <w:continuationSeparator/>
      </w:r>
    </w:p>
  </w:endnote>
  <w:endnote w:type="continuationNotice" w:id="1">
    <w:p w14:paraId="54BE06E6" w14:textId="77777777" w:rsidR="00AF091A" w:rsidRDefault="00AF0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2C9D" w14:textId="77777777" w:rsidR="00AF091A" w:rsidRDefault="00AF091A" w:rsidP="00114A64">
      <w:pPr>
        <w:spacing w:after="0" w:line="240" w:lineRule="auto"/>
      </w:pPr>
      <w:r>
        <w:separator/>
      </w:r>
    </w:p>
  </w:footnote>
  <w:footnote w:type="continuationSeparator" w:id="0">
    <w:p w14:paraId="13341278" w14:textId="77777777" w:rsidR="00AF091A" w:rsidRDefault="00AF091A" w:rsidP="00114A64">
      <w:pPr>
        <w:spacing w:after="0" w:line="240" w:lineRule="auto"/>
      </w:pPr>
      <w:r>
        <w:continuationSeparator/>
      </w:r>
    </w:p>
  </w:footnote>
  <w:footnote w:type="continuationNotice" w:id="1">
    <w:p w14:paraId="77C848C9" w14:textId="77777777" w:rsidR="00AF091A" w:rsidRDefault="00AF0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eastAsia="en-US"/>
      </w:rPr>
      <w:drawing>
        <wp:inline distT="0" distB="0" distL="0" distR="0" wp14:anchorId="67BB2D08" wp14:editId="12BB679F">
          <wp:extent cx="1863725" cy="861060"/>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07BF3"/>
    <w:rsid w:val="000122C8"/>
    <w:rsid w:val="000138AF"/>
    <w:rsid w:val="0001464B"/>
    <w:rsid w:val="00014DE6"/>
    <w:rsid w:val="000157E6"/>
    <w:rsid w:val="00016EFF"/>
    <w:rsid w:val="0002407B"/>
    <w:rsid w:val="0002542F"/>
    <w:rsid w:val="000331A7"/>
    <w:rsid w:val="00033AB1"/>
    <w:rsid w:val="00034C6B"/>
    <w:rsid w:val="000371D2"/>
    <w:rsid w:val="00040E0F"/>
    <w:rsid w:val="00042DF3"/>
    <w:rsid w:val="000432D1"/>
    <w:rsid w:val="00047028"/>
    <w:rsid w:val="000659A3"/>
    <w:rsid w:val="00065D58"/>
    <w:rsid w:val="00072378"/>
    <w:rsid w:val="000752A8"/>
    <w:rsid w:val="0007760F"/>
    <w:rsid w:val="00081445"/>
    <w:rsid w:val="0008485D"/>
    <w:rsid w:val="000933A8"/>
    <w:rsid w:val="00095366"/>
    <w:rsid w:val="000A32FF"/>
    <w:rsid w:val="000A4CA0"/>
    <w:rsid w:val="000A6DC6"/>
    <w:rsid w:val="000B4EA7"/>
    <w:rsid w:val="000B5D1E"/>
    <w:rsid w:val="000C1158"/>
    <w:rsid w:val="000C2981"/>
    <w:rsid w:val="000C39B3"/>
    <w:rsid w:val="000C41E7"/>
    <w:rsid w:val="000D3D6B"/>
    <w:rsid w:val="000D402F"/>
    <w:rsid w:val="000D4815"/>
    <w:rsid w:val="000D4A91"/>
    <w:rsid w:val="000D6873"/>
    <w:rsid w:val="000E0731"/>
    <w:rsid w:val="000E405A"/>
    <w:rsid w:val="000F0122"/>
    <w:rsid w:val="00102597"/>
    <w:rsid w:val="00110FF9"/>
    <w:rsid w:val="001130D1"/>
    <w:rsid w:val="00114A64"/>
    <w:rsid w:val="001174EC"/>
    <w:rsid w:val="00121308"/>
    <w:rsid w:val="001241F5"/>
    <w:rsid w:val="0013162E"/>
    <w:rsid w:val="0013500A"/>
    <w:rsid w:val="0014062E"/>
    <w:rsid w:val="00151F6D"/>
    <w:rsid w:val="00152334"/>
    <w:rsid w:val="00155DA3"/>
    <w:rsid w:val="0015705F"/>
    <w:rsid w:val="0016078E"/>
    <w:rsid w:val="00160A9E"/>
    <w:rsid w:val="00161B02"/>
    <w:rsid w:val="00167EB1"/>
    <w:rsid w:val="001712AA"/>
    <w:rsid w:val="00173501"/>
    <w:rsid w:val="00173B04"/>
    <w:rsid w:val="00176F81"/>
    <w:rsid w:val="00182D40"/>
    <w:rsid w:val="00183595"/>
    <w:rsid w:val="00192FE6"/>
    <w:rsid w:val="00193071"/>
    <w:rsid w:val="001A4A4F"/>
    <w:rsid w:val="001A4C54"/>
    <w:rsid w:val="001B492B"/>
    <w:rsid w:val="001B5607"/>
    <w:rsid w:val="001C135E"/>
    <w:rsid w:val="001C4A81"/>
    <w:rsid w:val="001C4C6E"/>
    <w:rsid w:val="001C553D"/>
    <w:rsid w:val="001C628F"/>
    <w:rsid w:val="001D06CA"/>
    <w:rsid w:val="001D642F"/>
    <w:rsid w:val="001D782E"/>
    <w:rsid w:val="001E5CE1"/>
    <w:rsid w:val="001F085D"/>
    <w:rsid w:val="001F1C8C"/>
    <w:rsid w:val="001F51E7"/>
    <w:rsid w:val="001F734B"/>
    <w:rsid w:val="002013C8"/>
    <w:rsid w:val="00203373"/>
    <w:rsid w:val="0020362A"/>
    <w:rsid w:val="00205B1B"/>
    <w:rsid w:val="002114E1"/>
    <w:rsid w:val="00214E3A"/>
    <w:rsid w:val="00217373"/>
    <w:rsid w:val="0022032E"/>
    <w:rsid w:val="00223DF5"/>
    <w:rsid w:val="00223F9F"/>
    <w:rsid w:val="00230D8F"/>
    <w:rsid w:val="00246612"/>
    <w:rsid w:val="00254F2C"/>
    <w:rsid w:val="002552E8"/>
    <w:rsid w:val="00271DFC"/>
    <w:rsid w:val="00273E89"/>
    <w:rsid w:val="002756D3"/>
    <w:rsid w:val="00280555"/>
    <w:rsid w:val="0028421E"/>
    <w:rsid w:val="00285063"/>
    <w:rsid w:val="00290C1C"/>
    <w:rsid w:val="002A0898"/>
    <w:rsid w:val="002A1088"/>
    <w:rsid w:val="002A6C40"/>
    <w:rsid w:val="002B02AC"/>
    <w:rsid w:val="002B78D2"/>
    <w:rsid w:val="002C5400"/>
    <w:rsid w:val="002C58B4"/>
    <w:rsid w:val="002D5395"/>
    <w:rsid w:val="002D6339"/>
    <w:rsid w:val="002D72F8"/>
    <w:rsid w:val="002E30C2"/>
    <w:rsid w:val="002E4AB0"/>
    <w:rsid w:val="002E727A"/>
    <w:rsid w:val="002F0726"/>
    <w:rsid w:val="002F61A0"/>
    <w:rsid w:val="00302279"/>
    <w:rsid w:val="00303152"/>
    <w:rsid w:val="003044DF"/>
    <w:rsid w:val="0030455A"/>
    <w:rsid w:val="0030634E"/>
    <w:rsid w:val="00306F19"/>
    <w:rsid w:val="00307E94"/>
    <w:rsid w:val="00311EAA"/>
    <w:rsid w:val="00320EE0"/>
    <w:rsid w:val="00320FB8"/>
    <w:rsid w:val="00321070"/>
    <w:rsid w:val="00327BDB"/>
    <w:rsid w:val="003300BD"/>
    <w:rsid w:val="00333BF8"/>
    <w:rsid w:val="00336CF5"/>
    <w:rsid w:val="00342F58"/>
    <w:rsid w:val="00345C2E"/>
    <w:rsid w:val="0035182E"/>
    <w:rsid w:val="00363244"/>
    <w:rsid w:val="003708BE"/>
    <w:rsid w:val="0037612A"/>
    <w:rsid w:val="003768E8"/>
    <w:rsid w:val="00380A5D"/>
    <w:rsid w:val="003828B5"/>
    <w:rsid w:val="00383F41"/>
    <w:rsid w:val="00387BF8"/>
    <w:rsid w:val="003902F4"/>
    <w:rsid w:val="00392C9D"/>
    <w:rsid w:val="00395A9F"/>
    <w:rsid w:val="00396BD6"/>
    <w:rsid w:val="003A0AF8"/>
    <w:rsid w:val="003A1041"/>
    <w:rsid w:val="003A14F9"/>
    <w:rsid w:val="003B00B0"/>
    <w:rsid w:val="003B0AF0"/>
    <w:rsid w:val="003B1636"/>
    <w:rsid w:val="003B1F19"/>
    <w:rsid w:val="003B2C62"/>
    <w:rsid w:val="003B3FBC"/>
    <w:rsid w:val="003B59D5"/>
    <w:rsid w:val="003B68FD"/>
    <w:rsid w:val="003B6A32"/>
    <w:rsid w:val="003C04D8"/>
    <w:rsid w:val="003C2D1C"/>
    <w:rsid w:val="003C5FC0"/>
    <w:rsid w:val="003D1E17"/>
    <w:rsid w:val="003D306E"/>
    <w:rsid w:val="003D3C84"/>
    <w:rsid w:val="003D5D5A"/>
    <w:rsid w:val="003D744C"/>
    <w:rsid w:val="003E0666"/>
    <w:rsid w:val="003E1114"/>
    <w:rsid w:val="003E37F4"/>
    <w:rsid w:val="003E7D72"/>
    <w:rsid w:val="003F4D87"/>
    <w:rsid w:val="003F51BE"/>
    <w:rsid w:val="003F5926"/>
    <w:rsid w:val="0040043B"/>
    <w:rsid w:val="00403B03"/>
    <w:rsid w:val="0040496D"/>
    <w:rsid w:val="00405393"/>
    <w:rsid w:val="004119EE"/>
    <w:rsid w:val="00423294"/>
    <w:rsid w:val="00425140"/>
    <w:rsid w:val="004343D2"/>
    <w:rsid w:val="00442087"/>
    <w:rsid w:val="00445277"/>
    <w:rsid w:val="004513E9"/>
    <w:rsid w:val="004559DB"/>
    <w:rsid w:val="004626D2"/>
    <w:rsid w:val="0047517A"/>
    <w:rsid w:val="00484B92"/>
    <w:rsid w:val="00486970"/>
    <w:rsid w:val="00486E65"/>
    <w:rsid w:val="00497590"/>
    <w:rsid w:val="004A0368"/>
    <w:rsid w:val="004A1A78"/>
    <w:rsid w:val="004A4047"/>
    <w:rsid w:val="004A45DC"/>
    <w:rsid w:val="004A7F8F"/>
    <w:rsid w:val="004C3071"/>
    <w:rsid w:val="004C5FD8"/>
    <w:rsid w:val="004C6568"/>
    <w:rsid w:val="004D0DC9"/>
    <w:rsid w:val="004D194C"/>
    <w:rsid w:val="004D2679"/>
    <w:rsid w:val="004D4F68"/>
    <w:rsid w:val="004D7BD4"/>
    <w:rsid w:val="004E74ED"/>
    <w:rsid w:val="004F1316"/>
    <w:rsid w:val="004F18E1"/>
    <w:rsid w:val="004F1C22"/>
    <w:rsid w:val="004F3D2E"/>
    <w:rsid w:val="004F5438"/>
    <w:rsid w:val="00500FC3"/>
    <w:rsid w:val="005060DB"/>
    <w:rsid w:val="005079DF"/>
    <w:rsid w:val="00507BBF"/>
    <w:rsid w:val="00507E5D"/>
    <w:rsid w:val="00513A8E"/>
    <w:rsid w:val="00516DDA"/>
    <w:rsid w:val="00517B28"/>
    <w:rsid w:val="00523596"/>
    <w:rsid w:val="00532A79"/>
    <w:rsid w:val="00532BB0"/>
    <w:rsid w:val="00534FF1"/>
    <w:rsid w:val="00535034"/>
    <w:rsid w:val="0053632E"/>
    <w:rsid w:val="00540F4E"/>
    <w:rsid w:val="005413DC"/>
    <w:rsid w:val="00544280"/>
    <w:rsid w:val="005463B7"/>
    <w:rsid w:val="00555D4D"/>
    <w:rsid w:val="005575B0"/>
    <w:rsid w:val="0056387D"/>
    <w:rsid w:val="00564123"/>
    <w:rsid w:val="0057076D"/>
    <w:rsid w:val="0058628A"/>
    <w:rsid w:val="00593175"/>
    <w:rsid w:val="00593552"/>
    <w:rsid w:val="00593D99"/>
    <w:rsid w:val="00594117"/>
    <w:rsid w:val="005957F8"/>
    <w:rsid w:val="00597D21"/>
    <w:rsid w:val="005A6FA6"/>
    <w:rsid w:val="005B2201"/>
    <w:rsid w:val="005C0EEB"/>
    <w:rsid w:val="005C5864"/>
    <w:rsid w:val="005D3D84"/>
    <w:rsid w:val="005D49B5"/>
    <w:rsid w:val="005D619E"/>
    <w:rsid w:val="005D6972"/>
    <w:rsid w:val="005E4345"/>
    <w:rsid w:val="005E5855"/>
    <w:rsid w:val="005E7D91"/>
    <w:rsid w:val="005F242E"/>
    <w:rsid w:val="005F4809"/>
    <w:rsid w:val="00605D05"/>
    <w:rsid w:val="006079D8"/>
    <w:rsid w:val="0061002A"/>
    <w:rsid w:val="00611F20"/>
    <w:rsid w:val="00612B01"/>
    <w:rsid w:val="00613C14"/>
    <w:rsid w:val="00614F05"/>
    <w:rsid w:val="00617DF1"/>
    <w:rsid w:val="00620872"/>
    <w:rsid w:val="00624A17"/>
    <w:rsid w:val="00627C84"/>
    <w:rsid w:val="0063024D"/>
    <w:rsid w:val="00630843"/>
    <w:rsid w:val="006326C8"/>
    <w:rsid w:val="00632B75"/>
    <w:rsid w:val="00633373"/>
    <w:rsid w:val="006438B1"/>
    <w:rsid w:val="00645881"/>
    <w:rsid w:val="00653A4D"/>
    <w:rsid w:val="00671C12"/>
    <w:rsid w:val="006744BC"/>
    <w:rsid w:val="00676FE3"/>
    <w:rsid w:val="006774CF"/>
    <w:rsid w:val="00681234"/>
    <w:rsid w:val="00681BE4"/>
    <w:rsid w:val="0068239C"/>
    <w:rsid w:val="00682EC1"/>
    <w:rsid w:val="006830A4"/>
    <w:rsid w:val="00686BFD"/>
    <w:rsid w:val="0068747C"/>
    <w:rsid w:val="00690A3A"/>
    <w:rsid w:val="00691351"/>
    <w:rsid w:val="00696211"/>
    <w:rsid w:val="006A08B9"/>
    <w:rsid w:val="006A59A4"/>
    <w:rsid w:val="006A6E54"/>
    <w:rsid w:val="006A7591"/>
    <w:rsid w:val="006B0C98"/>
    <w:rsid w:val="006B657A"/>
    <w:rsid w:val="006C412F"/>
    <w:rsid w:val="006C559F"/>
    <w:rsid w:val="006C7554"/>
    <w:rsid w:val="006D44D5"/>
    <w:rsid w:val="006D66DE"/>
    <w:rsid w:val="006D6E22"/>
    <w:rsid w:val="006E0E55"/>
    <w:rsid w:val="006E0F86"/>
    <w:rsid w:val="006E27EC"/>
    <w:rsid w:val="006F72DE"/>
    <w:rsid w:val="00702864"/>
    <w:rsid w:val="00710EA6"/>
    <w:rsid w:val="0071150F"/>
    <w:rsid w:val="0071152C"/>
    <w:rsid w:val="00715C95"/>
    <w:rsid w:val="00716A4D"/>
    <w:rsid w:val="00717F02"/>
    <w:rsid w:val="007209EA"/>
    <w:rsid w:val="00720CE3"/>
    <w:rsid w:val="00720EC8"/>
    <w:rsid w:val="0072135E"/>
    <w:rsid w:val="00721603"/>
    <w:rsid w:val="00721CE4"/>
    <w:rsid w:val="007231C1"/>
    <w:rsid w:val="00723E52"/>
    <w:rsid w:val="0072782C"/>
    <w:rsid w:val="0073545A"/>
    <w:rsid w:val="00742290"/>
    <w:rsid w:val="00743DC1"/>
    <w:rsid w:val="00752DA5"/>
    <w:rsid w:val="00757D3E"/>
    <w:rsid w:val="00763621"/>
    <w:rsid w:val="00765041"/>
    <w:rsid w:val="00766E74"/>
    <w:rsid w:val="00767858"/>
    <w:rsid w:val="00772A92"/>
    <w:rsid w:val="007744DB"/>
    <w:rsid w:val="00776AAF"/>
    <w:rsid w:val="00777005"/>
    <w:rsid w:val="00777F1E"/>
    <w:rsid w:val="00780601"/>
    <w:rsid w:val="0078255B"/>
    <w:rsid w:val="007831AF"/>
    <w:rsid w:val="00785565"/>
    <w:rsid w:val="00787F42"/>
    <w:rsid w:val="007970D6"/>
    <w:rsid w:val="007A0DDB"/>
    <w:rsid w:val="007A3268"/>
    <w:rsid w:val="007A3339"/>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2A62"/>
    <w:rsid w:val="007E60B8"/>
    <w:rsid w:val="007F239C"/>
    <w:rsid w:val="007F486B"/>
    <w:rsid w:val="00801123"/>
    <w:rsid w:val="00804E6E"/>
    <w:rsid w:val="00807899"/>
    <w:rsid w:val="00811416"/>
    <w:rsid w:val="00814E74"/>
    <w:rsid w:val="00815080"/>
    <w:rsid w:val="00815741"/>
    <w:rsid w:val="00817DE7"/>
    <w:rsid w:val="00825486"/>
    <w:rsid w:val="00827F38"/>
    <w:rsid w:val="008371B5"/>
    <w:rsid w:val="00840569"/>
    <w:rsid w:val="008437BC"/>
    <w:rsid w:val="008470E4"/>
    <w:rsid w:val="00847EEA"/>
    <w:rsid w:val="0085073E"/>
    <w:rsid w:val="008572CB"/>
    <w:rsid w:val="00860C18"/>
    <w:rsid w:val="00863C47"/>
    <w:rsid w:val="00864C6D"/>
    <w:rsid w:val="00871A56"/>
    <w:rsid w:val="00875C75"/>
    <w:rsid w:val="00882E88"/>
    <w:rsid w:val="008862DB"/>
    <w:rsid w:val="00887172"/>
    <w:rsid w:val="00892684"/>
    <w:rsid w:val="008962C1"/>
    <w:rsid w:val="008A2AE0"/>
    <w:rsid w:val="008A40D1"/>
    <w:rsid w:val="008A5D75"/>
    <w:rsid w:val="008B0FA9"/>
    <w:rsid w:val="008B291A"/>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1508A"/>
    <w:rsid w:val="00915461"/>
    <w:rsid w:val="00917F44"/>
    <w:rsid w:val="00920CE6"/>
    <w:rsid w:val="0093017E"/>
    <w:rsid w:val="009429E7"/>
    <w:rsid w:val="00944CC8"/>
    <w:rsid w:val="00945D07"/>
    <w:rsid w:val="00952033"/>
    <w:rsid w:val="0095570C"/>
    <w:rsid w:val="0096221B"/>
    <w:rsid w:val="009635BE"/>
    <w:rsid w:val="00965596"/>
    <w:rsid w:val="00966696"/>
    <w:rsid w:val="00966DA2"/>
    <w:rsid w:val="00966F44"/>
    <w:rsid w:val="00967D64"/>
    <w:rsid w:val="00970DC6"/>
    <w:rsid w:val="00972B60"/>
    <w:rsid w:val="00976735"/>
    <w:rsid w:val="00981AC8"/>
    <w:rsid w:val="00982871"/>
    <w:rsid w:val="00984E1E"/>
    <w:rsid w:val="0098554E"/>
    <w:rsid w:val="00990BB6"/>
    <w:rsid w:val="00993148"/>
    <w:rsid w:val="00994467"/>
    <w:rsid w:val="009A174B"/>
    <w:rsid w:val="009A5B94"/>
    <w:rsid w:val="009A7743"/>
    <w:rsid w:val="009C200E"/>
    <w:rsid w:val="009C291F"/>
    <w:rsid w:val="009C5B10"/>
    <w:rsid w:val="009D5D2B"/>
    <w:rsid w:val="009D61D9"/>
    <w:rsid w:val="009D7574"/>
    <w:rsid w:val="009E08D1"/>
    <w:rsid w:val="009E49A8"/>
    <w:rsid w:val="009E54D2"/>
    <w:rsid w:val="00A01044"/>
    <w:rsid w:val="00A01A46"/>
    <w:rsid w:val="00A03C92"/>
    <w:rsid w:val="00A20D9F"/>
    <w:rsid w:val="00A212DE"/>
    <w:rsid w:val="00A22F9E"/>
    <w:rsid w:val="00A230EF"/>
    <w:rsid w:val="00A2436B"/>
    <w:rsid w:val="00A263E5"/>
    <w:rsid w:val="00A26CBB"/>
    <w:rsid w:val="00A32601"/>
    <w:rsid w:val="00A33483"/>
    <w:rsid w:val="00A37666"/>
    <w:rsid w:val="00A440F2"/>
    <w:rsid w:val="00A51D39"/>
    <w:rsid w:val="00A527D4"/>
    <w:rsid w:val="00A52A4C"/>
    <w:rsid w:val="00A5360E"/>
    <w:rsid w:val="00A542B6"/>
    <w:rsid w:val="00A61D38"/>
    <w:rsid w:val="00A63F4D"/>
    <w:rsid w:val="00A70064"/>
    <w:rsid w:val="00A70ACA"/>
    <w:rsid w:val="00A73F1B"/>
    <w:rsid w:val="00A771DB"/>
    <w:rsid w:val="00A80FAE"/>
    <w:rsid w:val="00A82536"/>
    <w:rsid w:val="00A84EFB"/>
    <w:rsid w:val="00A85CE8"/>
    <w:rsid w:val="00A871A5"/>
    <w:rsid w:val="00A93268"/>
    <w:rsid w:val="00A97BA6"/>
    <w:rsid w:val="00AA0589"/>
    <w:rsid w:val="00AA232E"/>
    <w:rsid w:val="00AA3CE0"/>
    <w:rsid w:val="00AB0427"/>
    <w:rsid w:val="00AB1D9D"/>
    <w:rsid w:val="00AC2449"/>
    <w:rsid w:val="00AC50CA"/>
    <w:rsid w:val="00AD1161"/>
    <w:rsid w:val="00AD1317"/>
    <w:rsid w:val="00AD2658"/>
    <w:rsid w:val="00AF091A"/>
    <w:rsid w:val="00AF27EC"/>
    <w:rsid w:val="00B05F53"/>
    <w:rsid w:val="00B07163"/>
    <w:rsid w:val="00B15FE0"/>
    <w:rsid w:val="00B1742D"/>
    <w:rsid w:val="00B260AA"/>
    <w:rsid w:val="00B27C80"/>
    <w:rsid w:val="00B33749"/>
    <w:rsid w:val="00B33983"/>
    <w:rsid w:val="00B404F8"/>
    <w:rsid w:val="00B40ADA"/>
    <w:rsid w:val="00B53029"/>
    <w:rsid w:val="00B53311"/>
    <w:rsid w:val="00B55570"/>
    <w:rsid w:val="00B56BAF"/>
    <w:rsid w:val="00B5785F"/>
    <w:rsid w:val="00B6086A"/>
    <w:rsid w:val="00B62491"/>
    <w:rsid w:val="00B67572"/>
    <w:rsid w:val="00B70FAE"/>
    <w:rsid w:val="00B81333"/>
    <w:rsid w:val="00B81ECE"/>
    <w:rsid w:val="00B85D19"/>
    <w:rsid w:val="00B9672C"/>
    <w:rsid w:val="00BA63AE"/>
    <w:rsid w:val="00BA766A"/>
    <w:rsid w:val="00BB0F89"/>
    <w:rsid w:val="00BB3CA8"/>
    <w:rsid w:val="00BC1875"/>
    <w:rsid w:val="00BC204A"/>
    <w:rsid w:val="00BD0A81"/>
    <w:rsid w:val="00BD741E"/>
    <w:rsid w:val="00BE72AB"/>
    <w:rsid w:val="00BF5688"/>
    <w:rsid w:val="00BF5A94"/>
    <w:rsid w:val="00BF649C"/>
    <w:rsid w:val="00BF7378"/>
    <w:rsid w:val="00C0720B"/>
    <w:rsid w:val="00C11361"/>
    <w:rsid w:val="00C13291"/>
    <w:rsid w:val="00C13530"/>
    <w:rsid w:val="00C136E0"/>
    <w:rsid w:val="00C17639"/>
    <w:rsid w:val="00C20B35"/>
    <w:rsid w:val="00C20C2E"/>
    <w:rsid w:val="00C22992"/>
    <w:rsid w:val="00C2322D"/>
    <w:rsid w:val="00C23CBF"/>
    <w:rsid w:val="00C246AE"/>
    <w:rsid w:val="00C33279"/>
    <w:rsid w:val="00C3763C"/>
    <w:rsid w:val="00C519FC"/>
    <w:rsid w:val="00C54F36"/>
    <w:rsid w:val="00C57595"/>
    <w:rsid w:val="00C60082"/>
    <w:rsid w:val="00C623C1"/>
    <w:rsid w:val="00C73B8B"/>
    <w:rsid w:val="00C73E41"/>
    <w:rsid w:val="00C77389"/>
    <w:rsid w:val="00C82152"/>
    <w:rsid w:val="00C82272"/>
    <w:rsid w:val="00C85F72"/>
    <w:rsid w:val="00C90C2C"/>
    <w:rsid w:val="00C91FB8"/>
    <w:rsid w:val="00C97A26"/>
    <w:rsid w:val="00CA26B8"/>
    <w:rsid w:val="00CB25C0"/>
    <w:rsid w:val="00CB3184"/>
    <w:rsid w:val="00CB4CB7"/>
    <w:rsid w:val="00CC06BB"/>
    <w:rsid w:val="00CC747D"/>
    <w:rsid w:val="00CD1720"/>
    <w:rsid w:val="00CE0F55"/>
    <w:rsid w:val="00CF2F12"/>
    <w:rsid w:val="00D002BF"/>
    <w:rsid w:val="00D0064D"/>
    <w:rsid w:val="00D0749D"/>
    <w:rsid w:val="00D1051E"/>
    <w:rsid w:val="00D1076C"/>
    <w:rsid w:val="00D12F92"/>
    <w:rsid w:val="00D22DB4"/>
    <w:rsid w:val="00D30801"/>
    <w:rsid w:val="00D3105C"/>
    <w:rsid w:val="00D43F7B"/>
    <w:rsid w:val="00D4478A"/>
    <w:rsid w:val="00D44ECC"/>
    <w:rsid w:val="00D451EF"/>
    <w:rsid w:val="00D4560B"/>
    <w:rsid w:val="00D465B3"/>
    <w:rsid w:val="00D467DF"/>
    <w:rsid w:val="00D474A9"/>
    <w:rsid w:val="00D530F3"/>
    <w:rsid w:val="00D5360D"/>
    <w:rsid w:val="00D536EB"/>
    <w:rsid w:val="00D57C6E"/>
    <w:rsid w:val="00D64279"/>
    <w:rsid w:val="00D653D3"/>
    <w:rsid w:val="00D676B2"/>
    <w:rsid w:val="00D6796B"/>
    <w:rsid w:val="00D87EEF"/>
    <w:rsid w:val="00D91105"/>
    <w:rsid w:val="00D91D1B"/>
    <w:rsid w:val="00D9240B"/>
    <w:rsid w:val="00D938D5"/>
    <w:rsid w:val="00DA3E91"/>
    <w:rsid w:val="00DA59F9"/>
    <w:rsid w:val="00DA6459"/>
    <w:rsid w:val="00DA6FFB"/>
    <w:rsid w:val="00DB2EA1"/>
    <w:rsid w:val="00DB3541"/>
    <w:rsid w:val="00DB4C8A"/>
    <w:rsid w:val="00DB6376"/>
    <w:rsid w:val="00DB7FA0"/>
    <w:rsid w:val="00DD1742"/>
    <w:rsid w:val="00DD3976"/>
    <w:rsid w:val="00DD43E4"/>
    <w:rsid w:val="00DD5143"/>
    <w:rsid w:val="00DE365D"/>
    <w:rsid w:val="00DE4092"/>
    <w:rsid w:val="00DE7E39"/>
    <w:rsid w:val="00DF1841"/>
    <w:rsid w:val="00DF4128"/>
    <w:rsid w:val="00DF6B4D"/>
    <w:rsid w:val="00E01AD8"/>
    <w:rsid w:val="00E073A4"/>
    <w:rsid w:val="00E11D42"/>
    <w:rsid w:val="00E13EF2"/>
    <w:rsid w:val="00E24240"/>
    <w:rsid w:val="00E246C0"/>
    <w:rsid w:val="00E26F0B"/>
    <w:rsid w:val="00E30BDC"/>
    <w:rsid w:val="00E329D7"/>
    <w:rsid w:val="00E34CF8"/>
    <w:rsid w:val="00E35078"/>
    <w:rsid w:val="00E37713"/>
    <w:rsid w:val="00E667E2"/>
    <w:rsid w:val="00E67010"/>
    <w:rsid w:val="00E732C6"/>
    <w:rsid w:val="00E77A15"/>
    <w:rsid w:val="00E80788"/>
    <w:rsid w:val="00E80B40"/>
    <w:rsid w:val="00E948E4"/>
    <w:rsid w:val="00E96A36"/>
    <w:rsid w:val="00EA159D"/>
    <w:rsid w:val="00EA4E80"/>
    <w:rsid w:val="00EB243C"/>
    <w:rsid w:val="00EB428A"/>
    <w:rsid w:val="00EB4899"/>
    <w:rsid w:val="00EC0BA5"/>
    <w:rsid w:val="00EC4BF8"/>
    <w:rsid w:val="00EE1540"/>
    <w:rsid w:val="00EE705B"/>
    <w:rsid w:val="00EF0DEC"/>
    <w:rsid w:val="00EF2627"/>
    <w:rsid w:val="00EF63E3"/>
    <w:rsid w:val="00F042D8"/>
    <w:rsid w:val="00F0796D"/>
    <w:rsid w:val="00F11995"/>
    <w:rsid w:val="00F12203"/>
    <w:rsid w:val="00F1543F"/>
    <w:rsid w:val="00F21851"/>
    <w:rsid w:val="00F21A2F"/>
    <w:rsid w:val="00F2295F"/>
    <w:rsid w:val="00F23A22"/>
    <w:rsid w:val="00F26F6B"/>
    <w:rsid w:val="00F30328"/>
    <w:rsid w:val="00F33CDF"/>
    <w:rsid w:val="00F34226"/>
    <w:rsid w:val="00F41A60"/>
    <w:rsid w:val="00F4246B"/>
    <w:rsid w:val="00F45C4D"/>
    <w:rsid w:val="00F50A4E"/>
    <w:rsid w:val="00F50FC4"/>
    <w:rsid w:val="00F52982"/>
    <w:rsid w:val="00F571B2"/>
    <w:rsid w:val="00F579BB"/>
    <w:rsid w:val="00F604EB"/>
    <w:rsid w:val="00F67836"/>
    <w:rsid w:val="00F72071"/>
    <w:rsid w:val="00F7436E"/>
    <w:rsid w:val="00F75CCC"/>
    <w:rsid w:val="00F76197"/>
    <w:rsid w:val="00F80439"/>
    <w:rsid w:val="00F86281"/>
    <w:rsid w:val="00F91788"/>
    <w:rsid w:val="00F94808"/>
    <w:rsid w:val="00F958EC"/>
    <w:rsid w:val="00F96474"/>
    <w:rsid w:val="00FA0491"/>
    <w:rsid w:val="00FA43AA"/>
    <w:rsid w:val="00FA48B6"/>
    <w:rsid w:val="00FA4ABC"/>
    <w:rsid w:val="00FA61FD"/>
    <w:rsid w:val="00FA714F"/>
    <w:rsid w:val="00FB0E8C"/>
    <w:rsid w:val="00FB3B4E"/>
    <w:rsid w:val="00FB3F91"/>
    <w:rsid w:val="00FC5FAB"/>
    <w:rsid w:val="00FD52DE"/>
    <w:rsid w:val="00FD56D6"/>
    <w:rsid w:val="00FD6365"/>
    <w:rsid w:val="00FD7356"/>
    <w:rsid w:val="00FD7F49"/>
    <w:rsid w:val="00FE09DC"/>
    <w:rsid w:val="00FE29BD"/>
    <w:rsid w:val="00FE35DE"/>
    <w:rsid w:val="00FE48E5"/>
    <w:rsid w:val="00FE7592"/>
    <w:rsid w:val="00FF0C4F"/>
    <w:rsid w:val="00FF1B5D"/>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Mentionnonrsolue1">
    <w:name w:val="Mention non résolue1"/>
    <w:basedOn w:val="DefaultParagraphFont"/>
    <w:uiPriority w:val="99"/>
    <w:unhideWhenUsed/>
    <w:rsid w:val="008437BC"/>
    <w:rPr>
      <w:color w:val="605E5C"/>
      <w:shd w:val="clear" w:color="auto" w:fill="E1DFDD"/>
    </w:rPr>
  </w:style>
  <w:style w:type="character" w:customStyle="1" w:styleId="Mention1">
    <w:name w:val="Mention1"/>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willis@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9D15-564D-46DA-95FD-FE7F897BAF66}">
  <ds:schemaRefs>
    <ds:schemaRef ds:uri="http://schemas.microsoft.com/office/2006/documentManagement/types"/>
    <ds:schemaRef ds:uri="5c4923c2-ca20-42b9-8e7c-16896df4c0a3"/>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4.xml><?xml version="1.0" encoding="utf-8"?>
<ds:datastoreItem xmlns:ds="http://schemas.openxmlformats.org/officeDocument/2006/customXml" ds:itemID="{6F3A2A9D-2516-4743-B434-63840A85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89</cp:revision>
  <dcterms:created xsi:type="dcterms:W3CDTF">2021-12-15T13:28:00Z</dcterms:created>
  <dcterms:modified xsi:type="dcterms:W3CDTF">2022-01-25T11:14:00Z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