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E6460" w14:textId="1E9BDD6F" w:rsidR="00114A64" w:rsidRPr="00F6367A" w:rsidRDefault="00114A64" w:rsidP="00555D4D">
      <w:pPr>
        <w:spacing w:after="0"/>
        <w:jc w:val="both"/>
        <w:rPr>
          <w:b/>
          <w:sz w:val="24"/>
        </w:rPr>
      </w:pPr>
      <w:r>
        <w:rPr>
          <w:b/>
          <w:sz w:val="24"/>
        </w:rPr>
        <w:t>EIP:n neljäs ilmastotutkimus</w:t>
      </w:r>
    </w:p>
    <w:p w14:paraId="713E0C84" w14:textId="7C7E4605" w:rsidR="00114A64" w:rsidRPr="00F6367A" w:rsidRDefault="00114A64" w:rsidP="00555D4D">
      <w:pPr>
        <w:jc w:val="both"/>
        <w:rPr>
          <w:sz w:val="20"/>
        </w:rPr>
      </w:pPr>
      <w:r>
        <w:rPr>
          <w:sz w:val="18"/>
        </w:rPr>
        <w:t xml:space="preserve">Luxemburg, </w:t>
      </w:r>
      <w:r w:rsidR="00641EE9" w:rsidRPr="00641EE9">
        <w:rPr>
          <w:sz w:val="18"/>
        </w:rPr>
        <w:t>1. helmikuuta</w:t>
      </w:r>
      <w:r w:rsidR="00641EE9">
        <w:rPr>
          <w:sz w:val="18"/>
        </w:rPr>
        <w:t xml:space="preserve"> </w:t>
      </w:r>
      <w:r>
        <w:rPr>
          <w:sz w:val="18"/>
        </w:rPr>
        <w:t>2022</w:t>
      </w:r>
    </w:p>
    <w:p w14:paraId="64C10329" w14:textId="22968E04" w:rsidR="00FA48B6" w:rsidRPr="00CB7E2E" w:rsidRDefault="0067780E" w:rsidP="00CB7E2E">
      <w:pPr>
        <w:spacing w:after="0"/>
        <w:jc w:val="both"/>
        <w:rPr>
          <w:b/>
          <w:sz w:val="32"/>
        </w:rPr>
      </w:pPr>
      <w:r>
        <w:rPr>
          <w:b/>
          <w:sz w:val="32"/>
        </w:rPr>
        <w:t xml:space="preserve">Vaikka suomalaisnuoret ovat ilmastonmuutoksesta huolissaan, </w:t>
      </w:r>
      <w:r w:rsidR="00FA48B6">
        <w:rPr>
          <w:b/>
          <w:sz w:val="32"/>
        </w:rPr>
        <w:t xml:space="preserve">puolet </w:t>
      </w:r>
      <w:r>
        <w:rPr>
          <w:b/>
          <w:sz w:val="32"/>
        </w:rPr>
        <w:t xml:space="preserve">heistä </w:t>
      </w:r>
      <w:r w:rsidR="00FA48B6">
        <w:rPr>
          <w:b/>
          <w:sz w:val="32"/>
        </w:rPr>
        <w:t>aikoo lentää ensi kesänä</w:t>
      </w:r>
    </w:p>
    <w:p w14:paraId="0818C550" w14:textId="77777777" w:rsidR="00C519FC" w:rsidRPr="00F6367A" w:rsidRDefault="00C519FC">
      <w:pPr>
        <w:spacing w:after="0"/>
        <w:jc w:val="both"/>
        <w:rPr>
          <w:b/>
          <w:sz w:val="28"/>
        </w:rPr>
      </w:pPr>
    </w:p>
    <w:p w14:paraId="794F52C0" w14:textId="6B20EB97" w:rsidR="00815080" w:rsidRPr="00F6367A" w:rsidRDefault="00A70064" w:rsidP="00A70064">
      <w:pPr>
        <w:spacing w:after="0"/>
        <w:jc w:val="both"/>
        <w:rPr>
          <w:i/>
        </w:rPr>
      </w:pPr>
      <w:r>
        <w:rPr>
          <w:i/>
        </w:rPr>
        <w:t xml:space="preserve">EIP:n ilmastotutkimuksen 2021–2022 toisessa osassa selvitetään vastaajien mielipiteitä ilmastonmuutoksesta nopeasti muuttuvassa maailmassa. Nyt julkaistavat tulokset keskittyvät yksittäisten kansalaisten käyttäytymiseen ja toimiin, joilla he pyrkivät torjumaan ilmastonmuutosta. </w:t>
      </w:r>
    </w:p>
    <w:p w14:paraId="63100C0E" w14:textId="68FAEF1F" w:rsidR="00161B02" w:rsidRPr="00F6367A" w:rsidRDefault="00A70064" w:rsidP="00F52982">
      <w:pPr>
        <w:spacing w:after="0"/>
        <w:jc w:val="both"/>
      </w:pPr>
      <w:r>
        <w:rPr>
          <w:i/>
        </w:rPr>
        <w:t xml:space="preserve"> </w:t>
      </w:r>
    </w:p>
    <w:p w14:paraId="74BC6756" w14:textId="66A8EF7D" w:rsidR="0089371F" w:rsidRPr="00F6367A" w:rsidRDefault="0089371F" w:rsidP="0089371F">
      <w:pPr>
        <w:pStyle w:val="ListParagraph"/>
        <w:numPr>
          <w:ilvl w:val="0"/>
          <w:numId w:val="6"/>
        </w:numPr>
        <w:spacing w:after="0"/>
        <w:jc w:val="both"/>
        <w:rPr>
          <w:b/>
          <w:bCs/>
        </w:rPr>
      </w:pPr>
      <w:r>
        <w:rPr>
          <w:b/>
        </w:rPr>
        <w:t>77 % suomalaisista kokee tekevänsä kaiken voitavansa ilmastonmuutoksen torjumiseksi jokapäiväisessä elämässään, mutta 44 % uskoo, että muut suomalaiset eivät toimi samoin</w:t>
      </w:r>
    </w:p>
    <w:p w14:paraId="7AD54BBE" w14:textId="0F6508C4" w:rsidR="0089371F" w:rsidRPr="00F6367A" w:rsidRDefault="00AF624A" w:rsidP="0089371F">
      <w:pPr>
        <w:pStyle w:val="ListParagraph"/>
        <w:numPr>
          <w:ilvl w:val="0"/>
          <w:numId w:val="6"/>
        </w:numPr>
        <w:spacing w:after="0"/>
        <w:jc w:val="both"/>
        <w:rPr>
          <w:b/>
          <w:bCs/>
        </w:rPr>
      </w:pPr>
      <w:r>
        <w:rPr>
          <w:b/>
        </w:rPr>
        <w:t xml:space="preserve">63 % suomalaisista autonostajista sanoo valitsevansa seuraavalla kerralla joko hybridi- tai sähköauton, mutta 37 % aikoo edelleen valita bensiini- tai dieselauton </w:t>
      </w:r>
    </w:p>
    <w:p w14:paraId="63C7C1D1" w14:textId="77777777" w:rsidR="0089371F" w:rsidRPr="00F6367A" w:rsidRDefault="0089371F" w:rsidP="0089371F">
      <w:pPr>
        <w:pStyle w:val="ListParagraph"/>
        <w:numPr>
          <w:ilvl w:val="0"/>
          <w:numId w:val="6"/>
        </w:numPr>
        <w:spacing w:after="0"/>
        <w:jc w:val="both"/>
        <w:rPr>
          <w:b/>
          <w:bCs/>
        </w:rPr>
      </w:pPr>
      <w:r>
        <w:rPr>
          <w:b/>
        </w:rPr>
        <w:t>65 % suomalaisista sanoo ottavansa ilmastonmuutoksen huomioon lomakohdetta valitessaan</w:t>
      </w:r>
    </w:p>
    <w:p w14:paraId="01634A44" w14:textId="77777777" w:rsidR="0089371F" w:rsidRPr="00F6367A" w:rsidRDefault="0089371F" w:rsidP="0089371F">
      <w:pPr>
        <w:pStyle w:val="ListParagraph"/>
        <w:numPr>
          <w:ilvl w:val="0"/>
          <w:numId w:val="6"/>
        </w:numPr>
        <w:spacing w:after="0"/>
        <w:jc w:val="both"/>
        <w:rPr>
          <w:b/>
          <w:bCs/>
        </w:rPr>
      </w:pPr>
      <w:r>
        <w:rPr>
          <w:b/>
        </w:rPr>
        <w:t xml:space="preserve">56 % </w:t>
      </w:r>
      <w:r>
        <w:rPr>
          <w:b/>
          <w:u w:val="single"/>
        </w:rPr>
        <w:t>nuorista</w:t>
      </w:r>
      <w:r>
        <w:rPr>
          <w:b/>
        </w:rPr>
        <w:t xml:space="preserve"> suomalaisista ottaa ilmastonmuutoksen huomioon työpaikkaa etsiessään</w:t>
      </w:r>
    </w:p>
    <w:p w14:paraId="5924D64A" w14:textId="320DEDCB" w:rsidR="0089371F" w:rsidRPr="00F6367A" w:rsidRDefault="0089371F" w:rsidP="0089371F">
      <w:pPr>
        <w:pStyle w:val="ListParagraph"/>
        <w:numPr>
          <w:ilvl w:val="0"/>
          <w:numId w:val="6"/>
        </w:numPr>
        <w:spacing w:after="0"/>
        <w:jc w:val="both"/>
        <w:rPr>
          <w:b/>
          <w:bCs/>
        </w:rPr>
      </w:pPr>
      <w:r>
        <w:rPr>
          <w:b/>
        </w:rPr>
        <w:t xml:space="preserve">68 % </w:t>
      </w:r>
      <w:r>
        <w:rPr>
          <w:b/>
          <w:u w:val="single"/>
        </w:rPr>
        <w:t>nuorista</w:t>
      </w:r>
      <w:r>
        <w:rPr>
          <w:b/>
        </w:rPr>
        <w:t xml:space="preserve"> suomalaisista hankkii jo käytettyjä vaatteita uusien sijaan</w:t>
      </w:r>
    </w:p>
    <w:p w14:paraId="5965AD4F" w14:textId="4CC8B3AA" w:rsidR="00500FC3" w:rsidRPr="00E01ABE" w:rsidRDefault="00500FC3" w:rsidP="00F579BB">
      <w:pPr>
        <w:pStyle w:val="ListParagraph"/>
        <w:spacing w:after="0"/>
        <w:jc w:val="both"/>
        <w:rPr>
          <w:szCs w:val="20"/>
        </w:rPr>
      </w:pPr>
    </w:p>
    <w:p w14:paraId="688245EE" w14:textId="37B3C73E" w:rsidR="00C20C2E" w:rsidRPr="00F6367A" w:rsidRDefault="00785565" w:rsidP="00D653D3">
      <w:pPr>
        <w:jc w:val="both"/>
        <w:rPr>
          <w:rFonts w:ascii="Calibri" w:hAnsi="Calibri" w:cs="Calibri"/>
          <w:i/>
        </w:rPr>
      </w:pPr>
      <w:r>
        <w:rPr>
          <w:rFonts w:ascii="Calibri" w:hAnsi="Calibri"/>
          <w:i/>
        </w:rPr>
        <w:t xml:space="preserve">Nämä ovat vuosien 2021–2022 </w:t>
      </w:r>
      <w:hyperlink r:id="rId11" w:history="1">
        <w:r w:rsidRPr="00641EE9">
          <w:rPr>
            <w:rStyle w:val="Hyperlink"/>
            <w:rFonts w:ascii="Calibri" w:hAnsi="Calibri"/>
            <w:i/>
          </w:rPr>
          <w:t>ilmastotutkimukse</w:t>
        </w:r>
        <w:r w:rsidR="001B6F65" w:rsidRPr="00641EE9">
          <w:rPr>
            <w:rStyle w:val="Hyperlink"/>
            <w:rFonts w:ascii="Calibri" w:hAnsi="Calibri"/>
            <w:i/>
          </w:rPr>
          <w:t>n toisen kierroksen tuloksia</w:t>
        </w:r>
      </w:hyperlink>
      <w:r>
        <w:rPr>
          <w:rFonts w:ascii="Calibri" w:hAnsi="Calibri"/>
          <w:i/>
        </w:rPr>
        <w:t>, jotka Euroopan investointipankki (EIP) julkisti tänään.</w:t>
      </w:r>
      <w:r>
        <w:rPr>
          <w:i/>
        </w:rPr>
        <w:t xml:space="preserve"> EIP on Euroopan unionin rahoituslaitos ja maailman suurin monikansallinen ilmastohankkeiden lainoittaja</w:t>
      </w:r>
      <w:r>
        <w:rPr>
          <w:rFonts w:ascii="Calibri" w:hAnsi="Calibri"/>
          <w:i/>
        </w:rPr>
        <w:t>.</w:t>
      </w:r>
    </w:p>
    <w:p w14:paraId="4C55E92F" w14:textId="77777777" w:rsidR="00C6492D" w:rsidRPr="00E01ABE" w:rsidRDefault="00C6492D">
      <w:pPr>
        <w:jc w:val="both"/>
        <w:rPr>
          <w:b/>
          <w:bCs/>
          <w:sz w:val="24"/>
        </w:rPr>
      </w:pPr>
    </w:p>
    <w:p w14:paraId="7769E59B" w14:textId="77777777" w:rsidR="00C6492D" w:rsidRPr="00F6367A" w:rsidRDefault="00C6492D" w:rsidP="00C6492D">
      <w:pPr>
        <w:jc w:val="both"/>
        <w:rPr>
          <w:b/>
          <w:bCs/>
          <w:sz w:val="24"/>
        </w:rPr>
      </w:pPr>
      <w:r>
        <w:rPr>
          <w:b/>
          <w:sz w:val="24"/>
        </w:rPr>
        <w:t>Ilmastonsuojelu ja lomalennot</w:t>
      </w:r>
    </w:p>
    <w:p w14:paraId="16AC9F59" w14:textId="5B684D20" w:rsidR="00C6492D" w:rsidRPr="00CB7E2E" w:rsidRDefault="00C6492D">
      <w:pPr>
        <w:jc w:val="both"/>
        <w:rPr>
          <w:szCs w:val="20"/>
        </w:rPr>
      </w:pPr>
      <w:r>
        <w:t xml:space="preserve">65 % suomalaisista sanoo ottavansa ilmastonmuutoksen huomioon lomakohdetta valitessaan. Alle 30-vuotiailla tämä huoli korostuu vielä enemmän (71 %). Siitä huolimatta yli puolet nuorista (51 %, vrt. 37 % 30–64-vuotiaista sekä 27 % 65-vuotiaista ja sitä vanhemmista) sanoo aikovansa lentää kesälomalla vuonna 2022. Yli neljäsosa heistä (27 %, vrt. 20 % 30–64-vuotiaista sekä 15 % 65-vuotiaista ja sitä vanhemmista) sanoo aikovansa lentää kaukokohteeseen. </w:t>
      </w:r>
    </w:p>
    <w:p w14:paraId="7F00C668" w14:textId="0C227927" w:rsidR="00A771DB" w:rsidRPr="00F6367A" w:rsidRDefault="008C31F7">
      <w:pPr>
        <w:jc w:val="both"/>
        <w:rPr>
          <w:b/>
          <w:bCs/>
          <w:sz w:val="28"/>
          <w:szCs w:val="24"/>
        </w:rPr>
      </w:pPr>
      <w:r>
        <w:rPr>
          <w:b/>
          <w:sz w:val="24"/>
        </w:rPr>
        <w:t>Hybridi- ja sähköautojen myynti voi ylittää pian bensiini- ja dieselautojen myynnin</w:t>
      </w:r>
    </w:p>
    <w:p w14:paraId="2774B460" w14:textId="0B5A82D3" w:rsidR="00FE09DC" w:rsidRPr="00F6367A" w:rsidRDefault="00E667E2" w:rsidP="0072782C">
      <w:pPr>
        <w:jc w:val="both"/>
      </w:pPr>
      <w:r>
        <w:t xml:space="preserve">Kun suomalaisilta autonostajilta kysyttiin seuraavasta autohankinnasta, 63 % heistä sanoi valitsevansa seuraavalla kerralla joko hybridi- tai sähköauton. Luku on 26 prosenttiyksikköä korkeampi kuin diesel- tai bensiiniautoa suunnittelevien suomalaisten osuus (37 %). Tarkemmin sanottuna 38 % vastaajista ostaisi hybridiauton ja 25 % valitsisi sähköauton. </w:t>
      </w:r>
    </w:p>
    <w:p w14:paraId="36F69EA4" w14:textId="51641937" w:rsidR="00B959BD" w:rsidRPr="00F6367A" w:rsidRDefault="00641EE9" w:rsidP="0072782C">
      <w:pPr>
        <w:jc w:val="both"/>
      </w:pPr>
      <w:r w:rsidRPr="00641EE9">
        <w:rPr>
          <w:noProof/>
          <w:lang w:val="en-US" w:eastAsia="en-US"/>
        </w:rPr>
        <w:lastRenderedPageBreak/>
        <w:drawing>
          <wp:inline distT="0" distB="0" distL="0" distR="0" wp14:anchorId="412B1C20" wp14:editId="73144289">
            <wp:extent cx="3937000" cy="3937000"/>
            <wp:effectExtent l="0" t="0" r="6350" b="6350"/>
            <wp:docPr id="1" name="Picture 1" descr="\\beilux.eib.org\g_disk\ei-inf\private\Online and Multimedia Division\Projects\Climate surveys\Survey IV\Release 2\Infographics\Final infographics\1-Country pie chart\1-FI_F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ilux.eib.org\g_disk\ei-inf\private\Online and Multimedia Division\Projects\Climate surveys\Survey IV\Release 2\Infographics\Final infographics\1-Country pie chart\1-FI_FI.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37000" cy="3937000"/>
                    </a:xfrm>
                    <a:prstGeom prst="rect">
                      <a:avLst/>
                    </a:prstGeom>
                    <a:noFill/>
                    <a:ln>
                      <a:noFill/>
                    </a:ln>
                  </pic:spPr>
                </pic:pic>
              </a:graphicData>
            </a:graphic>
          </wp:inline>
        </w:drawing>
      </w:r>
    </w:p>
    <w:p w14:paraId="44194F50" w14:textId="2A464E35" w:rsidR="00BE72AB" w:rsidRPr="00F6367A" w:rsidRDefault="005F271D" w:rsidP="00D653D3">
      <w:pPr>
        <w:jc w:val="both"/>
        <w:rPr>
          <w:szCs w:val="20"/>
        </w:rPr>
      </w:pPr>
      <w:r>
        <w:t>Vaikka kaikki suomalaisten autonostajien ikäryhmät ovat yhtä taipuvaisia valitsemaan bensiini- tai dieselauton (35 % 15–29-vuotiaista, vrt. 37 % 30–64-vuotiaista sekä 37 % 65-vuotiaista ja sitä vanhemmista), nuoret ovat selvästi kiinnostuneempia sähköautoista: 35 % 15–29-vuotiaista suomalaisista ostaisi sellaisen, mutta 30–64-vuotiaista vain 24 % ja yli 65-vuotiaista vain 20 %. Sen sijaan hybridiautot näyttävät olevan suosituimpia yli 65-vuotiaden ikäluokassa: 43 % vanhemmista autonostajista valitsisi hybridin; samaan valintaan päätyisi 30–64-vuotiaista 39 % ja 15-29-vuotiaista 30 %.</w:t>
      </w:r>
    </w:p>
    <w:p w14:paraId="050E3420" w14:textId="30686624" w:rsidR="000E2207" w:rsidRPr="00CB7E2E" w:rsidRDefault="00641EE9" w:rsidP="00D653D3">
      <w:pPr>
        <w:jc w:val="both"/>
      </w:pPr>
      <w:r w:rsidRPr="00641EE9">
        <w:rPr>
          <w:noProof/>
          <w:lang w:val="en-US" w:eastAsia="en-US"/>
        </w:rPr>
        <w:lastRenderedPageBreak/>
        <w:drawing>
          <wp:inline distT="0" distB="0" distL="0" distR="0" wp14:anchorId="5DE984E5" wp14:editId="1881CA95">
            <wp:extent cx="2770632" cy="4361180"/>
            <wp:effectExtent l="0" t="0" r="0" b="1270"/>
            <wp:docPr id="2" name="Picture 2" descr="\\beilux.eib.org\g_disk\ei-inf\private\Online and Multimedia Division\Projects\Climate surveys\Survey IV\Release 2\Infographics\Final infographics\2-Country age bar chart\2-FI_F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ilux.eib.org\g_disk\ei-inf\private\Online and Multimedia Division\Projects\Climate surveys\Survey IV\Release 2\Infographics\Final infographics\2-Country age bar chart\2-FI_FI.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81162" cy="4377756"/>
                    </a:xfrm>
                    <a:prstGeom prst="rect">
                      <a:avLst/>
                    </a:prstGeom>
                    <a:noFill/>
                    <a:ln>
                      <a:noFill/>
                    </a:ln>
                  </pic:spPr>
                </pic:pic>
              </a:graphicData>
            </a:graphic>
          </wp:inline>
        </w:drawing>
      </w:r>
    </w:p>
    <w:p w14:paraId="1BF7B4E6" w14:textId="37FD103A" w:rsidR="00FE09DC" w:rsidRPr="00F6367A" w:rsidRDefault="00875C75" w:rsidP="00D653D3">
      <w:pPr>
        <w:jc w:val="both"/>
      </w:pPr>
      <w:r>
        <w:t>Koko Suomen väestöstä</w:t>
      </w:r>
      <w:r w:rsidR="00EB28D4">
        <w:t xml:space="preserve"> 18</w:t>
      </w:r>
      <w:r>
        <w:t> % sanoo, ettei heillä ole tällä hetkellä autoa eivätkä he harkitse sellaisen hankkimista (luku on viisi prosenttiyksikköä yli EU:n keskiarvon)</w:t>
      </w:r>
      <w:r w:rsidR="00EB28D4">
        <w:t>.</w:t>
      </w:r>
    </w:p>
    <w:p w14:paraId="13E0578E" w14:textId="42A7B649" w:rsidR="008572CB" w:rsidRPr="00F6367A" w:rsidRDefault="004E74ED" w:rsidP="00F579BB">
      <w:r>
        <w:t xml:space="preserve">Kun 63 % suomalaisista autonostajista sanoo valitsevansa joko hybridi- tai sähköauton, suomalaiset näyttävät olevan kiinnostuneempia siirtymään </w:t>
      </w:r>
      <w:r w:rsidR="00EB28D4">
        <w:t xml:space="preserve">uuteen </w:t>
      </w:r>
      <w:r>
        <w:t>autoteknologi</w:t>
      </w:r>
      <w:r w:rsidR="00EB28D4">
        <w:t>aan</w:t>
      </w:r>
      <w:r w:rsidR="00BF439F">
        <w:t xml:space="preserve"> kuin saksalaiset (52</w:t>
      </w:r>
      <w:r>
        <w:t> %), mutta eivät niin innokka</w:t>
      </w:r>
      <w:r w:rsidR="00EB28D4">
        <w:t>ita</w:t>
      </w:r>
      <w:r w:rsidR="00BF439F">
        <w:t xml:space="preserve"> kuin ruotsalaiset (69</w:t>
      </w:r>
      <w:r>
        <w:t> %).</w:t>
      </w:r>
    </w:p>
    <w:p w14:paraId="371B6F7E" w14:textId="1E158CC6" w:rsidR="003B00B0" w:rsidRPr="00F6367A" w:rsidRDefault="008572CB" w:rsidP="008572CB">
      <w:r>
        <w:t>Tarkemmin sanottuna suomalaiset (38 %) ja ruotsalaiset (38 %) autonostajat vaikuttava</w:t>
      </w:r>
      <w:r w:rsidR="001C661D">
        <w:t>t</w:t>
      </w:r>
      <w:r>
        <w:t xml:space="preserve"> saksalaisia (28 %) kiinnostuneemmilta </w:t>
      </w:r>
      <w:r w:rsidR="00EB28D4">
        <w:t>hybridi</w:t>
      </w:r>
      <w:r>
        <w:t xml:space="preserve">auton hankkimisesta. </w:t>
      </w:r>
    </w:p>
    <w:p w14:paraId="734810B0" w14:textId="7ACC52F1" w:rsidR="00B85D19" w:rsidRPr="00F6367A" w:rsidRDefault="005F271D" w:rsidP="00B85D19">
      <w:r>
        <w:t>Suomalaisten ja saksalaisten autonostajien suhtautuminen sähköautoihin on samankaltai</w:t>
      </w:r>
      <w:r w:rsidR="00961601">
        <w:t>sta</w:t>
      </w:r>
      <w:r>
        <w:t xml:space="preserve">: </w:t>
      </w:r>
      <w:r w:rsidR="001C661D">
        <w:t>s</w:t>
      </w:r>
      <w:r>
        <w:t xml:space="preserve">uomalaisista 25 % olisi taipuvaisia valitsemaan sähköauton </w:t>
      </w:r>
      <w:r w:rsidR="001C661D">
        <w:t xml:space="preserve">ja </w:t>
      </w:r>
      <w:r>
        <w:t xml:space="preserve">saksalaisista 23 %. </w:t>
      </w:r>
      <w:r w:rsidR="001C661D">
        <w:t xml:space="preserve">Heitä </w:t>
      </w:r>
      <w:r>
        <w:t>kiinnostuneempia</w:t>
      </w:r>
      <w:r w:rsidR="001C661D" w:rsidRPr="001C661D">
        <w:t xml:space="preserve"> </w:t>
      </w:r>
      <w:r w:rsidR="001C661D">
        <w:t>sähköautoista ovat kuitenkin ruotsalaiset</w:t>
      </w:r>
      <w:r w:rsidR="00BF439F">
        <w:t xml:space="preserve"> (31</w:t>
      </w:r>
      <w:r>
        <w:t> %).</w:t>
      </w:r>
    </w:p>
    <w:p w14:paraId="0C9957E1" w14:textId="023BC5A7" w:rsidR="00737702" w:rsidRPr="00F6367A" w:rsidRDefault="00737702" w:rsidP="00737702">
      <w:r>
        <w:t xml:space="preserve">Yleisesti ottaen eurooppalaiset autonostajat ovat </w:t>
      </w:r>
      <w:r w:rsidR="0092532B">
        <w:t xml:space="preserve">kiinnostuneimpia </w:t>
      </w:r>
      <w:r>
        <w:t>hybridiauto</w:t>
      </w:r>
      <w:r w:rsidR="005409F0">
        <w:t>ista</w:t>
      </w:r>
      <w:r>
        <w:t xml:space="preserve"> (39 %), toisella sijalla ovat bensiini- ja dieselautot (33 %) ja kolmannella sijalla sähköautot (28 % vastaajista ostaisi sähköauton). Kiinalaiset autonostajat ovat kaikkein halukkaimpia valitsemaan sähköauton (44 %)</w:t>
      </w:r>
      <w:r w:rsidR="005409F0">
        <w:t>.</w:t>
      </w:r>
      <w:r>
        <w:t xml:space="preserve"> </w:t>
      </w:r>
      <w:r w:rsidR="005409F0">
        <w:lastRenderedPageBreak/>
        <w:t>A</w:t>
      </w:r>
      <w:r>
        <w:t>merikkalais</w:t>
      </w:r>
      <w:r w:rsidR="002D4DBA">
        <w:t>ille</w:t>
      </w:r>
      <w:r>
        <w:t xml:space="preserve"> </w:t>
      </w:r>
      <w:r w:rsidR="002D4DBA">
        <w:t xml:space="preserve">taas </w:t>
      </w:r>
      <w:r>
        <w:t>ensisijainen valinta olisi hybridiauto (38 %), toisena bensiini- tai dieselauto (33 %), ja sähköauto jää kolmannelle sijalle (29 %).</w:t>
      </w:r>
    </w:p>
    <w:p w14:paraId="44AD929A" w14:textId="610FE9AC" w:rsidR="00737702" w:rsidRPr="00F6367A" w:rsidRDefault="00641EE9" w:rsidP="00737702">
      <w:r w:rsidRPr="00641EE9">
        <w:rPr>
          <w:noProof/>
          <w:lang w:val="en-US" w:eastAsia="en-US"/>
        </w:rPr>
        <w:drawing>
          <wp:inline distT="0" distB="0" distL="0" distR="0" wp14:anchorId="6A5B1436" wp14:editId="1DAEC660">
            <wp:extent cx="2194162" cy="6807320"/>
            <wp:effectExtent l="0" t="0" r="0" b="0"/>
            <wp:docPr id="3" name="Picture 3" descr="\\beilux.eib.org\g_disk\ei-inf\private\Online and Multimedia Division\Projects\Climate surveys\Survey IV\Release 2\Infographics\Final infographics\3-EU bar chart cars\3-F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ilux.eib.org\g_disk\ei-inf\private\Online and Multimedia Division\Projects\Climate surveys\Survey IV\Release 2\Infographics\Final infographics\3-EU bar chart cars\3-FI.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02713" cy="6833849"/>
                    </a:xfrm>
                    <a:prstGeom prst="rect">
                      <a:avLst/>
                    </a:prstGeom>
                    <a:noFill/>
                    <a:ln>
                      <a:noFill/>
                    </a:ln>
                  </pic:spPr>
                </pic:pic>
              </a:graphicData>
            </a:graphic>
          </wp:inline>
        </w:drawing>
      </w:r>
    </w:p>
    <w:p w14:paraId="4DFA4F25" w14:textId="31FD1F7F" w:rsidR="00D0064D" w:rsidRPr="00F6367A" w:rsidRDefault="00DD3976">
      <w:pPr>
        <w:spacing w:after="160" w:line="259" w:lineRule="auto"/>
        <w:rPr>
          <w:b/>
          <w:bCs/>
          <w:sz w:val="24"/>
          <w:szCs w:val="24"/>
        </w:rPr>
      </w:pPr>
      <w:r>
        <w:rPr>
          <w:b/>
          <w:sz w:val="24"/>
        </w:rPr>
        <w:lastRenderedPageBreak/>
        <w:t>Vaateostokset, työpaikan valinta, pankin valinta: kuinka ilmastonäkökohdat vaikuttavat ihmisten päätöksiin</w:t>
      </w:r>
    </w:p>
    <w:p w14:paraId="5ED8B215" w14:textId="6D2BCF7D" w:rsidR="00D0064D" w:rsidRDefault="00F9772B" w:rsidP="005A6FA6">
      <w:pPr>
        <w:spacing w:line="264" w:lineRule="auto"/>
        <w:jc w:val="both"/>
      </w:pPr>
      <w:r>
        <w:t xml:space="preserve">Suomalaisista </w:t>
      </w:r>
      <w:r w:rsidR="00BF439F">
        <w:t>55</w:t>
      </w:r>
      <w:r w:rsidR="00E50FD1">
        <w:t> % sanoo ostavansa käytettyjä vaatteita uusien sijaan (</w:t>
      </w:r>
      <w:r w:rsidR="00BF439F">
        <w:t>13</w:t>
      </w:r>
      <w:r w:rsidR="00E50FD1">
        <w:t> prosenttiyksikköä yli EU:n keskiarvon). Tämä on yleisempää naisilla kuin miehillä (</w:t>
      </w:r>
      <w:r w:rsidR="00BF439F">
        <w:t>67</w:t>
      </w:r>
      <w:r w:rsidR="00E50FD1">
        <w:t xml:space="preserve"> % naisista, </w:t>
      </w:r>
      <w:r w:rsidR="00BF439F">
        <w:t>42</w:t>
      </w:r>
      <w:r w:rsidR="00641EE9">
        <w:t> % miehistä).</w:t>
      </w:r>
    </w:p>
    <w:p w14:paraId="44C3E59F" w14:textId="388143F8" w:rsidR="00641EE9" w:rsidRPr="00F6367A" w:rsidRDefault="00641EE9" w:rsidP="005A6FA6">
      <w:pPr>
        <w:spacing w:line="264" w:lineRule="auto"/>
        <w:jc w:val="both"/>
        <w:rPr>
          <w:rFonts w:cstheme="minorHAnsi"/>
          <w:bCs/>
        </w:rPr>
      </w:pPr>
      <w:r w:rsidRPr="00641EE9">
        <w:rPr>
          <w:rFonts w:cstheme="minorHAnsi"/>
          <w:bCs/>
          <w:noProof/>
          <w:lang w:val="en-US" w:eastAsia="en-US"/>
        </w:rPr>
        <w:drawing>
          <wp:inline distT="0" distB="0" distL="0" distR="0" wp14:anchorId="5B52A3CC" wp14:editId="0A1C4A3D">
            <wp:extent cx="4000500" cy="4000500"/>
            <wp:effectExtent l="0" t="0" r="0" b="0"/>
            <wp:docPr id="7" name="Picture 7" descr="\\beilux.eib.org\g_disk\ei-inf\private\Online and Multimedia Division\Projects\Climate surveys\Survey IV\Release 2\Infographics\Final infographics\4-EU heat map clothes\4-F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ilux.eib.org\g_disk\ei-inf\private\Online and Multimedia Division\Projects\Climate surveys\Survey IV\Release 2\Infographics\Final infographics\4-EU heat map clothes\4-FI.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00500" cy="4000500"/>
                    </a:xfrm>
                    <a:prstGeom prst="rect">
                      <a:avLst/>
                    </a:prstGeom>
                    <a:noFill/>
                    <a:ln>
                      <a:noFill/>
                    </a:ln>
                  </pic:spPr>
                </pic:pic>
              </a:graphicData>
            </a:graphic>
          </wp:inline>
        </w:drawing>
      </w:r>
    </w:p>
    <w:p w14:paraId="5D94F9D2" w14:textId="6C2F2E38" w:rsidR="003300BD" w:rsidRPr="00F6367A" w:rsidRDefault="002D76F1" w:rsidP="00D0064D">
      <w:pPr>
        <w:spacing w:line="264" w:lineRule="auto"/>
        <w:rPr>
          <w:rFonts w:eastAsia="PMingLiU" w:cstheme="minorHAnsi"/>
          <w:bCs/>
        </w:rPr>
      </w:pPr>
      <w:r>
        <w:t>39 % suomalaisista ottaa ilmastonmuutoksen huomioon työpaikkaa etsiessään. Erityisesti tämä koskee 15–29-vuotiaita: heistä 56 % ottaa ilmastonmuutoksen huomioon työ</w:t>
      </w:r>
      <w:r w:rsidR="00F9772B">
        <w:t>n</w:t>
      </w:r>
      <w:r>
        <w:t xml:space="preserve">haussa, kun 30–64-vuotiaista tämä osuus on vain 36 % (eli 20 prosenttiyksikköä matalampi). </w:t>
      </w:r>
    </w:p>
    <w:p w14:paraId="645823AB" w14:textId="690D0C3C" w:rsidR="00AB0427" w:rsidRPr="00F6367A" w:rsidRDefault="00A43CA6" w:rsidP="00D0064D">
      <w:pPr>
        <w:spacing w:line="264" w:lineRule="auto"/>
        <w:rPr>
          <w:rFonts w:eastAsia="PMingLiU" w:cstheme="minorHAnsi"/>
          <w:bCs/>
        </w:rPr>
      </w:pPr>
      <w:r>
        <w:t xml:space="preserve">Kaikkiaan </w:t>
      </w:r>
      <w:r w:rsidR="00AF27EC">
        <w:t xml:space="preserve">43 % suomalaisista ottaa ilmastonmuutoksen huomioon valitessaan pankkia tai sijoittaessaan säästöjään. </w:t>
      </w:r>
    </w:p>
    <w:p w14:paraId="1400B402" w14:textId="349B373C" w:rsidR="002C5400" w:rsidRPr="00F6367A" w:rsidRDefault="000D3D6B" w:rsidP="000371D2">
      <w:pPr>
        <w:spacing w:after="160" w:line="259" w:lineRule="auto"/>
        <w:jc w:val="both"/>
      </w:pPr>
      <w:r>
        <w:t>EIP:n varapääjohtaja Thomas Östros sanoo:</w:t>
      </w:r>
      <w:r>
        <w:rPr>
          <w:i/>
        </w:rPr>
        <w:t xml:space="preserve"> "Joistakin selvistä sukupolvieroista huolimatta suomalaiset sovittavat liikkumistaan ja kulutustottumuksiaan kestävämmiksi torjuakseen ilmastonmuutosta. Nämä yksilöiden käyttäytymisen muutokset kertovat, että kaikenikäiset ihmiset ovat halukkaita sitoutumaan arjessaan voimakkaammin ilmastokriisin hillintään. Nämä toiveet on tuotu esiin COP26-kokouksessa ja ovat selvä merkki siitä, että </w:t>
      </w:r>
      <w:r w:rsidR="00A43CA6">
        <w:rPr>
          <w:i/>
        </w:rPr>
        <w:t xml:space="preserve">työmme </w:t>
      </w:r>
      <w:r>
        <w:rPr>
          <w:i/>
        </w:rPr>
        <w:t xml:space="preserve">vihreän siirtymän </w:t>
      </w:r>
      <w:r w:rsidR="007A3E8F">
        <w:rPr>
          <w:i/>
        </w:rPr>
        <w:t>hyvä</w:t>
      </w:r>
      <w:r w:rsidR="00A43CA6">
        <w:rPr>
          <w:i/>
        </w:rPr>
        <w:t xml:space="preserve">ksi </w:t>
      </w:r>
      <w:r>
        <w:rPr>
          <w:i/>
        </w:rPr>
        <w:t xml:space="preserve">saa tukea. EU:n ilmastopankkina yksi EIP:n keskeisistä tehtävistä on rahoittaa innovatiivisia sähköiseen liikkumiseen ja muihin kestäviin </w:t>
      </w:r>
      <w:r>
        <w:rPr>
          <w:i/>
        </w:rPr>
        <w:lastRenderedPageBreak/>
        <w:t>liikkumisratkaisuihin keskittyviä hankkeita, jotk</w:t>
      </w:r>
      <w:bookmarkStart w:id="0" w:name="_GoBack"/>
      <w:bookmarkEnd w:id="0"/>
      <w:r>
        <w:rPr>
          <w:i/>
        </w:rPr>
        <w:t xml:space="preserve">a edistävät vähähiilisen tulevaisuuden rakentamista kaikille ihmisille.” </w:t>
      </w:r>
    </w:p>
    <w:p w14:paraId="4316C939" w14:textId="11ECDFB1" w:rsidR="00114A64" w:rsidRPr="00F6367A" w:rsidRDefault="00114A64" w:rsidP="00555D4D">
      <w:pPr>
        <w:jc w:val="both"/>
        <w:rPr>
          <w:rFonts w:eastAsiaTheme="minorHAnsi"/>
        </w:rPr>
      </w:pPr>
      <w:r>
        <w:t xml:space="preserve">Lataa tiedot kaikista tutkimukseen osallistuneista 30 maasta Excel-taulukkona </w:t>
      </w:r>
      <w:hyperlink r:id="rId16" w:history="1">
        <w:r>
          <w:rPr>
            <w:rStyle w:val="Hyperlink"/>
          </w:rPr>
          <w:t>täältä</w:t>
        </w:r>
      </w:hyperlink>
      <w:r>
        <w:t>.</w:t>
      </w:r>
      <w:r>
        <w:rPr>
          <w:rFonts w:ascii="Arial" w:hAnsi="Arial"/>
        </w:rPr>
        <w:t xml:space="preserve"> </w:t>
      </w:r>
      <w:r>
        <w:t xml:space="preserve">EIP:n verkkosivuilla on EIP:n neljännen ilmastotutkimuksen </w:t>
      </w:r>
      <w:hyperlink r:id="rId17" w:history="1">
        <w:r>
          <w:rPr>
            <w:rStyle w:val="Hyperlink"/>
          </w:rPr>
          <w:t>oma sivu</w:t>
        </w:r>
      </w:hyperlink>
      <w:r>
        <w:t>, jolla esitetään tutkimuksen keskeiset tulokset.</w:t>
      </w:r>
    </w:p>
    <w:p w14:paraId="293342B4" w14:textId="77777777" w:rsidR="00BD0A81" w:rsidRPr="00F6367A" w:rsidRDefault="00BD0A81" w:rsidP="00BD0A81">
      <w:pPr>
        <w:spacing w:after="0"/>
        <w:jc w:val="both"/>
        <w:rPr>
          <w:b/>
          <w:bCs/>
        </w:rPr>
      </w:pPr>
      <w:r>
        <w:rPr>
          <w:b/>
        </w:rPr>
        <w:t>END</w:t>
      </w:r>
    </w:p>
    <w:p w14:paraId="2E92BC5F" w14:textId="77777777" w:rsidR="00BD0A81" w:rsidRPr="00E01ABE" w:rsidRDefault="00BD0A81" w:rsidP="00BD0A81">
      <w:pPr>
        <w:spacing w:after="0"/>
        <w:jc w:val="both"/>
        <w:rPr>
          <w:b/>
          <w:bCs/>
        </w:rPr>
      </w:pPr>
    </w:p>
    <w:p w14:paraId="4E515F34" w14:textId="298C982C" w:rsidR="00BD0A81" w:rsidRPr="00F6367A" w:rsidRDefault="00BD0A81" w:rsidP="00BD0A81">
      <w:pPr>
        <w:jc w:val="both"/>
      </w:pPr>
      <w:r>
        <w:rPr>
          <w:b/>
        </w:rPr>
        <w:t xml:space="preserve">Median yhteyshenkilö – </w:t>
      </w:r>
      <w:r>
        <w:t>Tim SMIT (</w:t>
      </w:r>
      <w:hyperlink r:id="rId18" w:history="1">
        <w:r>
          <w:rPr>
            <w:rStyle w:val="Hyperlink"/>
          </w:rPr>
          <w:t>t.smit@eib.org</w:t>
        </w:r>
      </w:hyperlink>
      <w:r>
        <w:t xml:space="preserve">) </w:t>
      </w:r>
    </w:p>
    <w:p w14:paraId="22BE2DCD" w14:textId="77777777" w:rsidR="00BD0A81" w:rsidRPr="00F6367A" w:rsidRDefault="00BD0A81" w:rsidP="00BD0A81">
      <w:pPr>
        <w:spacing w:after="160" w:line="256" w:lineRule="auto"/>
        <w:jc w:val="both"/>
        <w:rPr>
          <w:rFonts w:eastAsiaTheme="minorHAnsi"/>
          <w:b/>
        </w:rPr>
      </w:pPr>
      <w:r>
        <w:rPr>
          <w:b/>
        </w:rPr>
        <w:t xml:space="preserve">EIP:n ilmastotutkimuksesta </w:t>
      </w:r>
    </w:p>
    <w:p w14:paraId="74EFD821" w14:textId="739D1210" w:rsidR="00BD0A81" w:rsidRPr="00F6367A" w:rsidRDefault="00BD0A81" w:rsidP="00CB7E2E">
      <w:pPr>
        <w:tabs>
          <w:tab w:val="left" w:pos="1305"/>
        </w:tabs>
        <w:jc w:val="both"/>
        <w:rPr>
          <w:rFonts w:eastAsia="Calibri" w:cstheme="minorHAnsi"/>
        </w:rPr>
      </w:pPr>
      <w:r>
        <w:rPr>
          <w:rFonts w:ascii="Calibri" w:hAnsi="Calibri"/>
        </w:rPr>
        <w:t xml:space="preserve">Euroopan investointipankki </w:t>
      </w:r>
      <w:r w:rsidRPr="00641EE9">
        <w:rPr>
          <w:rFonts w:ascii="Calibri" w:hAnsi="Calibri"/>
        </w:rPr>
        <w:t>järjesti neljännen kerran</w:t>
      </w:r>
      <w:r>
        <w:rPr>
          <w:rFonts w:ascii="Calibri" w:hAnsi="Calibri"/>
        </w:rPr>
        <w:t xml:space="preserve"> EIP:n ilmastotutkimuksen, jossa selvitetään kattavasti kansalaisten näkemyksiä ilmastonmuutoksesta. Yhdessä markkinatutkimuslaitos </w:t>
      </w:r>
      <w:proofErr w:type="spellStart"/>
      <w:r>
        <w:rPr>
          <w:rFonts w:ascii="Calibri" w:hAnsi="Calibri"/>
        </w:rPr>
        <w:t>BVA:n</w:t>
      </w:r>
      <w:proofErr w:type="spellEnd"/>
      <w:r>
        <w:rPr>
          <w:rFonts w:ascii="Calibri" w:hAnsi="Calibri"/>
        </w:rPr>
        <w:t xml:space="preserve"> kanssa toteutettu tutkimus antaa tietoa ilmastotoimiin liittyvistä asenteista ja odotuksista laajemman keskustelun pohjaksi. Elokuun 26. päivästä syyskuun 22. päivään 2021</w:t>
      </w:r>
      <w:r>
        <w:t xml:space="preserve"> käynnissä olleeseen tutkimukseen osallistui </w:t>
      </w:r>
      <w:r>
        <w:rPr>
          <w:rFonts w:ascii="Calibri" w:hAnsi="Calibri"/>
        </w:rPr>
        <w:t>yli 30 000 vastaajaa</w:t>
      </w:r>
      <w:r>
        <w:t xml:space="preserve">, ja siihen saatiin edustava otos kaikista 30 kohdemaasta. </w:t>
      </w:r>
    </w:p>
    <w:p w14:paraId="30434ED8" w14:textId="77777777" w:rsidR="00BD0A81" w:rsidRPr="00F6367A" w:rsidRDefault="00BD0A81" w:rsidP="00BD0A81">
      <w:pPr>
        <w:spacing w:after="160" w:line="256" w:lineRule="auto"/>
        <w:jc w:val="both"/>
        <w:rPr>
          <w:rFonts w:eastAsiaTheme="minorHAnsi" w:cstheme="minorHAnsi"/>
          <w:b/>
        </w:rPr>
      </w:pPr>
      <w:r>
        <w:rPr>
          <w:b/>
        </w:rPr>
        <w:t>Euroopan investointipankista</w:t>
      </w:r>
    </w:p>
    <w:p w14:paraId="21347AD4" w14:textId="41A2BFAE" w:rsidR="00BD0A81" w:rsidRPr="00F6367A" w:rsidRDefault="00BD0A81" w:rsidP="00BD0A81">
      <w:pPr>
        <w:jc w:val="both"/>
        <w:rPr>
          <w:rFonts w:eastAsia="Times New Roman" w:cstheme="minorHAnsi"/>
        </w:rPr>
      </w:pPr>
      <w:r>
        <w:t>Euroopan investointipankki (EIP) on pitkäaikaisia lainoja myöntävä Euroopan unionin rahoituslaitos, jonka omistavat EU:n jäsenvaltiot. Se antaa pitkäaikaista rahoitusta terveen liiketoiminnan edellytykset täyttäviin investointeihin, jotka edistävät EU:n toimintapoliittisten päämäärien toteutumista niin unionissa kuin sen ulkopuolella. Euroopan investointipankki toimii noin 160 maassa ja on maailman suurin ilmastohankkeiden monikansallinen lainoittaja. EIP-ryhmä laati hiljattain Ilmastopankin tiekarttansa, joka auttaa pankkia saavuttamaan kunnianhimoiset tavoitteensa ilmastotoimien ja ympäristökestävyysinvestointien tukemisesta 1 biljoonalla eurolla vuoteen 2030 mennessä sekä yli 50 prosentin rahoitusosuudesta ilmastotoimille ja ympäristökestävyydelle vuoteen 2025 mennessä. Osana tiekarttaa kaikki EIP-ryhmän uudet rahoitustoimet on linjattu tukemaan Pariisin ilmasto</w:t>
      </w:r>
      <w:r w:rsidR="005D3EBA">
        <w:t>sopimuksen</w:t>
      </w:r>
      <w:r>
        <w:t xml:space="preserve"> tavoitteita ja periaatteita jo vuoden 2021 alusta asti. </w:t>
      </w:r>
    </w:p>
    <w:p w14:paraId="7558DFFE" w14:textId="77777777" w:rsidR="00BD0A81" w:rsidRPr="00F6367A" w:rsidRDefault="00BD0A81" w:rsidP="00BD0A81">
      <w:pPr>
        <w:jc w:val="both"/>
        <w:rPr>
          <w:rFonts w:cstheme="minorHAnsi"/>
          <w:b/>
        </w:rPr>
      </w:pPr>
      <w:r>
        <w:rPr>
          <w:b/>
        </w:rPr>
        <w:t>BVA-tutkimuslaitoksesta</w:t>
      </w:r>
    </w:p>
    <w:p w14:paraId="4CF2DA7D" w14:textId="6F349F84" w:rsidR="00114A64" w:rsidRPr="009A7743" w:rsidRDefault="00BD0A81" w:rsidP="00F579BB">
      <w:pPr>
        <w:jc w:val="both"/>
        <w:rPr>
          <w:bCs/>
        </w:rPr>
      </w:pPr>
      <w:r>
        <w:t>BVA on mielipidetutkimuksiin ja konsultointiin keskittyvä yritys, joka tunnustetaan yhdeksi alansa innovatiivisimmista markkinatutkimuslaitoksista. Käyttötottumuksiin perustuvaan markkinointiin erikoistunut BVA yhdistää toiminnassaan datatieteen ja sosiaalitieteet tehdäkseen tiedosta elävää ja innostavaa. BVA on myös jäsenenä WIN-yhteistyöverkostossa (</w:t>
      </w:r>
      <w:proofErr w:type="spellStart"/>
      <w:r>
        <w:t>Worldwide</w:t>
      </w:r>
      <w:proofErr w:type="spellEnd"/>
      <w:r>
        <w:t xml:space="preserve"> </w:t>
      </w:r>
      <w:proofErr w:type="spellStart"/>
      <w:r>
        <w:t>Independent</w:t>
      </w:r>
      <w:proofErr w:type="spellEnd"/>
      <w:r>
        <w:t xml:space="preserve"> Network of Market </w:t>
      </w:r>
      <w:proofErr w:type="spellStart"/>
      <w:r>
        <w:t>Research</w:t>
      </w:r>
      <w:proofErr w:type="spellEnd"/>
      <w:r>
        <w:t>), johon kuuluu yli 40 maailman johtav</w:t>
      </w:r>
      <w:r w:rsidR="00EB7802">
        <w:t>aa</w:t>
      </w:r>
      <w:r>
        <w:t xml:space="preserve"> markkinatutkimuslaitosta.</w:t>
      </w:r>
    </w:p>
    <w:sectPr w:rsidR="00114A64" w:rsidRPr="009A7743">
      <w:headerReference w:type="default" r:id="rId1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4298F" w16cex:dateUtc="2021-12-15T07:45:00Z"/>
  <w16cex:commentExtensible w16cex:durableId="2561E7FF" w16cex:dateUtc="2021-12-13T14:40:00Z"/>
  <w16cex:commentExtensible w16cex:durableId="256217A4" w16cex:dateUtc="2021-12-13T18:04:00Z"/>
  <w16cex:commentExtensible w16cex:durableId="25642B5B" w16cex:dateUtc="2021-12-15T07:52:00Z"/>
  <w16cex:commentExtensible w16cex:durableId="25621897" w16cex:dateUtc="2021-12-13T18:08:00Z"/>
  <w16cex:commentExtensible w16cex:durableId="25642DFD" w16cex:dateUtc="2021-12-15T0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617AC3" w16cid:durableId="2564298F"/>
  <w16cid:commentId w16cid:paraId="753DA893" w16cid:durableId="2561E7FF"/>
  <w16cid:commentId w16cid:paraId="04C73970" w16cid:durableId="256217A4"/>
  <w16cid:commentId w16cid:paraId="162DDF9C" w16cid:durableId="25642B5B"/>
  <w16cid:commentId w16cid:paraId="13FC2C5C" w16cid:durableId="25621897"/>
  <w16cid:commentId w16cid:paraId="55410E82" w16cid:durableId="25642DF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87514" w14:textId="77777777" w:rsidR="00AA7DC6" w:rsidRDefault="00AA7DC6" w:rsidP="00114A64">
      <w:pPr>
        <w:spacing w:after="0" w:line="240" w:lineRule="auto"/>
      </w:pPr>
      <w:r>
        <w:separator/>
      </w:r>
    </w:p>
  </w:endnote>
  <w:endnote w:type="continuationSeparator" w:id="0">
    <w:p w14:paraId="05363FA6" w14:textId="77777777" w:rsidR="00AA7DC6" w:rsidRDefault="00AA7DC6" w:rsidP="00114A64">
      <w:pPr>
        <w:spacing w:after="0" w:line="240" w:lineRule="auto"/>
      </w:pPr>
      <w:r>
        <w:continuationSeparator/>
      </w:r>
    </w:p>
  </w:endnote>
  <w:endnote w:type="continuationNotice" w:id="1">
    <w:p w14:paraId="3321ECC8" w14:textId="77777777" w:rsidR="00AA7DC6" w:rsidRDefault="00AA7D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A12B1" w14:textId="77777777" w:rsidR="00AA7DC6" w:rsidRDefault="00AA7DC6" w:rsidP="00114A64">
      <w:pPr>
        <w:spacing w:after="0" w:line="240" w:lineRule="auto"/>
      </w:pPr>
      <w:r>
        <w:separator/>
      </w:r>
    </w:p>
  </w:footnote>
  <w:footnote w:type="continuationSeparator" w:id="0">
    <w:p w14:paraId="4072626F" w14:textId="77777777" w:rsidR="00AA7DC6" w:rsidRDefault="00AA7DC6" w:rsidP="00114A64">
      <w:pPr>
        <w:spacing w:after="0" w:line="240" w:lineRule="auto"/>
      </w:pPr>
      <w:r>
        <w:continuationSeparator/>
      </w:r>
    </w:p>
  </w:footnote>
  <w:footnote w:type="continuationNotice" w:id="1">
    <w:p w14:paraId="01B89FA5" w14:textId="77777777" w:rsidR="00AA7DC6" w:rsidRDefault="00AA7D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5555C" w14:textId="43B9E131" w:rsidR="00114A64" w:rsidRDefault="00857D50">
    <w:pPr>
      <w:pStyle w:val="Header"/>
    </w:pPr>
    <w:r>
      <w:rPr>
        <w:noProof/>
        <w:lang w:val="en-US" w:eastAsia="en-US"/>
      </w:rPr>
      <w:drawing>
        <wp:inline distT="0" distB="0" distL="0" distR="0" wp14:anchorId="4D00EA71" wp14:editId="25106CF2">
          <wp:extent cx="2101850" cy="1126129"/>
          <wp:effectExtent l="0" t="0" r="0" b="0"/>
          <wp:docPr id="9" name="Picture 9" descr="https://ged.beilux.eib.org/ged/ged.dll?func=ll&amp;objId=51817549&amp;objAction=Open&amp;nexturl=%2Fged%2Fged%2Edll%3Ffunc%3Dll%26objId%3D51794464%26objAction%3Dbrowse%26viewType%3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ed.beilux.eib.org/ged/ged.dll?func=ll&amp;objId=51817549&amp;objAction=Open&amp;nexturl=%2Fged%2Fged%2Edll%3Ffunc%3Dll%26objId%3D51794464%26objAction%3Dbrowse%26viewType%3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2807" cy="11319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E6FA3"/>
    <w:multiLevelType w:val="hybridMultilevel"/>
    <w:tmpl w:val="3AC6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9E01B5"/>
    <w:multiLevelType w:val="hybridMultilevel"/>
    <w:tmpl w:val="7B8E66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8312373"/>
    <w:multiLevelType w:val="hybridMultilevel"/>
    <w:tmpl w:val="7CFC4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56167F"/>
    <w:multiLevelType w:val="hybridMultilevel"/>
    <w:tmpl w:val="C2C21910"/>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51248C2"/>
    <w:multiLevelType w:val="hybridMultilevel"/>
    <w:tmpl w:val="087E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FC69C1"/>
    <w:multiLevelType w:val="hybridMultilevel"/>
    <w:tmpl w:val="D6E6B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FA90624"/>
    <w:multiLevelType w:val="hybridMultilevel"/>
    <w:tmpl w:val="99443F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F65E6B"/>
    <w:multiLevelType w:val="hybridMultilevel"/>
    <w:tmpl w:val="F08CCA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A64"/>
    <w:rsid w:val="0000168C"/>
    <w:rsid w:val="00003EEE"/>
    <w:rsid w:val="00007981"/>
    <w:rsid w:val="000079CB"/>
    <w:rsid w:val="000122C8"/>
    <w:rsid w:val="000138AF"/>
    <w:rsid w:val="00014DE6"/>
    <w:rsid w:val="000157E6"/>
    <w:rsid w:val="00016EFF"/>
    <w:rsid w:val="0002407B"/>
    <w:rsid w:val="0002542F"/>
    <w:rsid w:val="000331A7"/>
    <w:rsid w:val="00033AB1"/>
    <w:rsid w:val="00034C6B"/>
    <w:rsid w:val="000371D2"/>
    <w:rsid w:val="00040E0F"/>
    <w:rsid w:val="00042DF3"/>
    <w:rsid w:val="00047028"/>
    <w:rsid w:val="000659A3"/>
    <w:rsid w:val="00065D58"/>
    <w:rsid w:val="00072378"/>
    <w:rsid w:val="000752A8"/>
    <w:rsid w:val="0007760F"/>
    <w:rsid w:val="0008485D"/>
    <w:rsid w:val="000933A8"/>
    <w:rsid w:val="00095366"/>
    <w:rsid w:val="000A45F7"/>
    <w:rsid w:val="000A4CA0"/>
    <w:rsid w:val="000A6DC6"/>
    <w:rsid w:val="000B4EA7"/>
    <w:rsid w:val="000C1158"/>
    <w:rsid w:val="000C2981"/>
    <w:rsid w:val="000C39B3"/>
    <w:rsid w:val="000C41E7"/>
    <w:rsid w:val="000D3532"/>
    <w:rsid w:val="000D3D6B"/>
    <w:rsid w:val="000D402F"/>
    <w:rsid w:val="000D4815"/>
    <w:rsid w:val="000D4A91"/>
    <w:rsid w:val="000E2207"/>
    <w:rsid w:val="000E405A"/>
    <w:rsid w:val="000F0122"/>
    <w:rsid w:val="00100E9E"/>
    <w:rsid w:val="001050A4"/>
    <w:rsid w:val="00110FF9"/>
    <w:rsid w:val="001130D1"/>
    <w:rsid w:val="00114A64"/>
    <w:rsid w:val="001174EC"/>
    <w:rsid w:val="00121308"/>
    <w:rsid w:val="001241F5"/>
    <w:rsid w:val="001313A9"/>
    <w:rsid w:val="0013162E"/>
    <w:rsid w:val="0013500A"/>
    <w:rsid w:val="0014062E"/>
    <w:rsid w:val="00151467"/>
    <w:rsid w:val="00151F6D"/>
    <w:rsid w:val="00152334"/>
    <w:rsid w:val="0015705F"/>
    <w:rsid w:val="0016078E"/>
    <w:rsid w:val="00160A9E"/>
    <w:rsid w:val="00161B02"/>
    <w:rsid w:val="001712AA"/>
    <w:rsid w:val="00173501"/>
    <w:rsid w:val="00173B04"/>
    <w:rsid w:val="00176F81"/>
    <w:rsid w:val="00182D40"/>
    <w:rsid w:val="00183595"/>
    <w:rsid w:val="00192FE6"/>
    <w:rsid w:val="00193071"/>
    <w:rsid w:val="001A4A4F"/>
    <w:rsid w:val="001B492B"/>
    <w:rsid w:val="001B5607"/>
    <w:rsid w:val="001B6F65"/>
    <w:rsid w:val="001C135E"/>
    <w:rsid w:val="001C3153"/>
    <w:rsid w:val="001C4A81"/>
    <w:rsid w:val="001C4C6E"/>
    <w:rsid w:val="001C553D"/>
    <w:rsid w:val="001C628F"/>
    <w:rsid w:val="001C661D"/>
    <w:rsid w:val="001D06CA"/>
    <w:rsid w:val="001D642F"/>
    <w:rsid w:val="001D782E"/>
    <w:rsid w:val="001F085D"/>
    <w:rsid w:val="001F1C8C"/>
    <w:rsid w:val="001F51E7"/>
    <w:rsid w:val="001F734B"/>
    <w:rsid w:val="00203373"/>
    <w:rsid w:val="0020362A"/>
    <w:rsid w:val="002051E2"/>
    <w:rsid w:val="00205B1B"/>
    <w:rsid w:val="00207B63"/>
    <w:rsid w:val="002114E1"/>
    <w:rsid w:val="00214E3A"/>
    <w:rsid w:val="00217373"/>
    <w:rsid w:val="0022032E"/>
    <w:rsid w:val="00223DF5"/>
    <w:rsid w:val="00230D8F"/>
    <w:rsid w:val="00254F2C"/>
    <w:rsid w:val="002552E8"/>
    <w:rsid w:val="00271DFC"/>
    <w:rsid w:val="00273E89"/>
    <w:rsid w:val="002756D3"/>
    <w:rsid w:val="00280555"/>
    <w:rsid w:val="0028421E"/>
    <w:rsid w:val="00285063"/>
    <w:rsid w:val="00290C1C"/>
    <w:rsid w:val="00297000"/>
    <w:rsid w:val="002A1088"/>
    <w:rsid w:val="002A6C40"/>
    <w:rsid w:val="002B02AC"/>
    <w:rsid w:val="002B0DC8"/>
    <w:rsid w:val="002B4855"/>
    <w:rsid w:val="002B78D2"/>
    <w:rsid w:val="002C5400"/>
    <w:rsid w:val="002C58B4"/>
    <w:rsid w:val="002D4DBA"/>
    <w:rsid w:val="002D6339"/>
    <w:rsid w:val="002D6806"/>
    <w:rsid w:val="002D72F8"/>
    <w:rsid w:val="002D76F1"/>
    <w:rsid w:val="002E30C2"/>
    <w:rsid w:val="002E4AB0"/>
    <w:rsid w:val="002E727A"/>
    <w:rsid w:val="002F0726"/>
    <w:rsid w:val="002F241D"/>
    <w:rsid w:val="002F61A0"/>
    <w:rsid w:val="00303152"/>
    <w:rsid w:val="003044DF"/>
    <w:rsid w:val="0030455A"/>
    <w:rsid w:val="0030634E"/>
    <w:rsid w:val="00306A8B"/>
    <w:rsid w:val="00306F19"/>
    <w:rsid w:val="00307E94"/>
    <w:rsid w:val="00311EAA"/>
    <w:rsid w:val="00320EE0"/>
    <w:rsid w:val="00320FB8"/>
    <w:rsid w:val="00321070"/>
    <w:rsid w:val="00327191"/>
    <w:rsid w:val="00327BDB"/>
    <w:rsid w:val="003300BD"/>
    <w:rsid w:val="00333BF8"/>
    <w:rsid w:val="00342F58"/>
    <w:rsid w:val="00345C2E"/>
    <w:rsid w:val="003505F7"/>
    <w:rsid w:val="00363244"/>
    <w:rsid w:val="003708BE"/>
    <w:rsid w:val="0037612A"/>
    <w:rsid w:val="003768E8"/>
    <w:rsid w:val="00380A5D"/>
    <w:rsid w:val="003828B5"/>
    <w:rsid w:val="00383F41"/>
    <w:rsid w:val="00385313"/>
    <w:rsid w:val="00387BF8"/>
    <w:rsid w:val="00392C9D"/>
    <w:rsid w:val="00396BD6"/>
    <w:rsid w:val="003A0AF8"/>
    <w:rsid w:val="003A1041"/>
    <w:rsid w:val="003B00B0"/>
    <w:rsid w:val="003B01ED"/>
    <w:rsid w:val="003B0AF0"/>
    <w:rsid w:val="003B1636"/>
    <w:rsid w:val="003B1F19"/>
    <w:rsid w:val="003B2C62"/>
    <w:rsid w:val="003B3C8D"/>
    <w:rsid w:val="003B3FBC"/>
    <w:rsid w:val="003B59D5"/>
    <w:rsid w:val="003B6A32"/>
    <w:rsid w:val="003C04D8"/>
    <w:rsid w:val="003C2D1C"/>
    <w:rsid w:val="003C5FC0"/>
    <w:rsid w:val="003D1E17"/>
    <w:rsid w:val="003D306E"/>
    <w:rsid w:val="003D3C84"/>
    <w:rsid w:val="003D5D5A"/>
    <w:rsid w:val="003D744C"/>
    <w:rsid w:val="003E0666"/>
    <w:rsid w:val="003E1114"/>
    <w:rsid w:val="003E175B"/>
    <w:rsid w:val="003E37F4"/>
    <w:rsid w:val="003E556F"/>
    <w:rsid w:val="003E7D34"/>
    <w:rsid w:val="003E7D72"/>
    <w:rsid w:val="003F04F8"/>
    <w:rsid w:val="003F4D87"/>
    <w:rsid w:val="003F51BE"/>
    <w:rsid w:val="003F5926"/>
    <w:rsid w:val="0040043B"/>
    <w:rsid w:val="00403B03"/>
    <w:rsid w:val="0040496D"/>
    <w:rsid w:val="00405393"/>
    <w:rsid w:val="004119EE"/>
    <w:rsid w:val="00423294"/>
    <w:rsid w:val="0042453C"/>
    <w:rsid w:val="0042611F"/>
    <w:rsid w:val="004343D2"/>
    <w:rsid w:val="00442087"/>
    <w:rsid w:val="00445277"/>
    <w:rsid w:val="004467AB"/>
    <w:rsid w:val="004513E9"/>
    <w:rsid w:val="004559DB"/>
    <w:rsid w:val="004626D2"/>
    <w:rsid w:val="00465E89"/>
    <w:rsid w:val="0047517A"/>
    <w:rsid w:val="00484B92"/>
    <w:rsid w:val="00486970"/>
    <w:rsid w:val="00486E65"/>
    <w:rsid w:val="00497590"/>
    <w:rsid w:val="004A0368"/>
    <w:rsid w:val="004A1A78"/>
    <w:rsid w:val="004A4047"/>
    <w:rsid w:val="004A45DC"/>
    <w:rsid w:val="004A7F8F"/>
    <w:rsid w:val="004B0EEF"/>
    <w:rsid w:val="004C3071"/>
    <w:rsid w:val="004C4F0B"/>
    <w:rsid w:val="004C5FD8"/>
    <w:rsid w:val="004C6568"/>
    <w:rsid w:val="004D194C"/>
    <w:rsid w:val="004D2679"/>
    <w:rsid w:val="004D4F68"/>
    <w:rsid w:val="004D7BD4"/>
    <w:rsid w:val="004E085F"/>
    <w:rsid w:val="004E411B"/>
    <w:rsid w:val="004E74ED"/>
    <w:rsid w:val="004F1316"/>
    <w:rsid w:val="004F18E1"/>
    <w:rsid w:val="004F1C22"/>
    <w:rsid w:val="004F3D2E"/>
    <w:rsid w:val="004F4AF1"/>
    <w:rsid w:val="004F5438"/>
    <w:rsid w:val="004F6D9E"/>
    <w:rsid w:val="00500FC3"/>
    <w:rsid w:val="005060DB"/>
    <w:rsid w:val="005069AD"/>
    <w:rsid w:val="005079DF"/>
    <w:rsid w:val="00507BBF"/>
    <w:rsid w:val="00507E5D"/>
    <w:rsid w:val="00513A8E"/>
    <w:rsid w:val="00516DDA"/>
    <w:rsid w:val="00517B28"/>
    <w:rsid w:val="00523596"/>
    <w:rsid w:val="00532A79"/>
    <w:rsid w:val="00532BB0"/>
    <w:rsid w:val="00534FF1"/>
    <w:rsid w:val="00535034"/>
    <w:rsid w:val="0053632E"/>
    <w:rsid w:val="005409F0"/>
    <w:rsid w:val="00540F4E"/>
    <w:rsid w:val="005413DC"/>
    <w:rsid w:val="00544280"/>
    <w:rsid w:val="005463B7"/>
    <w:rsid w:val="00555D4D"/>
    <w:rsid w:val="00563E24"/>
    <w:rsid w:val="00564123"/>
    <w:rsid w:val="0057076D"/>
    <w:rsid w:val="0058628A"/>
    <w:rsid w:val="00590184"/>
    <w:rsid w:val="00593175"/>
    <w:rsid w:val="00593552"/>
    <w:rsid w:val="00594117"/>
    <w:rsid w:val="005957F8"/>
    <w:rsid w:val="00597FEC"/>
    <w:rsid w:val="005A6FA6"/>
    <w:rsid w:val="005B2201"/>
    <w:rsid w:val="005C0EEB"/>
    <w:rsid w:val="005C5864"/>
    <w:rsid w:val="005D3D84"/>
    <w:rsid w:val="005D3EBA"/>
    <w:rsid w:val="005D49B5"/>
    <w:rsid w:val="005D619E"/>
    <w:rsid w:val="005D6972"/>
    <w:rsid w:val="005E4345"/>
    <w:rsid w:val="005F242E"/>
    <w:rsid w:val="005F271D"/>
    <w:rsid w:val="005F4809"/>
    <w:rsid w:val="005F56BF"/>
    <w:rsid w:val="00605D05"/>
    <w:rsid w:val="006079D8"/>
    <w:rsid w:val="0061002A"/>
    <w:rsid w:val="00611F20"/>
    <w:rsid w:val="00613CC4"/>
    <w:rsid w:val="00614F05"/>
    <w:rsid w:val="00617DF1"/>
    <w:rsid w:val="00620872"/>
    <w:rsid w:val="00627C84"/>
    <w:rsid w:val="0063024D"/>
    <w:rsid w:val="00630843"/>
    <w:rsid w:val="006326C8"/>
    <w:rsid w:val="00632B75"/>
    <w:rsid w:val="00633373"/>
    <w:rsid w:val="00641EE9"/>
    <w:rsid w:val="006438B1"/>
    <w:rsid w:val="00645881"/>
    <w:rsid w:val="00653A4D"/>
    <w:rsid w:val="00671C12"/>
    <w:rsid w:val="006744BC"/>
    <w:rsid w:val="0067623B"/>
    <w:rsid w:val="00676FE3"/>
    <w:rsid w:val="006774CF"/>
    <w:rsid w:val="00677694"/>
    <w:rsid w:val="0067780E"/>
    <w:rsid w:val="00681234"/>
    <w:rsid w:val="00681BE4"/>
    <w:rsid w:val="0068239C"/>
    <w:rsid w:val="00682EC1"/>
    <w:rsid w:val="006830A4"/>
    <w:rsid w:val="0068747C"/>
    <w:rsid w:val="00690A3A"/>
    <w:rsid w:val="00696211"/>
    <w:rsid w:val="006A08B9"/>
    <w:rsid w:val="006A6E54"/>
    <w:rsid w:val="006A7591"/>
    <w:rsid w:val="006B657A"/>
    <w:rsid w:val="006C1383"/>
    <w:rsid w:val="006C1F20"/>
    <w:rsid w:val="006C559F"/>
    <w:rsid w:val="006C7554"/>
    <w:rsid w:val="006D44D5"/>
    <w:rsid w:val="006D4D2D"/>
    <w:rsid w:val="006D66DE"/>
    <w:rsid w:val="006D6E22"/>
    <w:rsid w:val="006E0E55"/>
    <w:rsid w:val="006E0F86"/>
    <w:rsid w:val="006E27EC"/>
    <w:rsid w:val="006F72DE"/>
    <w:rsid w:val="00702864"/>
    <w:rsid w:val="00710EA6"/>
    <w:rsid w:val="0071152C"/>
    <w:rsid w:val="00715C95"/>
    <w:rsid w:val="00716A4D"/>
    <w:rsid w:val="00717F02"/>
    <w:rsid w:val="007209EA"/>
    <w:rsid w:val="00720CE3"/>
    <w:rsid w:val="00720EC8"/>
    <w:rsid w:val="0072135E"/>
    <w:rsid w:val="00721603"/>
    <w:rsid w:val="007231C1"/>
    <w:rsid w:val="00723E52"/>
    <w:rsid w:val="0072782C"/>
    <w:rsid w:val="0073545A"/>
    <w:rsid w:val="007365E3"/>
    <w:rsid w:val="00737702"/>
    <w:rsid w:val="00742290"/>
    <w:rsid w:val="00743DC1"/>
    <w:rsid w:val="00752DA5"/>
    <w:rsid w:val="00757D3E"/>
    <w:rsid w:val="00763621"/>
    <w:rsid w:val="00766E74"/>
    <w:rsid w:val="00767858"/>
    <w:rsid w:val="00772A92"/>
    <w:rsid w:val="007744DB"/>
    <w:rsid w:val="00776AAF"/>
    <w:rsid w:val="00777005"/>
    <w:rsid w:val="00777F1E"/>
    <w:rsid w:val="0078255B"/>
    <w:rsid w:val="007831AF"/>
    <w:rsid w:val="00785565"/>
    <w:rsid w:val="007970D6"/>
    <w:rsid w:val="007A3268"/>
    <w:rsid w:val="007A3339"/>
    <w:rsid w:val="007A3E8F"/>
    <w:rsid w:val="007B2527"/>
    <w:rsid w:val="007B562F"/>
    <w:rsid w:val="007B608A"/>
    <w:rsid w:val="007B6852"/>
    <w:rsid w:val="007C2120"/>
    <w:rsid w:val="007C47BB"/>
    <w:rsid w:val="007C550B"/>
    <w:rsid w:val="007D1F01"/>
    <w:rsid w:val="007D2E4F"/>
    <w:rsid w:val="007D36A7"/>
    <w:rsid w:val="007D3D8E"/>
    <w:rsid w:val="007D6060"/>
    <w:rsid w:val="007D6676"/>
    <w:rsid w:val="007E09E6"/>
    <w:rsid w:val="007E2766"/>
    <w:rsid w:val="007E60B8"/>
    <w:rsid w:val="007F239C"/>
    <w:rsid w:val="007F486B"/>
    <w:rsid w:val="00801123"/>
    <w:rsid w:val="00804E6E"/>
    <w:rsid w:val="00807899"/>
    <w:rsid w:val="00811416"/>
    <w:rsid w:val="00814E74"/>
    <w:rsid w:val="00815080"/>
    <w:rsid w:val="00815741"/>
    <w:rsid w:val="00817DE7"/>
    <w:rsid w:val="00825486"/>
    <w:rsid w:val="00827F38"/>
    <w:rsid w:val="008371B5"/>
    <w:rsid w:val="00840569"/>
    <w:rsid w:val="008437BC"/>
    <w:rsid w:val="008470E4"/>
    <w:rsid w:val="0085073E"/>
    <w:rsid w:val="008572CB"/>
    <w:rsid w:val="00857D50"/>
    <w:rsid w:val="0086167A"/>
    <w:rsid w:val="00864C6D"/>
    <w:rsid w:val="00867312"/>
    <w:rsid w:val="00875C75"/>
    <w:rsid w:val="00882E88"/>
    <w:rsid w:val="0088381B"/>
    <w:rsid w:val="0088614D"/>
    <w:rsid w:val="008862DB"/>
    <w:rsid w:val="00887172"/>
    <w:rsid w:val="00892684"/>
    <w:rsid w:val="0089371F"/>
    <w:rsid w:val="008962C1"/>
    <w:rsid w:val="008A2AE0"/>
    <w:rsid w:val="008A40D1"/>
    <w:rsid w:val="008A5D75"/>
    <w:rsid w:val="008A5DD8"/>
    <w:rsid w:val="008B0FA9"/>
    <w:rsid w:val="008B291A"/>
    <w:rsid w:val="008B6DC2"/>
    <w:rsid w:val="008C0D79"/>
    <w:rsid w:val="008C279B"/>
    <w:rsid w:val="008C2F59"/>
    <w:rsid w:val="008C31F7"/>
    <w:rsid w:val="008C5F07"/>
    <w:rsid w:val="008D04EA"/>
    <w:rsid w:val="008D07DB"/>
    <w:rsid w:val="008D2FD3"/>
    <w:rsid w:val="008D4654"/>
    <w:rsid w:val="008D49EF"/>
    <w:rsid w:val="008D5470"/>
    <w:rsid w:val="008D6935"/>
    <w:rsid w:val="008E03C8"/>
    <w:rsid w:val="008E1416"/>
    <w:rsid w:val="008E15EF"/>
    <w:rsid w:val="008E2DB4"/>
    <w:rsid w:val="008E307D"/>
    <w:rsid w:val="008F0786"/>
    <w:rsid w:val="008F2FFC"/>
    <w:rsid w:val="008F56C5"/>
    <w:rsid w:val="008F7E41"/>
    <w:rsid w:val="009004EB"/>
    <w:rsid w:val="0090170A"/>
    <w:rsid w:val="00902B84"/>
    <w:rsid w:val="0090447F"/>
    <w:rsid w:val="00907BA7"/>
    <w:rsid w:val="0091508A"/>
    <w:rsid w:val="00915461"/>
    <w:rsid w:val="00917F44"/>
    <w:rsid w:val="00920CE6"/>
    <w:rsid w:val="0092532B"/>
    <w:rsid w:val="0092769F"/>
    <w:rsid w:val="0093017E"/>
    <w:rsid w:val="0093090D"/>
    <w:rsid w:val="009429E7"/>
    <w:rsid w:val="00945D07"/>
    <w:rsid w:val="0095110E"/>
    <w:rsid w:val="00951911"/>
    <w:rsid w:val="00952033"/>
    <w:rsid w:val="0095570C"/>
    <w:rsid w:val="00961601"/>
    <w:rsid w:val="0096221B"/>
    <w:rsid w:val="009635BE"/>
    <w:rsid w:val="00964A25"/>
    <w:rsid w:val="00965596"/>
    <w:rsid w:val="00966DA2"/>
    <w:rsid w:val="00966F44"/>
    <w:rsid w:val="00967D64"/>
    <w:rsid w:val="00970DC6"/>
    <w:rsid w:val="00972B60"/>
    <w:rsid w:val="00976735"/>
    <w:rsid w:val="00981AC8"/>
    <w:rsid w:val="00982871"/>
    <w:rsid w:val="00984E1E"/>
    <w:rsid w:val="0098554E"/>
    <w:rsid w:val="00990BB6"/>
    <w:rsid w:val="00993148"/>
    <w:rsid w:val="00994467"/>
    <w:rsid w:val="009A174B"/>
    <w:rsid w:val="009A5B94"/>
    <w:rsid w:val="009A5DA0"/>
    <w:rsid w:val="009A7743"/>
    <w:rsid w:val="009C200E"/>
    <w:rsid w:val="009C291F"/>
    <w:rsid w:val="009C5B10"/>
    <w:rsid w:val="009D51EF"/>
    <w:rsid w:val="009D5D2B"/>
    <w:rsid w:val="009D61D9"/>
    <w:rsid w:val="009D7574"/>
    <w:rsid w:val="009E08D1"/>
    <w:rsid w:val="009E49A8"/>
    <w:rsid w:val="009E54D2"/>
    <w:rsid w:val="00A01044"/>
    <w:rsid w:val="00A01A46"/>
    <w:rsid w:val="00A03C92"/>
    <w:rsid w:val="00A13B64"/>
    <w:rsid w:val="00A212DE"/>
    <w:rsid w:val="00A22F9E"/>
    <w:rsid w:val="00A2436B"/>
    <w:rsid w:val="00A2473C"/>
    <w:rsid w:val="00A263E5"/>
    <w:rsid w:val="00A26CBB"/>
    <w:rsid w:val="00A32601"/>
    <w:rsid w:val="00A37666"/>
    <w:rsid w:val="00A376A5"/>
    <w:rsid w:val="00A43CA6"/>
    <w:rsid w:val="00A4402C"/>
    <w:rsid w:val="00A440F2"/>
    <w:rsid w:val="00A51D39"/>
    <w:rsid w:val="00A527D4"/>
    <w:rsid w:val="00A52A4C"/>
    <w:rsid w:val="00A5360E"/>
    <w:rsid w:val="00A542B6"/>
    <w:rsid w:val="00A55781"/>
    <w:rsid w:val="00A55E81"/>
    <w:rsid w:val="00A61D38"/>
    <w:rsid w:val="00A63F4D"/>
    <w:rsid w:val="00A70064"/>
    <w:rsid w:val="00A70ACA"/>
    <w:rsid w:val="00A771DB"/>
    <w:rsid w:val="00A80FAE"/>
    <w:rsid w:val="00A82536"/>
    <w:rsid w:val="00A84EFB"/>
    <w:rsid w:val="00A85CE8"/>
    <w:rsid w:val="00A871A5"/>
    <w:rsid w:val="00A93268"/>
    <w:rsid w:val="00A97BA6"/>
    <w:rsid w:val="00AA0589"/>
    <w:rsid w:val="00AA232E"/>
    <w:rsid w:val="00AA7DC6"/>
    <w:rsid w:val="00AB0427"/>
    <w:rsid w:val="00AB1D9D"/>
    <w:rsid w:val="00AB4EF5"/>
    <w:rsid w:val="00AC2449"/>
    <w:rsid w:val="00AC50CA"/>
    <w:rsid w:val="00AC50D3"/>
    <w:rsid w:val="00AD1161"/>
    <w:rsid w:val="00AD1317"/>
    <w:rsid w:val="00AD2658"/>
    <w:rsid w:val="00AE31B6"/>
    <w:rsid w:val="00AF27EC"/>
    <w:rsid w:val="00AF624A"/>
    <w:rsid w:val="00B05F53"/>
    <w:rsid w:val="00B1742D"/>
    <w:rsid w:val="00B260AA"/>
    <w:rsid w:val="00B33749"/>
    <w:rsid w:val="00B347EC"/>
    <w:rsid w:val="00B404F8"/>
    <w:rsid w:val="00B40ADA"/>
    <w:rsid w:val="00B53029"/>
    <w:rsid w:val="00B53311"/>
    <w:rsid w:val="00B55570"/>
    <w:rsid w:val="00B56BAF"/>
    <w:rsid w:val="00B5785F"/>
    <w:rsid w:val="00B62491"/>
    <w:rsid w:val="00B668C1"/>
    <w:rsid w:val="00B67572"/>
    <w:rsid w:val="00B70FAE"/>
    <w:rsid w:val="00B81ECE"/>
    <w:rsid w:val="00B85D19"/>
    <w:rsid w:val="00B864D1"/>
    <w:rsid w:val="00B93E40"/>
    <w:rsid w:val="00B959BD"/>
    <w:rsid w:val="00B9672C"/>
    <w:rsid w:val="00BA766A"/>
    <w:rsid w:val="00BB0F89"/>
    <w:rsid w:val="00BB3CA8"/>
    <w:rsid w:val="00BC1875"/>
    <w:rsid w:val="00BC204A"/>
    <w:rsid w:val="00BD0A81"/>
    <w:rsid w:val="00BD741E"/>
    <w:rsid w:val="00BE72AB"/>
    <w:rsid w:val="00BF439F"/>
    <w:rsid w:val="00BF5688"/>
    <w:rsid w:val="00BF649C"/>
    <w:rsid w:val="00BF7378"/>
    <w:rsid w:val="00C0720B"/>
    <w:rsid w:val="00C11361"/>
    <w:rsid w:val="00C13291"/>
    <w:rsid w:val="00C13530"/>
    <w:rsid w:val="00C136E0"/>
    <w:rsid w:val="00C17639"/>
    <w:rsid w:val="00C20B35"/>
    <w:rsid w:val="00C20C2E"/>
    <w:rsid w:val="00C22992"/>
    <w:rsid w:val="00C2322D"/>
    <w:rsid w:val="00C23CBF"/>
    <w:rsid w:val="00C246AE"/>
    <w:rsid w:val="00C3763C"/>
    <w:rsid w:val="00C519FC"/>
    <w:rsid w:val="00C57595"/>
    <w:rsid w:val="00C60082"/>
    <w:rsid w:val="00C623C1"/>
    <w:rsid w:val="00C6492D"/>
    <w:rsid w:val="00C6543D"/>
    <w:rsid w:val="00C67A6E"/>
    <w:rsid w:val="00C73B8B"/>
    <w:rsid w:val="00C73E41"/>
    <w:rsid w:val="00C7521F"/>
    <w:rsid w:val="00C77389"/>
    <w:rsid w:val="00C82152"/>
    <w:rsid w:val="00C82272"/>
    <w:rsid w:val="00C85F72"/>
    <w:rsid w:val="00C90C2C"/>
    <w:rsid w:val="00C91FB8"/>
    <w:rsid w:val="00C94C2B"/>
    <w:rsid w:val="00C97A26"/>
    <w:rsid w:val="00CA26B8"/>
    <w:rsid w:val="00CB25C0"/>
    <w:rsid w:val="00CB3184"/>
    <w:rsid w:val="00CB4CB7"/>
    <w:rsid w:val="00CB7DE7"/>
    <w:rsid w:val="00CB7E2E"/>
    <w:rsid w:val="00CC06BB"/>
    <w:rsid w:val="00CC2FBE"/>
    <w:rsid w:val="00CE0F55"/>
    <w:rsid w:val="00CE1117"/>
    <w:rsid w:val="00CF2F12"/>
    <w:rsid w:val="00D002BF"/>
    <w:rsid w:val="00D0064D"/>
    <w:rsid w:val="00D0749D"/>
    <w:rsid w:val="00D12F92"/>
    <w:rsid w:val="00D22D5E"/>
    <w:rsid w:val="00D22DB4"/>
    <w:rsid w:val="00D3105C"/>
    <w:rsid w:val="00D43F7B"/>
    <w:rsid w:val="00D4560B"/>
    <w:rsid w:val="00D465B3"/>
    <w:rsid w:val="00D467DF"/>
    <w:rsid w:val="00D4694A"/>
    <w:rsid w:val="00D474A9"/>
    <w:rsid w:val="00D530F3"/>
    <w:rsid w:val="00D5360D"/>
    <w:rsid w:val="00D536EB"/>
    <w:rsid w:val="00D57C6E"/>
    <w:rsid w:val="00D64279"/>
    <w:rsid w:val="00D653D3"/>
    <w:rsid w:val="00D676B2"/>
    <w:rsid w:val="00D6796B"/>
    <w:rsid w:val="00D87784"/>
    <w:rsid w:val="00D87EEF"/>
    <w:rsid w:val="00D91105"/>
    <w:rsid w:val="00D91D1B"/>
    <w:rsid w:val="00D9240B"/>
    <w:rsid w:val="00D92D74"/>
    <w:rsid w:val="00D938D5"/>
    <w:rsid w:val="00DA3E91"/>
    <w:rsid w:val="00DA6459"/>
    <w:rsid w:val="00DA6FFB"/>
    <w:rsid w:val="00DB2EA1"/>
    <w:rsid w:val="00DB3541"/>
    <w:rsid w:val="00DB4C8A"/>
    <w:rsid w:val="00DB6376"/>
    <w:rsid w:val="00DB7FA0"/>
    <w:rsid w:val="00DD1742"/>
    <w:rsid w:val="00DD3976"/>
    <w:rsid w:val="00DD43E4"/>
    <w:rsid w:val="00DD5143"/>
    <w:rsid w:val="00DE365D"/>
    <w:rsid w:val="00DE4092"/>
    <w:rsid w:val="00DE7E39"/>
    <w:rsid w:val="00DF074D"/>
    <w:rsid w:val="00DF1841"/>
    <w:rsid w:val="00DF4128"/>
    <w:rsid w:val="00DF6B4D"/>
    <w:rsid w:val="00E01ABE"/>
    <w:rsid w:val="00E01AD8"/>
    <w:rsid w:val="00E073A4"/>
    <w:rsid w:val="00E24240"/>
    <w:rsid w:val="00E246C0"/>
    <w:rsid w:val="00E26F0B"/>
    <w:rsid w:val="00E30BDC"/>
    <w:rsid w:val="00E329D7"/>
    <w:rsid w:val="00E34CF8"/>
    <w:rsid w:val="00E35078"/>
    <w:rsid w:val="00E37713"/>
    <w:rsid w:val="00E50FD1"/>
    <w:rsid w:val="00E64F9E"/>
    <w:rsid w:val="00E667E2"/>
    <w:rsid w:val="00E67010"/>
    <w:rsid w:val="00E732C6"/>
    <w:rsid w:val="00E80788"/>
    <w:rsid w:val="00E80B40"/>
    <w:rsid w:val="00E83F4F"/>
    <w:rsid w:val="00E948E4"/>
    <w:rsid w:val="00E95C0A"/>
    <w:rsid w:val="00E96A36"/>
    <w:rsid w:val="00EA159D"/>
    <w:rsid w:val="00EA4E80"/>
    <w:rsid w:val="00EB243C"/>
    <w:rsid w:val="00EB28D4"/>
    <w:rsid w:val="00EB428A"/>
    <w:rsid w:val="00EB7802"/>
    <w:rsid w:val="00EC0BA5"/>
    <w:rsid w:val="00EC4BF8"/>
    <w:rsid w:val="00ED32DE"/>
    <w:rsid w:val="00EE1540"/>
    <w:rsid w:val="00EE6E9E"/>
    <w:rsid w:val="00EE705B"/>
    <w:rsid w:val="00EF0DEC"/>
    <w:rsid w:val="00EF63E3"/>
    <w:rsid w:val="00F042D8"/>
    <w:rsid w:val="00F0796D"/>
    <w:rsid w:val="00F11995"/>
    <w:rsid w:val="00F12203"/>
    <w:rsid w:val="00F1543F"/>
    <w:rsid w:val="00F21851"/>
    <w:rsid w:val="00F21A2F"/>
    <w:rsid w:val="00F2295F"/>
    <w:rsid w:val="00F23A22"/>
    <w:rsid w:val="00F261B4"/>
    <w:rsid w:val="00F30328"/>
    <w:rsid w:val="00F33CDF"/>
    <w:rsid w:val="00F34226"/>
    <w:rsid w:val="00F41A60"/>
    <w:rsid w:val="00F4246B"/>
    <w:rsid w:val="00F45C4D"/>
    <w:rsid w:val="00F5088F"/>
    <w:rsid w:val="00F52982"/>
    <w:rsid w:val="00F571B2"/>
    <w:rsid w:val="00F579BB"/>
    <w:rsid w:val="00F604EB"/>
    <w:rsid w:val="00F6367A"/>
    <w:rsid w:val="00F72071"/>
    <w:rsid w:val="00F72094"/>
    <w:rsid w:val="00F7436E"/>
    <w:rsid w:val="00F75CCC"/>
    <w:rsid w:val="00F76197"/>
    <w:rsid w:val="00F80439"/>
    <w:rsid w:val="00F83502"/>
    <w:rsid w:val="00F86281"/>
    <w:rsid w:val="00F91788"/>
    <w:rsid w:val="00F94F47"/>
    <w:rsid w:val="00F958EC"/>
    <w:rsid w:val="00F96474"/>
    <w:rsid w:val="00F9772B"/>
    <w:rsid w:val="00FA0491"/>
    <w:rsid w:val="00FA43AA"/>
    <w:rsid w:val="00FA48B6"/>
    <w:rsid w:val="00FA4ABC"/>
    <w:rsid w:val="00FA61FD"/>
    <w:rsid w:val="00FA714F"/>
    <w:rsid w:val="00FB0E8C"/>
    <w:rsid w:val="00FB3B4E"/>
    <w:rsid w:val="00FB3F91"/>
    <w:rsid w:val="00FC5FAB"/>
    <w:rsid w:val="00FD0B83"/>
    <w:rsid w:val="00FD6365"/>
    <w:rsid w:val="00FD7356"/>
    <w:rsid w:val="00FD7F49"/>
    <w:rsid w:val="00FE09DC"/>
    <w:rsid w:val="00FE29BD"/>
    <w:rsid w:val="00FE35DE"/>
    <w:rsid w:val="00FE48E5"/>
    <w:rsid w:val="00FE7592"/>
    <w:rsid w:val="00FF0C4F"/>
    <w:rsid w:val="00FF3725"/>
    <w:rsid w:val="00FF73CF"/>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60F520"/>
  <w15:chartTrackingRefBased/>
  <w15:docId w15:val="{773406DF-3DB5-49C1-9D57-06F009B0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A64"/>
    <w:pPr>
      <w:spacing w:after="200" w:line="276" w:lineRule="auto"/>
    </w:pPr>
    <w:rPr>
      <w:rFonts w:eastAsiaTheme="minorEastAsia"/>
      <w:lang w:eastAsia="zh-CN"/>
    </w:rPr>
  </w:style>
  <w:style w:type="paragraph" w:styleId="Heading1">
    <w:name w:val="heading 1"/>
    <w:basedOn w:val="Normal"/>
    <w:link w:val="Heading1Char"/>
    <w:uiPriority w:val="9"/>
    <w:qFormat/>
    <w:rsid w:val="009E08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A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A64"/>
  </w:style>
  <w:style w:type="paragraph" w:styleId="Footer">
    <w:name w:val="footer"/>
    <w:basedOn w:val="Normal"/>
    <w:link w:val="FooterChar"/>
    <w:uiPriority w:val="99"/>
    <w:unhideWhenUsed/>
    <w:rsid w:val="00114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A64"/>
  </w:style>
  <w:style w:type="paragraph" w:styleId="CommentText">
    <w:name w:val="annotation text"/>
    <w:basedOn w:val="Normal"/>
    <w:link w:val="CommentTextChar"/>
    <w:uiPriority w:val="99"/>
    <w:unhideWhenUsed/>
    <w:qFormat/>
    <w:rsid w:val="00114A64"/>
    <w:pPr>
      <w:spacing w:line="240" w:lineRule="auto"/>
    </w:pPr>
    <w:rPr>
      <w:sz w:val="20"/>
      <w:szCs w:val="20"/>
    </w:rPr>
  </w:style>
  <w:style w:type="character" w:customStyle="1" w:styleId="CommentTextChar">
    <w:name w:val="Comment Text Char"/>
    <w:basedOn w:val="DefaultParagraphFont"/>
    <w:link w:val="CommentText"/>
    <w:uiPriority w:val="99"/>
    <w:qFormat/>
    <w:rsid w:val="00114A64"/>
    <w:rPr>
      <w:rFonts w:eastAsiaTheme="minorEastAsia"/>
      <w:sz w:val="20"/>
      <w:szCs w:val="20"/>
      <w:lang w:eastAsia="zh-CN"/>
    </w:rPr>
  </w:style>
  <w:style w:type="character" w:styleId="CommentReference">
    <w:name w:val="annotation reference"/>
    <w:basedOn w:val="DefaultParagraphFont"/>
    <w:uiPriority w:val="99"/>
    <w:semiHidden/>
    <w:unhideWhenUsed/>
    <w:rsid w:val="00114A64"/>
    <w:rPr>
      <w:sz w:val="16"/>
      <w:szCs w:val="16"/>
    </w:rPr>
  </w:style>
  <w:style w:type="paragraph" w:styleId="ListParagraph">
    <w:name w:val="List Paragraph"/>
    <w:basedOn w:val="Normal"/>
    <w:uiPriority w:val="34"/>
    <w:qFormat/>
    <w:rsid w:val="00114A64"/>
    <w:pPr>
      <w:ind w:left="720"/>
      <w:contextualSpacing/>
    </w:pPr>
  </w:style>
  <w:style w:type="paragraph" w:styleId="CommentSubject">
    <w:name w:val="annotation subject"/>
    <w:basedOn w:val="CommentText"/>
    <w:next w:val="CommentText"/>
    <w:link w:val="CommentSubjectChar"/>
    <w:uiPriority w:val="99"/>
    <w:semiHidden/>
    <w:unhideWhenUsed/>
    <w:rsid w:val="00D938D5"/>
    <w:rPr>
      <w:b/>
      <w:bCs/>
    </w:rPr>
  </w:style>
  <w:style w:type="character" w:customStyle="1" w:styleId="CommentSubjectChar">
    <w:name w:val="Comment Subject Char"/>
    <w:basedOn w:val="CommentTextChar"/>
    <w:link w:val="CommentSubject"/>
    <w:uiPriority w:val="99"/>
    <w:semiHidden/>
    <w:rsid w:val="00D938D5"/>
    <w:rPr>
      <w:rFonts w:eastAsiaTheme="minorEastAsia"/>
      <w:b/>
      <w:bCs/>
      <w:sz w:val="20"/>
      <w:szCs w:val="20"/>
      <w:lang w:eastAsia="zh-CN"/>
    </w:rPr>
  </w:style>
  <w:style w:type="paragraph" w:styleId="BalloonText">
    <w:name w:val="Balloon Text"/>
    <w:basedOn w:val="Normal"/>
    <w:link w:val="BalloonTextChar"/>
    <w:uiPriority w:val="99"/>
    <w:semiHidden/>
    <w:unhideWhenUsed/>
    <w:rsid w:val="00C822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272"/>
    <w:rPr>
      <w:rFonts w:ascii="Segoe UI" w:eastAsiaTheme="minorEastAsia" w:hAnsi="Segoe UI" w:cs="Segoe UI"/>
      <w:sz w:val="18"/>
      <w:szCs w:val="18"/>
      <w:lang w:eastAsia="zh-CN"/>
    </w:rPr>
  </w:style>
  <w:style w:type="character" w:customStyle="1" w:styleId="Heading1Char">
    <w:name w:val="Heading 1 Char"/>
    <w:basedOn w:val="DefaultParagraphFont"/>
    <w:link w:val="Heading1"/>
    <w:uiPriority w:val="9"/>
    <w:rsid w:val="009E08D1"/>
    <w:rPr>
      <w:rFonts w:ascii="Times New Roman" w:eastAsia="Times New Roman" w:hAnsi="Times New Roman" w:cs="Times New Roman"/>
      <w:b/>
      <w:bCs/>
      <w:kern w:val="36"/>
      <w:sz w:val="48"/>
      <w:szCs w:val="48"/>
    </w:rPr>
  </w:style>
  <w:style w:type="paragraph" w:customStyle="1" w:styleId="articledesc">
    <w:name w:val="article__desc"/>
    <w:basedOn w:val="Normal"/>
    <w:rsid w:val="009E08D1"/>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NormalWeb">
    <w:name w:val="Normal (Web)"/>
    <w:basedOn w:val="Normal"/>
    <w:uiPriority w:val="99"/>
    <w:unhideWhenUsed/>
    <w:rsid w:val="0040496D"/>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Revision">
    <w:name w:val="Revision"/>
    <w:hidden/>
    <w:uiPriority w:val="99"/>
    <w:semiHidden/>
    <w:rsid w:val="008C0D79"/>
    <w:pPr>
      <w:spacing w:after="0" w:line="240" w:lineRule="auto"/>
    </w:pPr>
    <w:rPr>
      <w:rFonts w:eastAsiaTheme="minorEastAsia"/>
      <w:lang w:eastAsia="zh-CN"/>
    </w:rPr>
  </w:style>
  <w:style w:type="character" w:styleId="Hyperlink">
    <w:name w:val="Hyperlink"/>
    <w:basedOn w:val="DefaultParagraphFont"/>
    <w:uiPriority w:val="99"/>
    <w:unhideWhenUsed/>
    <w:rsid w:val="00D57C6E"/>
    <w:rPr>
      <w:color w:val="0563C1" w:themeColor="hyperlink"/>
      <w:u w:val="single"/>
    </w:rPr>
  </w:style>
  <w:style w:type="character" w:customStyle="1" w:styleId="UnresolvedMention">
    <w:name w:val="Unresolved Mention"/>
    <w:basedOn w:val="DefaultParagraphFont"/>
    <w:uiPriority w:val="99"/>
    <w:unhideWhenUsed/>
    <w:rsid w:val="008437BC"/>
    <w:rPr>
      <w:color w:val="605E5C"/>
      <w:shd w:val="clear" w:color="auto" w:fill="E1DFDD"/>
    </w:rPr>
  </w:style>
  <w:style w:type="character" w:customStyle="1" w:styleId="Mention">
    <w:name w:val="Mention"/>
    <w:basedOn w:val="DefaultParagraphFont"/>
    <w:uiPriority w:val="99"/>
    <w:unhideWhenUsed/>
    <w:rsid w:val="008437B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30114">
      <w:bodyDiv w:val="1"/>
      <w:marLeft w:val="0"/>
      <w:marRight w:val="0"/>
      <w:marTop w:val="0"/>
      <w:marBottom w:val="0"/>
      <w:divBdr>
        <w:top w:val="none" w:sz="0" w:space="0" w:color="auto"/>
        <w:left w:val="none" w:sz="0" w:space="0" w:color="auto"/>
        <w:bottom w:val="none" w:sz="0" w:space="0" w:color="auto"/>
        <w:right w:val="none" w:sz="0" w:space="0" w:color="auto"/>
      </w:divBdr>
    </w:div>
    <w:div w:id="192304795">
      <w:bodyDiv w:val="1"/>
      <w:marLeft w:val="0"/>
      <w:marRight w:val="0"/>
      <w:marTop w:val="0"/>
      <w:marBottom w:val="0"/>
      <w:divBdr>
        <w:top w:val="none" w:sz="0" w:space="0" w:color="auto"/>
        <w:left w:val="none" w:sz="0" w:space="0" w:color="auto"/>
        <w:bottom w:val="none" w:sz="0" w:space="0" w:color="auto"/>
        <w:right w:val="none" w:sz="0" w:space="0" w:color="auto"/>
      </w:divBdr>
    </w:div>
    <w:div w:id="348139664">
      <w:bodyDiv w:val="1"/>
      <w:marLeft w:val="0"/>
      <w:marRight w:val="0"/>
      <w:marTop w:val="0"/>
      <w:marBottom w:val="0"/>
      <w:divBdr>
        <w:top w:val="none" w:sz="0" w:space="0" w:color="auto"/>
        <w:left w:val="none" w:sz="0" w:space="0" w:color="auto"/>
        <w:bottom w:val="none" w:sz="0" w:space="0" w:color="auto"/>
        <w:right w:val="none" w:sz="0" w:space="0" w:color="auto"/>
      </w:divBdr>
    </w:div>
    <w:div w:id="398409376">
      <w:bodyDiv w:val="1"/>
      <w:marLeft w:val="0"/>
      <w:marRight w:val="0"/>
      <w:marTop w:val="0"/>
      <w:marBottom w:val="0"/>
      <w:divBdr>
        <w:top w:val="none" w:sz="0" w:space="0" w:color="auto"/>
        <w:left w:val="none" w:sz="0" w:space="0" w:color="auto"/>
        <w:bottom w:val="none" w:sz="0" w:space="0" w:color="auto"/>
        <w:right w:val="none" w:sz="0" w:space="0" w:color="auto"/>
      </w:divBdr>
    </w:div>
    <w:div w:id="460804111">
      <w:bodyDiv w:val="1"/>
      <w:marLeft w:val="0"/>
      <w:marRight w:val="0"/>
      <w:marTop w:val="0"/>
      <w:marBottom w:val="0"/>
      <w:divBdr>
        <w:top w:val="none" w:sz="0" w:space="0" w:color="auto"/>
        <w:left w:val="none" w:sz="0" w:space="0" w:color="auto"/>
        <w:bottom w:val="none" w:sz="0" w:space="0" w:color="auto"/>
        <w:right w:val="none" w:sz="0" w:space="0" w:color="auto"/>
      </w:divBdr>
    </w:div>
    <w:div w:id="495075358">
      <w:bodyDiv w:val="1"/>
      <w:marLeft w:val="0"/>
      <w:marRight w:val="0"/>
      <w:marTop w:val="0"/>
      <w:marBottom w:val="0"/>
      <w:divBdr>
        <w:top w:val="none" w:sz="0" w:space="0" w:color="auto"/>
        <w:left w:val="none" w:sz="0" w:space="0" w:color="auto"/>
        <w:bottom w:val="none" w:sz="0" w:space="0" w:color="auto"/>
        <w:right w:val="none" w:sz="0" w:space="0" w:color="auto"/>
      </w:divBdr>
    </w:div>
    <w:div w:id="932006732">
      <w:bodyDiv w:val="1"/>
      <w:marLeft w:val="0"/>
      <w:marRight w:val="0"/>
      <w:marTop w:val="0"/>
      <w:marBottom w:val="0"/>
      <w:divBdr>
        <w:top w:val="none" w:sz="0" w:space="0" w:color="auto"/>
        <w:left w:val="none" w:sz="0" w:space="0" w:color="auto"/>
        <w:bottom w:val="none" w:sz="0" w:space="0" w:color="auto"/>
        <w:right w:val="none" w:sz="0" w:space="0" w:color="auto"/>
      </w:divBdr>
    </w:div>
    <w:div w:id="1091707102">
      <w:bodyDiv w:val="1"/>
      <w:marLeft w:val="0"/>
      <w:marRight w:val="0"/>
      <w:marTop w:val="0"/>
      <w:marBottom w:val="0"/>
      <w:divBdr>
        <w:top w:val="none" w:sz="0" w:space="0" w:color="auto"/>
        <w:left w:val="none" w:sz="0" w:space="0" w:color="auto"/>
        <w:bottom w:val="none" w:sz="0" w:space="0" w:color="auto"/>
        <w:right w:val="none" w:sz="0" w:space="0" w:color="auto"/>
      </w:divBdr>
    </w:div>
    <w:div w:id="1103765793">
      <w:bodyDiv w:val="1"/>
      <w:marLeft w:val="0"/>
      <w:marRight w:val="0"/>
      <w:marTop w:val="0"/>
      <w:marBottom w:val="0"/>
      <w:divBdr>
        <w:top w:val="none" w:sz="0" w:space="0" w:color="auto"/>
        <w:left w:val="none" w:sz="0" w:space="0" w:color="auto"/>
        <w:bottom w:val="none" w:sz="0" w:space="0" w:color="auto"/>
        <w:right w:val="none" w:sz="0" w:space="0" w:color="auto"/>
      </w:divBdr>
    </w:div>
    <w:div w:id="1119295292">
      <w:bodyDiv w:val="1"/>
      <w:marLeft w:val="0"/>
      <w:marRight w:val="0"/>
      <w:marTop w:val="0"/>
      <w:marBottom w:val="0"/>
      <w:divBdr>
        <w:top w:val="none" w:sz="0" w:space="0" w:color="auto"/>
        <w:left w:val="none" w:sz="0" w:space="0" w:color="auto"/>
        <w:bottom w:val="none" w:sz="0" w:space="0" w:color="auto"/>
        <w:right w:val="none" w:sz="0" w:space="0" w:color="auto"/>
      </w:divBdr>
    </w:div>
    <w:div w:id="1188910026">
      <w:bodyDiv w:val="1"/>
      <w:marLeft w:val="0"/>
      <w:marRight w:val="0"/>
      <w:marTop w:val="0"/>
      <w:marBottom w:val="0"/>
      <w:divBdr>
        <w:top w:val="none" w:sz="0" w:space="0" w:color="auto"/>
        <w:left w:val="none" w:sz="0" w:space="0" w:color="auto"/>
        <w:bottom w:val="none" w:sz="0" w:space="0" w:color="auto"/>
        <w:right w:val="none" w:sz="0" w:space="0" w:color="auto"/>
      </w:divBdr>
    </w:div>
    <w:div w:id="1218123118">
      <w:bodyDiv w:val="1"/>
      <w:marLeft w:val="0"/>
      <w:marRight w:val="0"/>
      <w:marTop w:val="0"/>
      <w:marBottom w:val="0"/>
      <w:divBdr>
        <w:top w:val="none" w:sz="0" w:space="0" w:color="auto"/>
        <w:left w:val="none" w:sz="0" w:space="0" w:color="auto"/>
        <w:bottom w:val="none" w:sz="0" w:space="0" w:color="auto"/>
        <w:right w:val="none" w:sz="0" w:space="0" w:color="auto"/>
      </w:divBdr>
    </w:div>
    <w:div w:id="1490554267">
      <w:bodyDiv w:val="1"/>
      <w:marLeft w:val="0"/>
      <w:marRight w:val="0"/>
      <w:marTop w:val="0"/>
      <w:marBottom w:val="0"/>
      <w:divBdr>
        <w:top w:val="none" w:sz="0" w:space="0" w:color="auto"/>
        <w:left w:val="none" w:sz="0" w:space="0" w:color="auto"/>
        <w:bottom w:val="none" w:sz="0" w:space="0" w:color="auto"/>
        <w:right w:val="none" w:sz="0" w:space="0" w:color="auto"/>
      </w:divBdr>
    </w:div>
    <w:div w:id="1519545638">
      <w:bodyDiv w:val="1"/>
      <w:marLeft w:val="0"/>
      <w:marRight w:val="0"/>
      <w:marTop w:val="0"/>
      <w:marBottom w:val="0"/>
      <w:divBdr>
        <w:top w:val="none" w:sz="0" w:space="0" w:color="auto"/>
        <w:left w:val="none" w:sz="0" w:space="0" w:color="auto"/>
        <w:bottom w:val="none" w:sz="0" w:space="0" w:color="auto"/>
        <w:right w:val="none" w:sz="0" w:space="0" w:color="auto"/>
      </w:divBdr>
    </w:div>
    <w:div w:id="1561868205">
      <w:bodyDiv w:val="1"/>
      <w:marLeft w:val="0"/>
      <w:marRight w:val="0"/>
      <w:marTop w:val="0"/>
      <w:marBottom w:val="0"/>
      <w:divBdr>
        <w:top w:val="none" w:sz="0" w:space="0" w:color="auto"/>
        <w:left w:val="none" w:sz="0" w:space="0" w:color="auto"/>
        <w:bottom w:val="none" w:sz="0" w:space="0" w:color="auto"/>
        <w:right w:val="none" w:sz="0" w:space="0" w:color="auto"/>
      </w:divBdr>
    </w:div>
    <w:div w:id="1581451832">
      <w:bodyDiv w:val="1"/>
      <w:marLeft w:val="0"/>
      <w:marRight w:val="0"/>
      <w:marTop w:val="0"/>
      <w:marBottom w:val="0"/>
      <w:divBdr>
        <w:top w:val="none" w:sz="0" w:space="0" w:color="auto"/>
        <w:left w:val="none" w:sz="0" w:space="0" w:color="auto"/>
        <w:bottom w:val="none" w:sz="0" w:space="0" w:color="auto"/>
        <w:right w:val="none" w:sz="0" w:space="0" w:color="auto"/>
      </w:divBdr>
    </w:div>
    <w:div w:id="1733580938">
      <w:bodyDiv w:val="1"/>
      <w:marLeft w:val="0"/>
      <w:marRight w:val="0"/>
      <w:marTop w:val="0"/>
      <w:marBottom w:val="0"/>
      <w:divBdr>
        <w:top w:val="none" w:sz="0" w:space="0" w:color="auto"/>
        <w:left w:val="none" w:sz="0" w:space="0" w:color="auto"/>
        <w:bottom w:val="none" w:sz="0" w:space="0" w:color="auto"/>
        <w:right w:val="none" w:sz="0" w:space="0" w:color="auto"/>
      </w:divBdr>
    </w:div>
    <w:div w:id="1870530567">
      <w:bodyDiv w:val="1"/>
      <w:marLeft w:val="0"/>
      <w:marRight w:val="0"/>
      <w:marTop w:val="0"/>
      <w:marBottom w:val="0"/>
      <w:divBdr>
        <w:top w:val="none" w:sz="0" w:space="0" w:color="auto"/>
        <w:left w:val="none" w:sz="0" w:space="0" w:color="auto"/>
        <w:bottom w:val="none" w:sz="0" w:space="0" w:color="auto"/>
        <w:right w:val="none" w:sz="0" w:space="0" w:color="auto"/>
      </w:divBdr>
    </w:div>
    <w:div w:id="1887988865">
      <w:bodyDiv w:val="1"/>
      <w:marLeft w:val="0"/>
      <w:marRight w:val="0"/>
      <w:marTop w:val="0"/>
      <w:marBottom w:val="0"/>
      <w:divBdr>
        <w:top w:val="none" w:sz="0" w:space="0" w:color="auto"/>
        <w:left w:val="none" w:sz="0" w:space="0" w:color="auto"/>
        <w:bottom w:val="none" w:sz="0" w:space="0" w:color="auto"/>
        <w:right w:val="none" w:sz="0" w:space="0" w:color="auto"/>
      </w:divBdr>
    </w:div>
    <w:div w:id="1897860594">
      <w:bodyDiv w:val="1"/>
      <w:marLeft w:val="0"/>
      <w:marRight w:val="0"/>
      <w:marTop w:val="0"/>
      <w:marBottom w:val="0"/>
      <w:divBdr>
        <w:top w:val="none" w:sz="0" w:space="0" w:color="auto"/>
        <w:left w:val="none" w:sz="0" w:space="0" w:color="auto"/>
        <w:bottom w:val="none" w:sz="0" w:space="0" w:color="auto"/>
        <w:right w:val="none" w:sz="0" w:space="0" w:color="auto"/>
      </w:divBdr>
    </w:div>
    <w:div w:id="1954825239">
      <w:bodyDiv w:val="1"/>
      <w:marLeft w:val="0"/>
      <w:marRight w:val="0"/>
      <w:marTop w:val="0"/>
      <w:marBottom w:val="0"/>
      <w:divBdr>
        <w:top w:val="none" w:sz="0" w:space="0" w:color="auto"/>
        <w:left w:val="none" w:sz="0" w:space="0" w:color="auto"/>
        <w:bottom w:val="none" w:sz="0" w:space="0" w:color="auto"/>
        <w:right w:val="none" w:sz="0" w:space="0" w:color="auto"/>
      </w:divBdr>
    </w:div>
    <w:div w:id="207326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t.smit@eib.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eib.org/en/surveys/climate-survey/4th-climate-survey/hybrid-electric-petrol-cars-flying-holidays-climate.htm"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www.eib.org/attachments/survey/eib-climate-survey-2021-2022-all-countries-results-pr2.xls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ib.org/en/surveys/climate-survey/4th-climate-survey/hybrid-electric-petrol-cars-flying-holidays-climate.htm"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EFCB4D9918784AAE4E5BF8C3DD77C3" ma:contentTypeVersion="9" ma:contentTypeDescription="Create a new document." ma:contentTypeScope="" ma:versionID="29f645e44f4e28774b7e9712a2ad10d8">
  <xsd:schema xmlns:xsd="http://www.w3.org/2001/XMLSchema" xmlns:xs="http://www.w3.org/2001/XMLSchema" xmlns:p="http://schemas.microsoft.com/office/2006/metadata/properties" xmlns:ns2="5c4923c2-ca20-42b9-8e7c-16896df4c0a3" targetNamespace="http://schemas.microsoft.com/office/2006/metadata/properties" ma:root="true" ma:fieldsID="ed4c2ed14a064957c95dcac9484a1f96" ns2:_="">
    <xsd:import namespace="5c4923c2-ca20-42b9-8e7c-16896df4c0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923c2-ca20-42b9-8e7c-16896df4c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88654-962A-4F14-BDE7-ED2A0255DFC2}">
  <ds:schemaRefs>
    <ds:schemaRef ds:uri="http://schemas.microsoft.com/sharepoint/v3/contenttype/forms"/>
  </ds:schemaRefs>
</ds:datastoreItem>
</file>

<file path=customXml/itemProps2.xml><?xml version="1.0" encoding="utf-8"?>
<ds:datastoreItem xmlns:ds="http://schemas.openxmlformats.org/officeDocument/2006/customXml" ds:itemID="{C53024DC-8F69-4B06-B9B3-EA2226C5D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923c2-ca20-42b9-8e7c-16896df4c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1A9D15-564D-46DA-95FD-FE7F897BAF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C4A8DF-8AE0-472D-8F82-663624CD3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1210</Words>
  <Characters>6901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8095</CharactersWithSpaces>
  <SharedDoc>false</SharedDoc>
  <HLinks>
    <vt:vector size="12" baseType="variant">
      <vt:variant>
        <vt:i4>5373962</vt:i4>
      </vt:variant>
      <vt:variant>
        <vt:i4>3</vt:i4>
      </vt:variant>
      <vt:variant>
        <vt:i4>0</vt:i4>
      </vt:variant>
      <vt:variant>
        <vt:i4>5</vt:i4>
      </vt:variant>
      <vt:variant>
        <vt:lpwstr>https://www.eib.org/en/surveys/climate-survey/4th-climate-survey/hybrid-electric-petrol-cars-flying-holidays-climate.htm</vt:lpwstr>
      </vt:variant>
      <vt:variant>
        <vt:lpwstr/>
      </vt:variant>
      <vt:variant>
        <vt:i4>8126569</vt:i4>
      </vt:variant>
      <vt:variant>
        <vt:i4>0</vt:i4>
      </vt:variant>
      <vt:variant>
        <vt:i4>0</vt:i4>
      </vt:variant>
      <vt:variant>
        <vt:i4>5</vt:i4>
      </vt:variant>
      <vt:variant>
        <vt:lpwstr>https://www.eib.org/attachments/survey/eib-climate-survey-2021-2022-all-countries-results-pr2.xlsx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Kouwenhoven, Susan</dc:creator>
  <cp:keywords/>
  <dc:description/>
  <cp:lastModifiedBy>LINNA Lydia (Ext)</cp:lastModifiedBy>
  <cp:revision>5</cp:revision>
  <dcterms:created xsi:type="dcterms:W3CDTF">2022-01-18T10:11:00Z</dcterms:created>
  <dcterms:modified xsi:type="dcterms:W3CDTF">2022-01-24T15:54:00Z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1941df-5ad5-414d-8ed3-558eeca5dbe9_Enabled">
    <vt:lpwstr>true</vt:lpwstr>
  </property>
  <property fmtid="{D5CDD505-2E9C-101B-9397-08002B2CF9AE}" pid="3" name="MSIP_Label_9a1941df-5ad5-414d-8ed3-558eeca5dbe9_SetDate">
    <vt:lpwstr>2021-10-04T11:12:09Z</vt:lpwstr>
  </property>
  <property fmtid="{D5CDD505-2E9C-101B-9397-08002B2CF9AE}" pid="4" name="MSIP_Label_9a1941df-5ad5-414d-8ed3-558eeca5dbe9_Method">
    <vt:lpwstr>Privileged</vt:lpwstr>
  </property>
  <property fmtid="{D5CDD505-2E9C-101B-9397-08002B2CF9AE}" pid="5" name="MSIP_Label_9a1941df-5ad5-414d-8ed3-558eeca5dbe9_Name">
    <vt:lpwstr>Non-Classified</vt:lpwstr>
  </property>
  <property fmtid="{D5CDD505-2E9C-101B-9397-08002B2CF9AE}" pid="6" name="MSIP_Label_9a1941df-5ad5-414d-8ed3-558eeca5dbe9_SiteId">
    <vt:lpwstr>b824bfb3-918e-43c2-bb1c-dcc1ba40a82b</vt:lpwstr>
  </property>
  <property fmtid="{D5CDD505-2E9C-101B-9397-08002B2CF9AE}" pid="7" name="MSIP_Label_9a1941df-5ad5-414d-8ed3-558eeca5dbe9_ActionId">
    <vt:lpwstr>848ebfd9-b25c-45e8-a069-efb2c553e980</vt:lpwstr>
  </property>
  <property fmtid="{D5CDD505-2E9C-101B-9397-08002B2CF9AE}" pid="8" name="MSIP_Label_9a1941df-5ad5-414d-8ed3-558eeca5dbe9_ContentBits">
    <vt:lpwstr>0</vt:lpwstr>
  </property>
  <property fmtid="{D5CDD505-2E9C-101B-9397-08002B2CF9AE}" pid="9" name="ContentTypeId">
    <vt:lpwstr>0x01010000EFCB4D9918784AAE4E5BF8C3DD77C3</vt:lpwstr>
  </property>
</Properties>
</file>