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E3471B" w14:textId="77777777" w:rsidR="000C60DB" w:rsidRPr="009F70A1" w:rsidRDefault="000C60DB" w:rsidP="000C60DB">
      <w:pPr>
        <w:spacing w:before="240" w:after="240"/>
        <w:jc w:val="center"/>
        <w:rPr>
          <w:rFonts w:ascii="Arial" w:hAnsi="Arial"/>
          <w:b/>
          <w:noProof/>
          <w:snapToGrid/>
          <w:sz w:val="22"/>
          <w:szCs w:val="22"/>
          <w:lang w:val="en-GB" w:eastAsia="en-US"/>
        </w:rPr>
      </w:pPr>
      <w:bookmarkStart w:id="0" w:name="_Toc347152238"/>
      <w:r w:rsidRPr="009F70A1">
        <w:rPr>
          <w:rFonts w:ascii="Arial" w:hAnsi="Arial"/>
          <w:b/>
          <w:noProof/>
          <w:snapToGrid/>
          <w:sz w:val="22"/>
          <w:szCs w:val="22"/>
          <w:lang w:val="en-GB" w:eastAsia="en-US"/>
        </w:rPr>
        <w:t>Declaration on honour on</w:t>
      </w:r>
      <w:r w:rsidRPr="009F70A1">
        <w:rPr>
          <w:rFonts w:ascii="Arial" w:hAnsi="Arial"/>
          <w:b/>
          <w:noProof/>
          <w:snapToGrid/>
          <w:sz w:val="22"/>
          <w:szCs w:val="22"/>
          <w:lang w:val="en-GB" w:eastAsia="en-US"/>
        </w:rPr>
        <w:br/>
        <w:t xml:space="preserve">exclusion criteria and selection criteria </w:t>
      </w:r>
      <w:bookmarkStart w:id="1" w:name="_Hlk139979273"/>
      <w:r w:rsidRPr="009F70A1">
        <w:rPr>
          <w:rFonts w:ascii="Arial" w:hAnsi="Arial"/>
          <w:b/>
          <w:noProof/>
          <w:snapToGrid/>
          <w:sz w:val="22"/>
          <w:szCs w:val="22"/>
          <w:lang w:val="en-GB" w:eastAsia="en-US"/>
        </w:rPr>
        <w:t>and on the absence of conflict of interest</w:t>
      </w:r>
      <w:bookmarkEnd w:id="1"/>
    </w:p>
    <w:p w14:paraId="522BC494" w14:textId="77777777" w:rsidR="000C60DB" w:rsidRPr="009F70A1" w:rsidRDefault="000C60DB" w:rsidP="000C60DB">
      <w:pPr>
        <w:spacing w:before="100" w:beforeAutospacing="1" w:after="100" w:afterAutospacing="1"/>
        <w:jc w:val="both"/>
        <w:rPr>
          <w:rFonts w:ascii="Arial" w:hAnsi="Arial"/>
          <w:noProof/>
          <w:snapToGrid/>
          <w:lang w:val="en-GB" w:eastAsia="en-US"/>
        </w:rPr>
      </w:pPr>
      <w:r w:rsidRPr="009F70A1">
        <w:rPr>
          <w:rFonts w:ascii="Arial" w:hAnsi="Arial"/>
          <w:noProof/>
          <w:snapToGrid/>
          <w:lang w:val="en-GB" w:eastAsia="en-US"/>
        </w:rPr>
        <w:t>The undersigned [</w:t>
      </w:r>
      <w:r w:rsidRPr="009F70A1">
        <w:rPr>
          <w:rFonts w:ascii="Arial" w:hAnsi="Arial"/>
          <w:i/>
          <w:noProof/>
          <w:snapToGrid/>
          <w:highlight w:val="lightGray"/>
          <w:lang w:val="en-GB" w:eastAsia="en-US"/>
        </w:rPr>
        <w:t>insert name of the signatory of this form</w:t>
      </w:r>
      <w:r w:rsidRPr="009F70A1">
        <w:rPr>
          <w:rFonts w:ascii="Arial" w:hAnsi="Arial"/>
          <w:noProof/>
          <w:snapToGrid/>
          <w:lang w:val="en-GB" w:eastAsia="en-US"/>
        </w:rPr>
        <w:t>], representing:</w:t>
      </w:r>
    </w:p>
    <w:tbl>
      <w:tblPr>
        <w:tblW w:w="9747" w:type="dxa"/>
        <w:tblBorders>
          <w:top w:val="single" w:sz="2" w:space="0" w:color="auto"/>
          <w:left w:val="single" w:sz="2" w:space="0" w:color="auto"/>
          <w:bottom w:val="single" w:sz="2" w:space="0" w:color="auto"/>
          <w:right w:val="single" w:sz="2" w:space="0" w:color="auto"/>
          <w:insideH w:val="single" w:sz="2" w:space="0" w:color="auto"/>
          <w:insideV w:val="single" w:sz="12" w:space="0" w:color="auto"/>
        </w:tblBorders>
        <w:tblLook w:val="04A0" w:firstRow="1" w:lastRow="0" w:firstColumn="1" w:lastColumn="0" w:noHBand="0" w:noVBand="1"/>
      </w:tblPr>
      <w:tblGrid>
        <w:gridCol w:w="3369"/>
        <w:gridCol w:w="6378"/>
      </w:tblGrid>
      <w:tr w:rsidR="000C60DB" w:rsidRPr="006140E1" w14:paraId="24F4F83F" w14:textId="77777777" w:rsidTr="00291A10">
        <w:tc>
          <w:tcPr>
            <w:tcW w:w="3369" w:type="dxa"/>
            <w:shd w:val="clear" w:color="auto" w:fill="auto"/>
          </w:tcPr>
          <w:p w14:paraId="74213F93" w14:textId="77777777" w:rsidR="000C60DB" w:rsidRPr="009F70A1" w:rsidRDefault="000C60DB" w:rsidP="00291A10">
            <w:pPr>
              <w:jc w:val="both"/>
              <w:rPr>
                <w:rFonts w:ascii="Arial" w:hAnsi="Arial"/>
                <w:noProof/>
                <w:snapToGrid/>
                <w:lang w:val="en-GB" w:eastAsia="en-US"/>
              </w:rPr>
            </w:pPr>
            <w:r w:rsidRPr="009F70A1">
              <w:rPr>
                <w:rFonts w:ascii="Arial" w:hAnsi="Arial"/>
                <w:noProof/>
                <w:snapToGrid/>
                <w:lang w:val="en-GB" w:eastAsia="en-US"/>
              </w:rPr>
              <w:t>(</w:t>
            </w:r>
            <w:r w:rsidRPr="009F70A1">
              <w:rPr>
                <w:rFonts w:ascii="Arial" w:hAnsi="Arial"/>
                <w:i/>
                <w:noProof/>
                <w:snapToGrid/>
                <w:lang w:val="en-GB" w:eastAsia="en-US"/>
              </w:rPr>
              <w:t>only for natural persons</w:t>
            </w:r>
            <w:r w:rsidRPr="009F70A1">
              <w:rPr>
                <w:rFonts w:ascii="Arial" w:hAnsi="Arial"/>
                <w:noProof/>
                <w:snapToGrid/>
                <w:lang w:val="en-GB" w:eastAsia="en-US"/>
              </w:rPr>
              <w:t>) himself or herself</w:t>
            </w:r>
          </w:p>
        </w:tc>
        <w:tc>
          <w:tcPr>
            <w:tcW w:w="6378" w:type="dxa"/>
            <w:shd w:val="clear" w:color="auto" w:fill="auto"/>
          </w:tcPr>
          <w:p w14:paraId="3A90D420" w14:textId="77777777" w:rsidR="000C60DB" w:rsidRPr="009F70A1" w:rsidRDefault="000C60DB" w:rsidP="00291A10">
            <w:pPr>
              <w:jc w:val="both"/>
              <w:rPr>
                <w:rFonts w:ascii="Arial" w:hAnsi="Arial"/>
                <w:noProof/>
                <w:snapToGrid/>
                <w:lang w:val="en-GB" w:eastAsia="en-US"/>
              </w:rPr>
            </w:pPr>
            <w:r w:rsidRPr="009F70A1">
              <w:rPr>
                <w:rFonts w:ascii="Arial" w:hAnsi="Arial"/>
                <w:noProof/>
                <w:snapToGrid/>
                <w:lang w:val="en-GB" w:eastAsia="en-US"/>
              </w:rPr>
              <w:t>(</w:t>
            </w:r>
            <w:r w:rsidRPr="009F70A1">
              <w:rPr>
                <w:rFonts w:ascii="Arial" w:hAnsi="Arial"/>
                <w:i/>
                <w:noProof/>
                <w:snapToGrid/>
                <w:lang w:val="en-GB" w:eastAsia="en-US"/>
              </w:rPr>
              <w:t>only for legal persons</w:t>
            </w:r>
            <w:r w:rsidRPr="009F70A1">
              <w:rPr>
                <w:rFonts w:ascii="Arial" w:hAnsi="Arial"/>
                <w:noProof/>
                <w:snapToGrid/>
                <w:lang w:val="en-GB" w:eastAsia="en-US"/>
              </w:rPr>
              <w:t xml:space="preserve">) the following legal person: </w:t>
            </w:r>
          </w:p>
          <w:p w14:paraId="6126B4DA" w14:textId="77777777" w:rsidR="000C60DB" w:rsidRPr="009F70A1" w:rsidRDefault="000C60DB" w:rsidP="00291A10">
            <w:pPr>
              <w:jc w:val="both"/>
              <w:rPr>
                <w:rFonts w:ascii="Arial" w:hAnsi="Arial"/>
                <w:noProof/>
                <w:snapToGrid/>
                <w:lang w:val="en-GB" w:eastAsia="en-US"/>
              </w:rPr>
            </w:pPr>
          </w:p>
        </w:tc>
      </w:tr>
      <w:tr w:rsidR="000C60DB" w:rsidRPr="006140E1" w14:paraId="18042B25" w14:textId="77777777" w:rsidTr="00291A10">
        <w:tc>
          <w:tcPr>
            <w:tcW w:w="3369" w:type="dxa"/>
            <w:shd w:val="clear" w:color="auto" w:fill="auto"/>
          </w:tcPr>
          <w:p w14:paraId="64E455B0" w14:textId="77777777" w:rsidR="000C60DB" w:rsidRPr="009F70A1" w:rsidRDefault="000C60DB" w:rsidP="00291A10">
            <w:pPr>
              <w:jc w:val="both"/>
              <w:rPr>
                <w:rFonts w:ascii="Arial" w:hAnsi="Arial"/>
                <w:snapToGrid/>
                <w:lang w:val="en-GB" w:eastAsia="en-US"/>
              </w:rPr>
            </w:pPr>
            <w:r w:rsidRPr="009F70A1">
              <w:rPr>
                <w:rFonts w:ascii="Arial" w:hAnsi="Arial"/>
                <w:snapToGrid/>
                <w:lang w:val="en-GB" w:eastAsia="en-US"/>
              </w:rPr>
              <w:t xml:space="preserve">ID or passport number: </w:t>
            </w:r>
          </w:p>
          <w:p w14:paraId="26B821BF" w14:textId="77777777" w:rsidR="000C60DB" w:rsidRPr="009F70A1" w:rsidRDefault="000C60DB" w:rsidP="00291A10">
            <w:pPr>
              <w:jc w:val="both"/>
              <w:rPr>
                <w:rFonts w:ascii="Arial" w:hAnsi="Arial"/>
                <w:noProof/>
                <w:snapToGrid/>
                <w:lang w:val="en-GB" w:eastAsia="en-US"/>
              </w:rPr>
            </w:pPr>
          </w:p>
          <w:p w14:paraId="00F369F1" w14:textId="77777777" w:rsidR="000C60DB" w:rsidRPr="009F70A1" w:rsidRDefault="000C60DB" w:rsidP="00291A10">
            <w:pPr>
              <w:jc w:val="both"/>
              <w:rPr>
                <w:rFonts w:ascii="Arial" w:hAnsi="Arial"/>
                <w:noProof/>
                <w:snapToGrid/>
                <w:lang w:val="en-GB" w:eastAsia="en-US"/>
              </w:rPr>
            </w:pPr>
            <w:r w:rsidRPr="009F70A1">
              <w:rPr>
                <w:rFonts w:ascii="Arial" w:hAnsi="Arial"/>
                <w:noProof/>
                <w:snapToGrid/>
                <w:lang w:val="en-GB" w:eastAsia="en-US"/>
              </w:rPr>
              <w:t>(the ‘economic operator’)</w:t>
            </w:r>
          </w:p>
        </w:tc>
        <w:tc>
          <w:tcPr>
            <w:tcW w:w="6378" w:type="dxa"/>
            <w:shd w:val="clear" w:color="auto" w:fill="auto"/>
          </w:tcPr>
          <w:p w14:paraId="1533F5F4" w14:textId="77777777" w:rsidR="000C60DB" w:rsidRPr="009F70A1" w:rsidRDefault="000C60DB" w:rsidP="00291A10">
            <w:pPr>
              <w:rPr>
                <w:rFonts w:ascii="Arial" w:hAnsi="Arial"/>
                <w:b/>
                <w:snapToGrid/>
                <w:lang w:val="en-GB" w:eastAsia="en-US"/>
              </w:rPr>
            </w:pPr>
            <w:r w:rsidRPr="009F70A1">
              <w:rPr>
                <w:rFonts w:ascii="Arial" w:hAnsi="Arial"/>
                <w:snapToGrid/>
                <w:lang w:val="en-GB" w:eastAsia="en-US"/>
              </w:rPr>
              <w:t>Full official name:</w:t>
            </w:r>
          </w:p>
          <w:p w14:paraId="056F5C59" w14:textId="77777777" w:rsidR="000C60DB" w:rsidRPr="009F70A1" w:rsidRDefault="000C60DB" w:rsidP="00291A10">
            <w:pPr>
              <w:rPr>
                <w:rFonts w:ascii="Arial" w:hAnsi="Arial"/>
                <w:snapToGrid/>
                <w:lang w:val="en-GB" w:eastAsia="en-US"/>
              </w:rPr>
            </w:pPr>
            <w:r w:rsidRPr="009F70A1">
              <w:rPr>
                <w:rFonts w:ascii="Arial" w:hAnsi="Arial"/>
                <w:snapToGrid/>
                <w:lang w:val="en-GB" w:eastAsia="en-US"/>
              </w:rPr>
              <w:t xml:space="preserve">Official legal form: </w:t>
            </w:r>
          </w:p>
          <w:p w14:paraId="1C3684FC" w14:textId="77777777" w:rsidR="000C60DB" w:rsidRPr="009F70A1" w:rsidRDefault="000C60DB" w:rsidP="00291A10">
            <w:pPr>
              <w:rPr>
                <w:rFonts w:ascii="Arial" w:hAnsi="Arial"/>
                <w:b/>
                <w:snapToGrid/>
                <w:lang w:val="en-GB" w:eastAsia="en-US"/>
              </w:rPr>
            </w:pPr>
            <w:r w:rsidRPr="009F70A1">
              <w:rPr>
                <w:rFonts w:ascii="Arial" w:hAnsi="Arial"/>
                <w:snapToGrid/>
                <w:lang w:val="en-GB" w:eastAsia="en-US"/>
              </w:rPr>
              <w:t>Statutory registration number</w:t>
            </w:r>
            <w:r w:rsidRPr="009F70A1">
              <w:rPr>
                <w:rFonts w:ascii="Arial" w:hAnsi="Arial"/>
                <w:b/>
                <w:snapToGrid/>
                <w:lang w:val="en-GB" w:eastAsia="en-US"/>
              </w:rPr>
              <w:t xml:space="preserve">: </w:t>
            </w:r>
          </w:p>
          <w:p w14:paraId="72986DAE" w14:textId="77777777" w:rsidR="000C60DB" w:rsidRPr="009F70A1" w:rsidRDefault="000C60DB" w:rsidP="00291A10">
            <w:pPr>
              <w:rPr>
                <w:rFonts w:ascii="Arial" w:hAnsi="Arial"/>
                <w:b/>
                <w:snapToGrid/>
                <w:lang w:val="en-GB" w:eastAsia="en-US"/>
              </w:rPr>
            </w:pPr>
            <w:r w:rsidRPr="009F70A1">
              <w:rPr>
                <w:rFonts w:ascii="Arial" w:hAnsi="Arial"/>
                <w:snapToGrid/>
                <w:lang w:val="en-GB" w:eastAsia="en-US"/>
              </w:rPr>
              <w:t xml:space="preserve">Full official address: </w:t>
            </w:r>
          </w:p>
          <w:p w14:paraId="5CB4A242" w14:textId="77777777" w:rsidR="000C60DB" w:rsidRPr="009F70A1" w:rsidRDefault="000C60DB" w:rsidP="00291A10">
            <w:pPr>
              <w:rPr>
                <w:rFonts w:ascii="Arial" w:hAnsi="Arial"/>
                <w:snapToGrid/>
                <w:lang w:val="en-GB" w:eastAsia="en-US"/>
              </w:rPr>
            </w:pPr>
            <w:r w:rsidRPr="009F70A1">
              <w:rPr>
                <w:rFonts w:ascii="Arial" w:hAnsi="Arial"/>
                <w:snapToGrid/>
                <w:lang w:val="en-GB" w:eastAsia="en-US"/>
              </w:rPr>
              <w:t xml:space="preserve">VAT registration number: </w:t>
            </w:r>
          </w:p>
          <w:p w14:paraId="18C1B1BE" w14:textId="77777777" w:rsidR="000C60DB" w:rsidRPr="009F70A1" w:rsidRDefault="000C60DB" w:rsidP="00291A10">
            <w:pPr>
              <w:rPr>
                <w:rFonts w:ascii="Arial" w:hAnsi="Arial"/>
                <w:noProof/>
                <w:snapToGrid/>
                <w:lang w:val="en-GB" w:eastAsia="en-US"/>
              </w:rPr>
            </w:pPr>
          </w:p>
          <w:p w14:paraId="59CC91DA" w14:textId="77777777" w:rsidR="000C60DB" w:rsidRPr="009F70A1" w:rsidRDefault="000C60DB" w:rsidP="00291A10">
            <w:pPr>
              <w:rPr>
                <w:rFonts w:ascii="Arial" w:hAnsi="Arial"/>
                <w:noProof/>
                <w:snapToGrid/>
                <w:lang w:val="en-GB" w:eastAsia="en-US"/>
              </w:rPr>
            </w:pPr>
            <w:r w:rsidRPr="009F70A1">
              <w:rPr>
                <w:rFonts w:ascii="Arial" w:hAnsi="Arial"/>
                <w:noProof/>
                <w:snapToGrid/>
                <w:lang w:val="en-GB" w:eastAsia="en-US"/>
              </w:rPr>
              <w:t>(the ‘economic operator’)</w:t>
            </w:r>
          </w:p>
        </w:tc>
      </w:tr>
    </w:tbl>
    <w:p w14:paraId="72F7E0D6" w14:textId="77777777" w:rsidR="000C60DB" w:rsidRPr="009F70A1" w:rsidRDefault="000C60DB" w:rsidP="000C60DB">
      <w:pPr>
        <w:spacing w:before="240" w:after="60"/>
        <w:jc w:val="center"/>
        <w:outlineLvl w:val="0"/>
        <w:rPr>
          <w:rFonts w:ascii="Arial" w:hAnsi="Arial" w:cs="Arial"/>
          <w:b/>
          <w:bCs/>
          <w:noProof/>
          <w:snapToGrid/>
          <w:kern w:val="28"/>
          <w:lang w:val="en-GB" w:eastAsia="en-US"/>
        </w:rPr>
      </w:pPr>
      <w:r w:rsidRPr="009F70A1">
        <w:rPr>
          <w:rFonts w:ascii="Arial" w:hAnsi="Arial" w:cs="Arial"/>
          <w:b/>
          <w:bCs/>
          <w:noProof/>
          <w:snapToGrid/>
          <w:kern w:val="28"/>
          <w:lang w:val="en-GB" w:eastAsia="en-US"/>
        </w:rPr>
        <w:t xml:space="preserve">I – Situations of exclusion </w:t>
      </w:r>
    </w:p>
    <w:tbl>
      <w:tblPr>
        <w:tblW w:w="9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58"/>
        <w:gridCol w:w="801"/>
        <w:gridCol w:w="696"/>
      </w:tblGrid>
      <w:tr w:rsidR="000C60DB" w:rsidRPr="009F70A1" w14:paraId="62A141D5" w14:textId="77777777" w:rsidTr="00291A10">
        <w:trPr>
          <w:trHeight w:val="477"/>
        </w:trPr>
        <w:tc>
          <w:tcPr>
            <w:tcW w:w="8258" w:type="dxa"/>
            <w:shd w:val="clear" w:color="auto" w:fill="auto"/>
          </w:tcPr>
          <w:p w14:paraId="2A796D00" w14:textId="77777777" w:rsidR="000C60DB" w:rsidRPr="009F70A1" w:rsidRDefault="000C60DB" w:rsidP="00291A10">
            <w:pPr>
              <w:spacing w:before="40" w:after="40"/>
              <w:jc w:val="both"/>
              <w:rPr>
                <w:rFonts w:ascii="Arial" w:hAnsi="Arial"/>
                <w:noProof/>
                <w:snapToGrid/>
                <w:lang w:val="en-GB" w:eastAsia="en-US"/>
              </w:rPr>
            </w:pPr>
            <w:r w:rsidRPr="009F70A1">
              <w:rPr>
                <w:rFonts w:ascii="Arial" w:hAnsi="Arial"/>
                <w:noProof/>
                <w:snapToGrid/>
                <w:lang w:val="en-GB" w:eastAsia="en-US"/>
              </w:rPr>
              <w:t>declares that:</w:t>
            </w:r>
          </w:p>
        </w:tc>
        <w:tc>
          <w:tcPr>
            <w:tcW w:w="801" w:type="dxa"/>
            <w:shd w:val="clear" w:color="auto" w:fill="auto"/>
          </w:tcPr>
          <w:p w14:paraId="0F576B33" w14:textId="77777777" w:rsidR="000C60DB" w:rsidRPr="009F70A1" w:rsidRDefault="000C60DB" w:rsidP="00291A10">
            <w:pPr>
              <w:spacing w:before="40" w:after="40"/>
              <w:ind w:left="142"/>
              <w:jc w:val="both"/>
              <w:rPr>
                <w:rFonts w:ascii="Arial" w:hAnsi="Arial"/>
                <w:noProof/>
                <w:snapToGrid/>
                <w:lang w:val="en-GB" w:eastAsia="en-US"/>
              </w:rPr>
            </w:pPr>
            <w:r w:rsidRPr="009F70A1">
              <w:rPr>
                <w:rFonts w:ascii="Arial" w:hAnsi="Arial"/>
                <w:noProof/>
                <w:snapToGrid/>
                <w:lang w:val="en-GB" w:eastAsia="en-US"/>
              </w:rPr>
              <w:t>YES</w:t>
            </w:r>
          </w:p>
        </w:tc>
        <w:tc>
          <w:tcPr>
            <w:tcW w:w="696" w:type="dxa"/>
            <w:shd w:val="clear" w:color="auto" w:fill="auto"/>
          </w:tcPr>
          <w:p w14:paraId="27B840F8" w14:textId="77777777" w:rsidR="000C60DB" w:rsidRPr="009F70A1" w:rsidRDefault="000C60DB" w:rsidP="00291A10">
            <w:pPr>
              <w:spacing w:before="40" w:after="40"/>
              <w:ind w:left="142"/>
              <w:jc w:val="both"/>
              <w:rPr>
                <w:rFonts w:ascii="Arial" w:hAnsi="Arial"/>
                <w:noProof/>
                <w:snapToGrid/>
                <w:lang w:val="en-GB" w:eastAsia="en-US"/>
              </w:rPr>
            </w:pPr>
            <w:r w:rsidRPr="009F70A1">
              <w:rPr>
                <w:rFonts w:ascii="Arial" w:hAnsi="Arial"/>
                <w:noProof/>
                <w:snapToGrid/>
                <w:lang w:val="en-GB" w:eastAsia="en-US"/>
              </w:rPr>
              <w:t>NO</w:t>
            </w:r>
          </w:p>
        </w:tc>
      </w:tr>
      <w:tr w:rsidR="000C60DB" w:rsidRPr="006140E1" w14:paraId="2037C197" w14:textId="77777777" w:rsidTr="00291A10">
        <w:tc>
          <w:tcPr>
            <w:tcW w:w="9755" w:type="dxa"/>
            <w:gridSpan w:val="3"/>
            <w:shd w:val="clear" w:color="auto" w:fill="auto"/>
          </w:tcPr>
          <w:p w14:paraId="5F677D1E" w14:textId="77777777" w:rsidR="000C60DB" w:rsidRPr="009F70A1" w:rsidRDefault="000C60DB" w:rsidP="000C60DB">
            <w:pPr>
              <w:numPr>
                <w:ilvl w:val="0"/>
                <w:numId w:val="4"/>
              </w:numPr>
              <w:spacing w:before="40" w:after="40"/>
              <w:ind w:left="0" w:firstLine="0"/>
              <w:jc w:val="both"/>
              <w:rPr>
                <w:rFonts w:ascii="Arial" w:hAnsi="Arial"/>
                <w:b/>
                <w:noProof/>
                <w:snapToGrid/>
                <w:highlight w:val="lightGray"/>
                <w:lang w:val="en-GB" w:eastAsia="en-US"/>
              </w:rPr>
            </w:pPr>
            <w:r w:rsidRPr="009F70A1">
              <w:rPr>
                <w:rFonts w:ascii="Arial" w:hAnsi="Arial"/>
                <w:b/>
                <w:noProof/>
                <w:snapToGrid/>
                <w:highlight w:val="lightGray"/>
                <w:lang w:val="en-GB" w:eastAsia="en-US"/>
              </w:rPr>
              <w:t>Grounds relating to criminal convictions (Art. 57(1) of</w:t>
            </w:r>
            <w:r w:rsidRPr="009F70A1">
              <w:rPr>
                <w:rFonts w:ascii="Book Antiqua" w:hAnsi="Book Antiqua"/>
                <w:b/>
                <w:snapToGrid/>
                <w:sz w:val="22"/>
                <w:szCs w:val="24"/>
                <w:highlight w:val="lightGray"/>
                <w:lang w:val="en-GB" w:eastAsia="en-US"/>
              </w:rPr>
              <w:t xml:space="preserve"> </w:t>
            </w:r>
            <w:r w:rsidRPr="009F70A1">
              <w:rPr>
                <w:rFonts w:ascii="Arial" w:hAnsi="Arial"/>
                <w:b/>
                <w:noProof/>
                <w:snapToGrid/>
                <w:highlight w:val="lightGray"/>
                <w:lang w:val="en-GB" w:eastAsia="en-US"/>
              </w:rPr>
              <w:t>Directive 2014/24/EU)</w:t>
            </w:r>
          </w:p>
        </w:tc>
      </w:tr>
      <w:tr w:rsidR="000C60DB" w:rsidRPr="009F70A1" w14:paraId="3DEA972A" w14:textId="77777777" w:rsidTr="00291A10">
        <w:tc>
          <w:tcPr>
            <w:tcW w:w="8258" w:type="dxa"/>
            <w:shd w:val="clear" w:color="auto" w:fill="auto"/>
          </w:tcPr>
          <w:p w14:paraId="160A8198" w14:textId="77777777" w:rsidR="000C60DB" w:rsidRPr="009F70A1" w:rsidRDefault="000C60DB" w:rsidP="000C60DB">
            <w:pPr>
              <w:numPr>
                <w:ilvl w:val="0"/>
                <w:numId w:val="1"/>
              </w:numPr>
              <w:spacing w:before="40" w:after="40"/>
              <w:jc w:val="both"/>
              <w:rPr>
                <w:rFonts w:ascii="Arial" w:hAnsi="Arial"/>
                <w:b/>
                <w:noProof/>
                <w:snapToGrid/>
                <w:lang w:val="en-GB" w:eastAsia="zh-CN"/>
              </w:rPr>
            </w:pPr>
            <w:r w:rsidRPr="009F70A1">
              <w:rPr>
                <w:rFonts w:ascii="Arial" w:hAnsi="Arial"/>
                <w:b/>
                <w:noProof/>
                <w:snapToGrid/>
                <w:lang w:val="en-GB" w:eastAsia="zh-CN"/>
              </w:rPr>
              <w:t xml:space="preserve">Participation in a criminal organisation </w:t>
            </w:r>
          </w:p>
          <w:p w14:paraId="2C1A5F7D" w14:textId="77777777" w:rsidR="000C60DB" w:rsidRPr="009F70A1" w:rsidRDefault="000C60DB" w:rsidP="00291A10">
            <w:pPr>
              <w:spacing w:before="40" w:after="40"/>
              <w:jc w:val="both"/>
              <w:rPr>
                <w:rFonts w:ascii="Arial" w:hAnsi="Arial"/>
                <w:noProof/>
                <w:snapToGrid/>
                <w:lang w:val="en-GB" w:eastAsia="zh-CN"/>
              </w:rPr>
            </w:pPr>
            <w:r w:rsidRPr="009F70A1">
              <w:rPr>
                <w:rFonts w:ascii="Arial" w:hAnsi="Arial"/>
                <w:noProof/>
                <w:snapToGrid/>
                <w:lang w:val="en-GB" w:eastAsia="zh-CN"/>
              </w:rPr>
              <w:t xml:space="preserve">Has the economic operator itself or any person who is a member of its administrative, management or supervisory body or has powers of representation, decision or control therein been the subject of a conviction by final judgment for participation in a criminal organisation? As defined in Article 2 of Council Framework Decision 2008/841/JHA of 24 October 2008 on the fight against organised crime (OJ L 300, 11.11.2008, p. 42). </w:t>
            </w:r>
          </w:p>
        </w:tc>
        <w:tc>
          <w:tcPr>
            <w:tcW w:w="801" w:type="dxa"/>
            <w:shd w:val="clear" w:color="auto" w:fill="auto"/>
          </w:tcPr>
          <w:p w14:paraId="0ACE0BE4"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c>
          <w:tcPr>
            <w:tcW w:w="696" w:type="dxa"/>
            <w:shd w:val="clear" w:color="auto" w:fill="auto"/>
          </w:tcPr>
          <w:p w14:paraId="1DAAD643"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r>
      <w:tr w:rsidR="000C60DB" w:rsidRPr="009F70A1" w14:paraId="31C64A20" w14:textId="77777777" w:rsidTr="00291A10">
        <w:tc>
          <w:tcPr>
            <w:tcW w:w="8258" w:type="dxa"/>
            <w:shd w:val="clear" w:color="auto" w:fill="auto"/>
          </w:tcPr>
          <w:p w14:paraId="6BB60364" w14:textId="77777777" w:rsidR="000C60DB" w:rsidRPr="009F70A1" w:rsidRDefault="000C60DB" w:rsidP="000C60DB">
            <w:pPr>
              <w:numPr>
                <w:ilvl w:val="0"/>
                <w:numId w:val="1"/>
              </w:numPr>
              <w:spacing w:before="40" w:after="40"/>
              <w:jc w:val="both"/>
              <w:rPr>
                <w:rFonts w:ascii="Arial" w:hAnsi="Arial"/>
                <w:b/>
                <w:noProof/>
                <w:snapToGrid/>
                <w:lang w:val="en-GB" w:eastAsia="zh-CN"/>
              </w:rPr>
            </w:pPr>
            <w:r w:rsidRPr="009F70A1">
              <w:rPr>
                <w:rFonts w:ascii="Arial" w:hAnsi="Arial"/>
                <w:b/>
                <w:noProof/>
                <w:snapToGrid/>
                <w:lang w:val="en-GB" w:eastAsia="zh-CN"/>
              </w:rPr>
              <w:t xml:space="preserve">Corruption  </w:t>
            </w:r>
          </w:p>
          <w:p w14:paraId="40AD0B10" w14:textId="77777777" w:rsidR="000C60DB" w:rsidRPr="009F70A1" w:rsidRDefault="000C60DB" w:rsidP="00291A10">
            <w:pPr>
              <w:spacing w:before="40" w:after="40"/>
              <w:jc w:val="both"/>
              <w:rPr>
                <w:rFonts w:ascii="Arial" w:hAnsi="Arial"/>
                <w:noProof/>
                <w:snapToGrid/>
                <w:lang w:val="en-GB" w:eastAsia="zh-CN"/>
              </w:rPr>
            </w:pPr>
            <w:r w:rsidRPr="009F70A1">
              <w:rPr>
                <w:rFonts w:ascii="Arial" w:hAnsi="Arial"/>
                <w:noProof/>
                <w:snapToGrid/>
                <w:lang w:val="en-GB" w:eastAsia="zh-CN"/>
              </w:rPr>
              <w:t>Has the economic operator itself or any person who is a member of its administrative, management or supervisory body or has powers of representation, decision or control therein been the subject of a conviction by final judgment for corruption? As defined in Article 3 of the Convention on the fight against corruption involving officials of the European Communities or officials of Member States of the European Union, OJ C 195, 25.6.1997, p. 1, and in Article 2(1) of Council Framework Decision 2003/568/JHA of 22 July 2003 on combating corruption in the private sector (OJ L 192, 31.7.2003, p. 54). This exclusion ground also includes corruption as defined in the national law of the contracting authority (contracting entity) or the economic operator.</w:t>
            </w:r>
          </w:p>
        </w:tc>
        <w:tc>
          <w:tcPr>
            <w:tcW w:w="801" w:type="dxa"/>
            <w:shd w:val="clear" w:color="auto" w:fill="auto"/>
          </w:tcPr>
          <w:p w14:paraId="498E48D7"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c>
          <w:tcPr>
            <w:tcW w:w="696" w:type="dxa"/>
            <w:shd w:val="clear" w:color="auto" w:fill="auto"/>
          </w:tcPr>
          <w:p w14:paraId="728D4CC0"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r>
      <w:tr w:rsidR="000C60DB" w:rsidRPr="009F70A1" w14:paraId="41658F04" w14:textId="77777777" w:rsidTr="00291A10">
        <w:tc>
          <w:tcPr>
            <w:tcW w:w="8258" w:type="dxa"/>
            <w:shd w:val="clear" w:color="auto" w:fill="auto"/>
          </w:tcPr>
          <w:p w14:paraId="1F168884" w14:textId="77777777" w:rsidR="000C60DB" w:rsidRPr="009F70A1" w:rsidRDefault="000C60DB" w:rsidP="000C60DB">
            <w:pPr>
              <w:numPr>
                <w:ilvl w:val="0"/>
                <w:numId w:val="1"/>
              </w:numPr>
              <w:spacing w:before="40" w:after="40"/>
              <w:jc w:val="both"/>
              <w:rPr>
                <w:rFonts w:ascii="Arial" w:hAnsi="Arial"/>
                <w:b/>
                <w:noProof/>
                <w:snapToGrid/>
                <w:lang w:val="en-GB" w:eastAsia="zh-CN"/>
              </w:rPr>
            </w:pPr>
            <w:r w:rsidRPr="009F70A1">
              <w:rPr>
                <w:rFonts w:ascii="Arial" w:hAnsi="Arial"/>
                <w:b/>
                <w:noProof/>
                <w:snapToGrid/>
                <w:lang w:val="en-GB" w:eastAsia="zh-CN"/>
              </w:rPr>
              <w:t xml:space="preserve">Fraud  </w:t>
            </w:r>
          </w:p>
          <w:p w14:paraId="3E7FF018" w14:textId="77777777" w:rsidR="000C60DB" w:rsidRPr="009F70A1" w:rsidRDefault="000C60DB" w:rsidP="00291A10">
            <w:pPr>
              <w:spacing w:before="40" w:after="40"/>
              <w:jc w:val="both"/>
              <w:rPr>
                <w:rFonts w:ascii="Arial" w:hAnsi="Arial"/>
                <w:noProof/>
                <w:snapToGrid/>
                <w:lang w:val="en-GB" w:eastAsia="zh-CN"/>
              </w:rPr>
            </w:pPr>
            <w:r w:rsidRPr="009F70A1">
              <w:rPr>
                <w:rFonts w:ascii="Arial" w:hAnsi="Arial"/>
                <w:noProof/>
                <w:snapToGrid/>
                <w:lang w:val="en-GB" w:eastAsia="zh-CN"/>
              </w:rPr>
              <w:t>Has the economic operator itself or any person who is a member of its administrative, management or supervisory body or has powers of representation, decision or control therein been the subject of a conviction by final judgment for fraud? Within the meaning of Article 1 of the Convention on the protection of the European Communities' financial interests (OJ C 316, 27.11.1995, p. 48).</w:t>
            </w:r>
          </w:p>
        </w:tc>
        <w:tc>
          <w:tcPr>
            <w:tcW w:w="801" w:type="dxa"/>
            <w:shd w:val="clear" w:color="auto" w:fill="auto"/>
          </w:tcPr>
          <w:p w14:paraId="4D2A8EC7"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c>
          <w:tcPr>
            <w:tcW w:w="696" w:type="dxa"/>
            <w:shd w:val="clear" w:color="auto" w:fill="auto"/>
          </w:tcPr>
          <w:p w14:paraId="74B43BC3"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r>
      <w:tr w:rsidR="000C60DB" w:rsidRPr="009F70A1" w14:paraId="239307AE" w14:textId="77777777" w:rsidTr="00291A10">
        <w:tc>
          <w:tcPr>
            <w:tcW w:w="8258" w:type="dxa"/>
            <w:shd w:val="clear" w:color="auto" w:fill="auto"/>
          </w:tcPr>
          <w:p w14:paraId="702C6AEF" w14:textId="77777777" w:rsidR="000C60DB" w:rsidRPr="009F70A1" w:rsidRDefault="000C60DB" w:rsidP="000C60DB">
            <w:pPr>
              <w:numPr>
                <w:ilvl w:val="0"/>
                <w:numId w:val="1"/>
              </w:numPr>
              <w:spacing w:before="40" w:after="40"/>
              <w:jc w:val="both"/>
              <w:rPr>
                <w:rFonts w:ascii="Arial" w:hAnsi="Arial"/>
                <w:b/>
                <w:noProof/>
                <w:snapToGrid/>
                <w:lang w:val="en-GB" w:eastAsia="zh-CN"/>
              </w:rPr>
            </w:pPr>
            <w:r w:rsidRPr="009F70A1">
              <w:rPr>
                <w:rFonts w:ascii="Arial" w:hAnsi="Arial"/>
                <w:b/>
                <w:noProof/>
                <w:snapToGrid/>
                <w:lang w:val="en-GB" w:eastAsia="zh-CN"/>
              </w:rPr>
              <w:t xml:space="preserve">Terrorist offences or offences linked to terrorist activities  </w:t>
            </w:r>
          </w:p>
          <w:p w14:paraId="730F54E6" w14:textId="77777777" w:rsidR="000C60DB" w:rsidRPr="009F70A1" w:rsidRDefault="000C60DB" w:rsidP="00291A10">
            <w:pPr>
              <w:spacing w:before="40" w:after="40"/>
              <w:jc w:val="both"/>
              <w:rPr>
                <w:rFonts w:ascii="Arial" w:hAnsi="Arial"/>
                <w:noProof/>
                <w:snapToGrid/>
                <w:lang w:val="en-GB" w:eastAsia="zh-CN"/>
              </w:rPr>
            </w:pPr>
            <w:r w:rsidRPr="009F70A1">
              <w:rPr>
                <w:rFonts w:ascii="Arial" w:hAnsi="Arial"/>
                <w:noProof/>
                <w:snapToGrid/>
                <w:lang w:val="en-GB" w:eastAsia="zh-CN"/>
              </w:rPr>
              <w:t>Has the economic operator itself or any person who is a member of its administrative, management or supervisory body or has powers of representation, decision or control therein been the subject of a conviction by final judgment for terrorist offences or offences linked to terrorist activities? As defined in Articles 1 and 3 of Council Framework Decision of 13 June 2002 on combating terrorism (OJ L 164, 22.6.2002, p. 3). This exclusion ground also includes inciting or aiding or abetting or attempting to commit an offence, as referred to in Article 4 of that Framework Decision.</w:t>
            </w:r>
          </w:p>
        </w:tc>
        <w:tc>
          <w:tcPr>
            <w:tcW w:w="801" w:type="dxa"/>
            <w:shd w:val="clear" w:color="auto" w:fill="auto"/>
          </w:tcPr>
          <w:p w14:paraId="2E38E1FC"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c>
          <w:tcPr>
            <w:tcW w:w="696" w:type="dxa"/>
            <w:shd w:val="clear" w:color="auto" w:fill="auto"/>
          </w:tcPr>
          <w:p w14:paraId="57423FB6"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r>
      <w:tr w:rsidR="000C60DB" w:rsidRPr="009F70A1" w14:paraId="4B54F4CC" w14:textId="77777777" w:rsidTr="00291A10">
        <w:tc>
          <w:tcPr>
            <w:tcW w:w="8258" w:type="dxa"/>
            <w:shd w:val="clear" w:color="auto" w:fill="auto"/>
          </w:tcPr>
          <w:p w14:paraId="5A9A5A87" w14:textId="77777777" w:rsidR="000C60DB" w:rsidRPr="009F70A1" w:rsidRDefault="000C60DB" w:rsidP="000C60DB">
            <w:pPr>
              <w:numPr>
                <w:ilvl w:val="0"/>
                <w:numId w:val="1"/>
              </w:numPr>
              <w:spacing w:before="40" w:after="40"/>
              <w:jc w:val="both"/>
              <w:rPr>
                <w:rFonts w:ascii="Arial" w:hAnsi="Arial"/>
                <w:b/>
                <w:snapToGrid/>
                <w:color w:val="000000"/>
                <w:lang w:val="en-GB" w:eastAsia="zh-CN"/>
              </w:rPr>
            </w:pPr>
            <w:r w:rsidRPr="009F70A1">
              <w:rPr>
                <w:rFonts w:ascii="Arial" w:hAnsi="Arial"/>
                <w:b/>
                <w:snapToGrid/>
                <w:color w:val="000000"/>
                <w:lang w:val="en-GB" w:eastAsia="zh-CN"/>
              </w:rPr>
              <w:t xml:space="preserve">Money laundering or terrorist financing  </w:t>
            </w:r>
          </w:p>
          <w:p w14:paraId="6E8FCF59" w14:textId="77777777" w:rsidR="000C60DB" w:rsidRPr="009F70A1" w:rsidRDefault="000C60DB" w:rsidP="00291A10">
            <w:pPr>
              <w:spacing w:before="40" w:after="40"/>
              <w:jc w:val="both"/>
              <w:rPr>
                <w:rFonts w:ascii="Arial" w:hAnsi="Arial"/>
                <w:noProof/>
                <w:snapToGrid/>
                <w:lang w:val="en-GB" w:eastAsia="zh-CN"/>
              </w:rPr>
            </w:pPr>
            <w:r w:rsidRPr="009F70A1">
              <w:rPr>
                <w:rFonts w:ascii="Arial" w:hAnsi="Arial"/>
                <w:snapToGrid/>
                <w:color w:val="000000"/>
                <w:lang w:val="en-GB" w:eastAsia="zh-CN"/>
              </w:rPr>
              <w:t xml:space="preserve">Has the economic operator itself or any person who is a member of its administrative, management or supervisory body or has powers of representation, decision or control therein been the subject of a conviction by final judgment for money laundering or terrorist financing? As defined in Article 1 (3), (4) and (5) of Directive (EU) 2015/849 of the European Parliament and of the Council of 20 May 2015 on the prevention of the use of the financial </w:t>
            </w:r>
            <w:r w:rsidRPr="009F70A1">
              <w:rPr>
                <w:rFonts w:ascii="Arial" w:hAnsi="Arial"/>
                <w:snapToGrid/>
                <w:color w:val="000000"/>
                <w:lang w:val="en-GB" w:eastAsia="zh-CN"/>
              </w:rPr>
              <w:lastRenderedPageBreak/>
              <w:t>system for the purposes of money laundering or terrorist financing, amending Regulation (EU) No 648/2012 of the European Parliament and of the Council, and repealing Directive 2005/60/EC of the European Parliament and of the Council and Commission Directive 2006/70/EC (Text with EEA relevance)</w:t>
            </w:r>
          </w:p>
        </w:tc>
        <w:tc>
          <w:tcPr>
            <w:tcW w:w="801" w:type="dxa"/>
            <w:shd w:val="clear" w:color="auto" w:fill="auto"/>
          </w:tcPr>
          <w:p w14:paraId="1E126F29"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lastRenderedPageBreak/>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c>
          <w:tcPr>
            <w:tcW w:w="696" w:type="dxa"/>
            <w:shd w:val="clear" w:color="auto" w:fill="auto"/>
          </w:tcPr>
          <w:p w14:paraId="443F4C0A"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r>
      <w:tr w:rsidR="000C60DB" w:rsidRPr="009F70A1" w14:paraId="04EDB7DF" w14:textId="77777777" w:rsidTr="00291A10">
        <w:tc>
          <w:tcPr>
            <w:tcW w:w="8258" w:type="dxa"/>
            <w:shd w:val="clear" w:color="auto" w:fill="auto"/>
          </w:tcPr>
          <w:p w14:paraId="154015CC" w14:textId="77777777" w:rsidR="000C60DB" w:rsidRPr="009F70A1" w:rsidRDefault="000C60DB" w:rsidP="000C60DB">
            <w:pPr>
              <w:numPr>
                <w:ilvl w:val="0"/>
                <w:numId w:val="1"/>
              </w:numPr>
              <w:spacing w:before="40" w:after="40"/>
              <w:jc w:val="both"/>
              <w:rPr>
                <w:rFonts w:ascii="Arial" w:hAnsi="Arial"/>
                <w:b/>
                <w:snapToGrid/>
                <w:color w:val="000000"/>
                <w:lang w:val="en-GB" w:eastAsia="zh-CN"/>
              </w:rPr>
            </w:pPr>
            <w:r w:rsidRPr="009F70A1">
              <w:rPr>
                <w:rFonts w:ascii="Arial" w:hAnsi="Arial"/>
                <w:b/>
                <w:snapToGrid/>
                <w:color w:val="000000"/>
                <w:lang w:val="en-GB" w:eastAsia="zh-CN"/>
              </w:rPr>
              <w:t xml:space="preserve">Child labour and other forms of trafficking in human beings  </w:t>
            </w:r>
          </w:p>
          <w:p w14:paraId="5690E4DC" w14:textId="77777777" w:rsidR="000C60DB" w:rsidRPr="009F70A1" w:rsidRDefault="000C60DB" w:rsidP="00291A10">
            <w:pPr>
              <w:spacing w:before="40" w:after="40"/>
              <w:jc w:val="both"/>
              <w:rPr>
                <w:rFonts w:ascii="Arial" w:hAnsi="Arial"/>
                <w:snapToGrid/>
                <w:color w:val="000000"/>
                <w:lang w:val="en-GB" w:eastAsia="zh-CN"/>
              </w:rPr>
            </w:pPr>
            <w:r w:rsidRPr="009F70A1">
              <w:rPr>
                <w:rFonts w:ascii="Arial" w:hAnsi="Arial"/>
                <w:snapToGrid/>
                <w:color w:val="000000"/>
                <w:lang w:val="en-GB" w:eastAsia="zh-CN"/>
              </w:rPr>
              <w:t xml:space="preserve">Has the economic operator itself or any person who is a member of its administrative, management or supervisory body or has powers of representation, decision or control therein been the subject of a conviction by final judgment for child labour and other forms of trafficking in human beings? As defined in Article 2 of Directive 2011/36/EU of the European Parliament and of the Council of 5 April 2011 on preventing and combating trafficking in human beings and protecting its victims, and replacing Council Framework Decision 2002/629/JHA (OJ L 101, 15.4.2011, p. 1).  </w:t>
            </w:r>
          </w:p>
        </w:tc>
        <w:tc>
          <w:tcPr>
            <w:tcW w:w="801" w:type="dxa"/>
            <w:shd w:val="clear" w:color="auto" w:fill="auto"/>
          </w:tcPr>
          <w:p w14:paraId="0FA8BD24"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c>
          <w:tcPr>
            <w:tcW w:w="696" w:type="dxa"/>
            <w:shd w:val="clear" w:color="auto" w:fill="auto"/>
          </w:tcPr>
          <w:p w14:paraId="576CD329"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r>
      <w:tr w:rsidR="000C60DB" w:rsidRPr="006140E1" w14:paraId="399B9306" w14:textId="77777777" w:rsidTr="00291A10">
        <w:trPr>
          <w:trHeight w:val="641"/>
        </w:trPr>
        <w:tc>
          <w:tcPr>
            <w:tcW w:w="9755" w:type="dxa"/>
            <w:gridSpan w:val="3"/>
            <w:shd w:val="clear" w:color="auto" w:fill="auto"/>
          </w:tcPr>
          <w:p w14:paraId="2EB38FAC" w14:textId="77777777" w:rsidR="000C60DB" w:rsidRPr="009F70A1" w:rsidDel="00A0708C" w:rsidRDefault="000C60DB" w:rsidP="000C60DB">
            <w:pPr>
              <w:numPr>
                <w:ilvl w:val="0"/>
                <w:numId w:val="4"/>
              </w:numPr>
              <w:spacing w:before="240" w:after="120"/>
              <w:ind w:left="0" w:firstLine="0"/>
              <w:jc w:val="both"/>
              <w:rPr>
                <w:rFonts w:ascii="Arial" w:hAnsi="Arial"/>
                <w:b/>
                <w:noProof/>
                <w:snapToGrid/>
                <w:highlight w:val="lightGray"/>
                <w:lang w:val="en-GB" w:eastAsia="en-US"/>
              </w:rPr>
            </w:pPr>
            <w:r w:rsidRPr="009F70A1">
              <w:rPr>
                <w:rFonts w:ascii="Arial" w:hAnsi="Arial"/>
                <w:b/>
                <w:noProof/>
                <w:snapToGrid/>
                <w:highlight w:val="lightGray"/>
                <w:lang w:val="en-GB" w:eastAsia="en-US"/>
              </w:rPr>
              <w:t>Grounds relating to the payment of taxes or social security contributions (Art. 57(2) of Directive 2014/24/EU)</w:t>
            </w:r>
          </w:p>
        </w:tc>
      </w:tr>
      <w:tr w:rsidR="000C60DB" w:rsidRPr="009F70A1" w14:paraId="06654139" w14:textId="77777777" w:rsidTr="00291A10">
        <w:trPr>
          <w:trHeight w:val="652"/>
        </w:trPr>
        <w:tc>
          <w:tcPr>
            <w:tcW w:w="8258" w:type="dxa"/>
            <w:shd w:val="clear" w:color="auto" w:fill="auto"/>
          </w:tcPr>
          <w:p w14:paraId="20642958" w14:textId="77777777" w:rsidR="000C60DB" w:rsidRPr="009F70A1" w:rsidRDefault="000C60DB" w:rsidP="000C60DB">
            <w:pPr>
              <w:numPr>
                <w:ilvl w:val="0"/>
                <w:numId w:val="5"/>
              </w:numPr>
              <w:spacing w:before="40" w:after="40"/>
              <w:ind w:left="311" w:hanging="311"/>
              <w:jc w:val="both"/>
              <w:rPr>
                <w:rFonts w:ascii="Arial" w:hAnsi="Arial"/>
                <w:b/>
                <w:snapToGrid/>
                <w:color w:val="000000"/>
                <w:lang w:val="en-GB" w:eastAsia="zh-CN"/>
              </w:rPr>
            </w:pPr>
            <w:r w:rsidRPr="009F70A1">
              <w:rPr>
                <w:rFonts w:ascii="Arial" w:hAnsi="Arial"/>
                <w:b/>
                <w:snapToGrid/>
                <w:color w:val="000000"/>
                <w:lang w:val="en-GB" w:eastAsia="zh-CN"/>
              </w:rPr>
              <w:t xml:space="preserve">Payment of taxes  </w:t>
            </w:r>
          </w:p>
          <w:p w14:paraId="3D92D87B" w14:textId="77777777" w:rsidR="000C60DB" w:rsidRPr="009F70A1" w:rsidRDefault="000C60DB" w:rsidP="00291A10">
            <w:pPr>
              <w:spacing w:before="40" w:after="40"/>
              <w:ind w:left="27"/>
              <w:jc w:val="both"/>
              <w:rPr>
                <w:rFonts w:ascii="Arial" w:hAnsi="Arial"/>
                <w:snapToGrid/>
                <w:color w:val="000000"/>
                <w:lang w:val="en-GB" w:eastAsia="zh-CN"/>
              </w:rPr>
            </w:pPr>
            <w:r w:rsidRPr="009F70A1">
              <w:rPr>
                <w:rFonts w:ascii="Arial" w:hAnsi="Arial"/>
                <w:snapToGrid/>
                <w:color w:val="000000"/>
                <w:lang w:val="en-GB" w:eastAsia="zh-CN"/>
              </w:rPr>
              <w:t xml:space="preserve">Has the economic operator breached its obligations relating to the payment of taxes and has this breach been established by a judicial or administrative decision having final and binding effect in accordance with the legal provisions of the country in which it is established or with those of the Member State of the contracting authority? </w:t>
            </w:r>
          </w:p>
        </w:tc>
        <w:tc>
          <w:tcPr>
            <w:tcW w:w="801" w:type="dxa"/>
            <w:shd w:val="clear" w:color="auto" w:fill="auto"/>
          </w:tcPr>
          <w:p w14:paraId="4587B369"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c>
          <w:tcPr>
            <w:tcW w:w="696" w:type="dxa"/>
            <w:shd w:val="clear" w:color="auto" w:fill="auto"/>
          </w:tcPr>
          <w:p w14:paraId="01FA9CFD"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r>
      <w:tr w:rsidR="000C60DB" w:rsidRPr="009F70A1" w14:paraId="44CBC343" w14:textId="77777777" w:rsidTr="00291A10">
        <w:tc>
          <w:tcPr>
            <w:tcW w:w="8258" w:type="dxa"/>
            <w:shd w:val="clear" w:color="auto" w:fill="auto"/>
          </w:tcPr>
          <w:p w14:paraId="7583DABC" w14:textId="77777777" w:rsidR="000C60DB" w:rsidRPr="009F70A1" w:rsidRDefault="000C60DB" w:rsidP="000C60DB">
            <w:pPr>
              <w:numPr>
                <w:ilvl w:val="0"/>
                <w:numId w:val="5"/>
              </w:numPr>
              <w:spacing w:before="40" w:after="40"/>
              <w:ind w:left="313" w:hanging="313"/>
              <w:jc w:val="both"/>
              <w:rPr>
                <w:rFonts w:ascii="Arial" w:hAnsi="Arial"/>
                <w:b/>
                <w:snapToGrid/>
                <w:color w:val="000000"/>
                <w:lang w:val="en-GB"/>
              </w:rPr>
            </w:pPr>
            <w:r w:rsidRPr="009F70A1">
              <w:rPr>
                <w:rFonts w:ascii="Arial" w:hAnsi="Arial"/>
                <w:b/>
                <w:snapToGrid/>
                <w:color w:val="000000"/>
                <w:lang w:val="en-GB"/>
              </w:rPr>
              <w:t xml:space="preserve">Payment of social security  </w:t>
            </w:r>
          </w:p>
          <w:p w14:paraId="5E6B4384" w14:textId="77777777" w:rsidR="000C60DB" w:rsidRPr="009F70A1" w:rsidRDefault="000C60DB" w:rsidP="00291A10">
            <w:pPr>
              <w:spacing w:before="40" w:after="40"/>
              <w:jc w:val="both"/>
              <w:rPr>
                <w:rFonts w:ascii="Arial" w:hAnsi="Arial"/>
                <w:snapToGrid/>
                <w:color w:val="000000"/>
                <w:lang w:val="en-GB" w:eastAsia="zh-CN"/>
              </w:rPr>
            </w:pPr>
            <w:r w:rsidRPr="009F70A1">
              <w:rPr>
                <w:rFonts w:ascii="Arial" w:hAnsi="Arial"/>
                <w:snapToGrid/>
                <w:color w:val="000000"/>
                <w:lang w:val="en-GB" w:eastAsia="zh-CN"/>
              </w:rPr>
              <w:t>Has the economic operator breached its obligations relating to the payment social security contributions and has this breach been established by a judicial or administrative decision having final and binding effect in accordance with the legal provisions of the country in which it is established or with those of the Member State of the contracting authority?</w:t>
            </w:r>
            <w:r w:rsidRPr="009F70A1">
              <w:rPr>
                <w:rFonts w:ascii="Arial" w:hAnsi="Arial"/>
                <w:b/>
                <w:i/>
                <w:snapToGrid/>
                <w:color w:val="000000"/>
                <w:lang w:val="en-GB"/>
              </w:rPr>
              <w:t xml:space="preserve"> </w:t>
            </w:r>
          </w:p>
        </w:tc>
        <w:tc>
          <w:tcPr>
            <w:tcW w:w="801" w:type="dxa"/>
            <w:shd w:val="clear" w:color="auto" w:fill="auto"/>
          </w:tcPr>
          <w:p w14:paraId="5409F8CB"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c>
          <w:tcPr>
            <w:tcW w:w="696" w:type="dxa"/>
            <w:shd w:val="clear" w:color="auto" w:fill="auto"/>
          </w:tcPr>
          <w:p w14:paraId="1D9A556C"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r>
      <w:tr w:rsidR="000C60DB" w:rsidRPr="006140E1" w14:paraId="4672196E" w14:textId="77777777" w:rsidTr="00291A10">
        <w:tc>
          <w:tcPr>
            <w:tcW w:w="9755" w:type="dxa"/>
            <w:gridSpan w:val="3"/>
            <w:shd w:val="clear" w:color="auto" w:fill="auto"/>
          </w:tcPr>
          <w:p w14:paraId="580EAF90" w14:textId="77777777" w:rsidR="000C60DB" w:rsidRPr="009F70A1" w:rsidRDefault="000C60DB" w:rsidP="000C60DB">
            <w:pPr>
              <w:numPr>
                <w:ilvl w:val="0"/>
                <w:numId w:val="4"/>
              </w:numPr>
              <w:spacing w:before="240" w:after="120"/>
              <w:ind w:left="0" w:firstLine="0"/>
              <w:jc w:val="both"/>
              <w:rPr>
                <w:rFonts w:ascii="Arial" w:hAnsi="Arial" w:cs="Arial"/>
                <w:b/>
                <w:noProof/>
                <w:snapToGrid/>
                <w:lang w:val="en-GB" w:eastAsia="en-US"/>
              </w:rPr>
            </w:pPr>
            <w:r w:rsidRPr="009F70A1">
              <w:rPr>
                <w:rFonts w:ascii="Arial" w:hAnsi="Arial" w:cs="Arial"/>
                <w:b/>
                <w:noProof/>
                <w:snapToGrid/>
                <w:highlight w:val="lightGray"/>
                <w:lang w:val="en-GB" w:eastAsia="en-US"/>
              </w:rPr>
              <w:t>Grounds relating to insolvency, conflicts of interests or professional misconduct (Art. 57(4) of Directive 2014/24/EU)</w:t>
            </w:r>
          </w:p>
        </w:tc>
      </w:tr>
      <w:tr w:rsidR="000C60DB" w:rsidRPr="009F70A1" w14:paraId="1EAE662F" w14:textId="77777777" w:rsidTr="00291A10">
        <w:tc>
          <w:tcPr>
            <w:tcW w:w="8258" w:type="dxa"/>
            <w:shd w:val="clear" w:color="auto" w:fill="auto"/>
          </w:tcPr>
          <w:p w14:paraId="22465CF1" w14:textId="77777777" w:rsidR="000C60DB" w:rsidRPr="009F70A1" w:rsidRDefault="000C60DB" w:rsidP="000C60DB">
            <w:pPr>
              <w:numPr>
                <w:ilvl w:val="0"/>
                <w:numId w:val="6"/>
              </w:numPr>
              <w:spacing w:before="40" w:after="40"/>
              <w:ind w:left="0" w:firstLine="0"/>
              <w:jc w:val="both"/>
              <w:rPr>
                <w:rFonts w:ascii="Arial" w:hAnsi="Arial"/>
                <w:b/>
                <w:snapToGrid/>
                <w:color w:val="000000"/>
                <w:lang w:val="en-GB" w:eastAsia="zh-CN"/>
              </w:rPr>
            </w:pPr>
            <w:r w:rsidRPr="009F70A1">
              <w:rPr>
                <w:rFonts w:ascii="Arial" w:hAnsi="Arial"/>
                <w:b/>
                <w:snapToGrid/>
                <w:color w:val="000000"/>
                <w:lang w:val="en-GB" w:eastAsia="zh-CN"/>
              </w:rPr>
              <w:t xml:space="preserve"> Breaching of obligations in the fields of environmental, </w:t>
            </w:r>
            <w:proofErr w:type="gramStart"/>
            <w:r w:rsidRPr="009F70A1">
              <w:rPr>
                <w:rFonts w:ascii="Arial" w:hAnsi="Arial"/>
                <w:b/>
                <w:snapToGrid/>
                <w:color w:val="000000"/>
                <w:lang w:val="en-GB" w:eastAsia="zh-CN"/>
              </w:rPr>
              <w:t>social</w:t>
            </w:r>
            <w:proofErr w:type="gramEnd"/>
            <w:r w:rsidRPr="009F70A1">
              <w:rPr>
                <w:rFonts w:ascii="Arial" w:hAnsi="Arial"/>
                <w:b/>
                <w:snapToGrid/>
                <w:color w:val="000000"/>
                <w:lang w:val="en-GB" w:eastAsia="zh-CN"/>
              </w:rPr>
              <w:t xml:space="preserve"> and labour law</w:t>
            </w:r>
          </w:p>
          <w:p w14:paraId="00684413" w14:textId="77777777" w:rsidR="000C60DB" w:rsidRPr="009F70A1" w:rsidRDefault="000C60DB" w:rsidP="00291A10">
            <w:pPr>
              <w:spacing w:before="40" w:after="40"/>
              <w:jc w:val="both"/>
              <w:rPr>
                <w:rFonts w:ascii="Arial" w:hAnsi="Arial"/>
                <w:noProof/>
                <w:snapToGrid/>
                <w:lang w:val="en-GB" w:eastAsia="zh-CN"/>
              </w:rPr>
            </w:pPr>
            <w:r w:rsidRPr="009F70A1">
              <w:rPr>
                <w:rFonts w:ascii="Arial" w:hAnsi="Arial"/>
                <w:snapToGrid/>
                <w:color w:val="000000"/>
                <w:lang w:val="en-GB" w:eastAsia="zh-CN"/>
              </w:rPr>
              <w:t xml:space="preserve">Has the economic operator breached its obligations in the fields of environmental, social or labour law? As referred to for the purposes of this procurement in the relevant notice or the procurement documents or in Article 18(2) of Directive 2014/24/EU. </w:t>
            </w:r>
          </w:p>
        </w:tc>
        <w:tc>
          <w:tcPr>
            <w:tcW w:w="801" w:type="dxa"/>
            <w:shd w:val="clear" w:color="auto" w:fill="auto"/>
          </w:tcPr>
          <w:p w14:paraId="3B083B0F"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c>
          <w:tcPr>
            <w:tcW w:w="696" w:type="dxa"/>
            <w:shd w:val="clear" w:color="auto" w:fill="auto"/>
          </w:tcPr>
          <w:p w14:paraId="45CE8418"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r>
      <w:tr w:rsidR="000C60DB" w:rsidRPr="009F70A1" w14:paraId="72549CDB" w14:textId="77777777" w:rsidTr="00291A10">
        <w:trPr>
          <w:trHeight w:val="547"/>
        </w:trPr>
        <w:tc>
          <w:tcPr>
            <w:tcW w:w="8258" w:type="dxa"/>
            <w:shd w:val="clear" w:color="auto" w:fill="auto"/>
          </w:tcPr>
          <w:p w14:paraId="2392EE45" w14:textId="77777777" w:rsidR="000C60DB" w:rsidRPr="009F70A1" w:rsidRDefault="000C60DB" w:rsidP="000C60DB">
            <w:pPr>
              <w:numPr>
                <w:ilvl w:val="0"/>
                <w:numId w:val="6"/>
              </w:numPr>
              <w:spacing w:before="40" w:after="40"/>
              <w:ind w:left="0" w:firstLine="0"/>
              <w:jc w:val="both"/>
              <w:rPr>
                <w:rFonts w:ascii="Arial" w:hAnsi="Arial"/>
                <w:b/>
                <w:snapToGrid/>
                <w:color w:val="000000"/>
                <w:lang w:val="en-GB" w:eastAsia="zh-CN"/>
              </w:rPr>
            </w:pPr>
            <w:r w:rsidRPr="009F70A1">
              <w:rPr>
                <w:rFonts w:ascii="Arial" w:hAnsi="Arial"/>
                <w:b/>
                <w:snapToGrid/>
                <w:color w:val="000000"/>
                <w:lang w:val="en-GB" w:eastAsia="zh-CN"/>
              </w:rPr>
              <w:t xml:space="preserve"> Bankruptcy  </w:t>
            </w:r>
          </w:p>
          <w:p w14:paraId="56CB94B2" w14:textId="77777777" w:rsidR="000C60DB" w:rsidRPr="009F70A1" w:rsidRDefault="000C60DB" w:rsidP="00291A10">
            <w:pPr>
              <w:spacing w:before="40" w:after="40"/>
              <w:jc w:val="both"/>
              <w:rPr>
                <w:rFonts w:ascii="Arial" w:hAnsi="Arial"/>
                <w:noProof/>
                <w:snapToGrid/>
                <w:lang w:val="en-GB" w:eastAsia="zh-CN"/>
              </w:rPr>
            </w:pPr>
            <w:r w:rsidRPr="009F70A1">
              <w:rPr>
                <w:rFonts w:ascii="Arial" w:hAnsi="Arial"/>
                <w:snapToGrid/>
                <w:color w:val="000000"/>
                <w:lang w:val="en-GB" w:eastAsia="zh-CN"/>
              </w:rPr>
              <w:t xml:space="preserve">Is the economic operator bankrupt?  </w:t>
            </w:r>
          </w:p>
        </w:tc>
        <w:tc>
          <w:tcPr>
            <w:tcW w:w="801" w:type="dxa"/>
            <w:shd w:val="clear" w:color="auto" w:fill="auto"/>
          </w:tcPr>
          <w:p w14:paraId="5B146361"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c>
          <w:tcPr>
            <w:tcW w:w="696" w:type="dxa"/>
            <w:shd w:val="clear" w:color="auto" w:fill="auto"/>
          </w:tcPr>
          <w:p w14:paraId="38355D9A"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r>
      <w:tr w:rsidR="000C60DB" w:rsidRPr="009F70A1" w14:paraId="576C5B75" w14:textId="77777777" w:rsidTr="00291A10">
        <w:trPr>
          <w:trHeight w:val="655"/>
        </w:trPr>
        <w:tc>
          <w:tcPr>
            <w:tcW w:w="8258" w:type="dxa"/>
            <w:shd w:val="clear" w:color="auto" w:fill="auto"/>
          </w:tcPr>
          <w:p w14:paraId="33127B70" w14:textId="77777777" w:rsidR="000C60DB" w:rsidRPr="009F70A1" w:rsidRDefault="000C60DB" w:rsidP="000C60DB">
            <w:pPr>
              <w:numPr>
                <w:ilvl w:val="0"/>
                <w:numId w:val="6"/>
              </w:numPr>
              <w:spacing w:before="40" w:after="40"/>
              <w:ind w:left="0" w:firstLine="0"/>
              <w:jc w:val="both"/>
              <w:rPr>
                <w:rFonts w:ascii="Arial" w:hAnsi="Arial"/>
                <w:b/>
                <w:snapToGrid/>
                <w:color w:val="000000"/>
                <w:lang w:val="en-GB"/>
              </w:rPr>
            </w:pPr>
            <w:r w:rsidRPr="009F70A1">
              <w:rPr>
                <w:rFonts w:ascii="Arial" w:hAnsi="Arial"/>
                <w:b/>
                <w:snapToGrid/>
                <w:color w:val="000000"/>
                <w:lang w:val="en-GB"/>
              </w:rPr>
              <w:t xml:space="preserve"> Insolvency  </w:t>
            </w:r>
          </w:p>
          <w:p w14:paraId="67165785" w14:textId="77777777" w:rsidR="000C60DB" w:rsidRPr="009F70A1" w:rsidRDefault="000C60DB" w:rsidP="00291A10">
            <w:pPr>
              <w:spacing w:before="40" w:after="40"/>
              <w:jc w:val="both"/>
              <w:rPr>
                <w:rFonts w:ascii="Arial" w:hAnsi="Arial"/>
                <w:noProof/>
                <w:snapToGrid/>
                <w:lang w:val="en-GB" w:eastAsia="zh-CN"/>
              </w:rPr>
            </w:pPr>
            <w:r w:rsidRPr="009F70A1">
              <w:rPr>
                <w:rFonts w:ascii="Arial" w:hAnsi="Arial"/>
                <w:snapToGrid/>
                <w:color w:val="000000"/>
                <w:lang w:val="en-GB"/>
              </w:rPr>
              <w:t>Is the economic operator the subject of insolvency or winding-up proceedings?</w:t>
            </w:r>
          </w:p>
        </w:tc>
        <w:tc>
          <w:tcPr>
            <w:tcW w:w="801" w:type="dxa"/>
            <w:shd w:val="clear" w:color="auto" w:fill="auto"/>
          </w:tcPr>
          <w:p w14:paraId="5F286F5E"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c>
          <w:tcPr>
            <w:tcW w:w="696" w:type="dxa"/>
            <w:shd w:val="clear" w:color="auto" w:fill="auto"/>
          </w:tcPr>
          <w:p w14:paraId="2D455220"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r>
      <w:tr w:rsidR="000C60DB" w:rsidRPr="009F70A1" w14:paraId="4261A166" w14:textId="77777777" w:rsidTr="00291A10">
        <w:trPr>
          <w:trHeight w:val="552"/>
        </w:trPr>
        <w:tc>
          <w:tcPr>
            <w:tcW w:w="8258" w:type="dxa"/>
            <w:shd w:val="clear" w:color="auto" w:fill="auto"/>
          </w:tcPr>
          <w:p w14:paraId="72FD7C6E" w14:textId="77777777" w:rsidR="000C60DB" w:rsidRPr="009F70A1" w:rsidRDefault="000C60DB" w:rsidP="000C60DB">
            <w:pPr>
              <w:numPr>
                <w:ilvl w:val="0"/>
                <w:numId w:val="6"/>
              </w:numPr>
              <w:spacing w:before="40" w:after="40"/>
              <w:ind w:left="0" w:firstLine="0"/>
              <w:jc w:val="both"/>
              <w:rPr>
                <w:rFonts w:ascii="Arial" w:hAnsi="Arial"/>
                <w:b/>
                <w:snapToGrid/>
                <w:color w:val="000000"/>
                <w:lang w:val="en-GB" w:eastAsia="zh-CN"/>
              </w:rPr>
            </w:pPr>
            <w:r w:rsidRPr="009F70A1">
              <w:rPr>
                <w:rFonts w:ascii="Arial" w:hAnsi="Arial"/>
                <w:b/>
                <w:snapToGrid/>
                <w:color w:val="000000"/>
                <w:lang w:val="en-GB" w:eastAsia="zh-CN"/>
              </w:rPr>
              <w:t xml:space="preserve"> Arrangement with creditors  </w:t>
            </w:r>
          </w:p>
          <w:p w14:paraId="019B7B81" w14:textId="77777777" w:rsidR="000C60DB" w:rsidRPr="009F70A1" w:rsidRDefault="000C60DB" w:rsidP="00291A10">
            <w:pPr>
              <w:spacing w:before="40" w:after="40"/>
              <w:jc w:val="both"/>
              <w:rPr>
                <w:rFonts w:ascii="Arial" w:hAnsi="Arial"/>
                <w:noProof/>
                <w:snapToGrid/>
                <w:lang w:val="en-GB" w:eastAsia="zh-CN"/>
              </w:rPr>
            </w:pPr>
            <w:r w:rsidRPr="009F70A1">
              <w:rPr>
                <w:rFonts w:ascii="Arial" w:hAnsi="Arial"/>
                <w:snapToGrid/>
                <w:color w:val="000000"/>
                <w:lang w:val="en-GB" w:eastAsia="zh-CN"/>
              </w:rPr>
              <w:t xml:space="preserve">Is the economic operator in an arrangement with creditors? </w:t>
            </w:r>
          </w:p>
        </w:tc>
        <w:tc>
          <w:tcPr>
            <w:tcW w:w="801" w:type="dxa"/>
            <w:shd w:val="clear" w:color="auto" w:fill="auto"/>
          </w:tcPr>
          <w:p w14:paraId="44DDBAF0"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c>
          <w:tcPr>
            <w:tcW w:w="696" w:type="dxa"/>
            <w:shd w:val="clear" w:color="auto" w:fill="auto"/>
          </w:tcPr>
          <w:p w14:paraId="09595013"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r>
      <w:tr w:rsidR="000C60DB" w:rsidRPr="009F70A1" w14:paraId="5E455968" w14:textId="77777777" w:rsidTr="00291A10">
        <w:trPr>
          <w:trHeight w:val="839"/>
        </w:trPr>
        <w:tc>
          <w:tcPr>
            <w:tcW w:w="8258" w:type="dxa"/>
            <w:shd w:val="clear" w:color="auto" w:fill="auto"/>
          </w:tcPr>
          <w:p w14:paraId="36799E3F" w14:textId="77777777" w:rsidR="000C60DB" w:rsidRPr="009F70A1" w:rsidRDefault="000C60DB" w:rsidP="000C60DB">
            <w:pPr>
              <w:numPr>
                <w:ilvl w:val="0"/>
                <w:numId w:val="6"/>
              </w:numPr>
              <w:spacing w:before="40" w:after="40"/>
              <w:ind w:left="0" w:firstLine="0"/>
              <w:jc w:val="both"/>
              <w:rPr>
                <w:rFonts w:ascii="Arial" w:hAnsi="Arial"/>
                <w:b/>
                <w:snapToGrid/>
                <w:color w:val="000000"/>
                <w:lang w:val="en-GB"/>
              </w:rPr>
            </w:pPr>
            <w:r w:rsidRPr="009F70A1">
              <w:rPr>
                <w:rFonts w:ascii="Arial" w:hAnsi="Arial"/>
                <w:b/>
                <w:snapToGrid/>
                <w:color w:val="000000"/>
                <w:lang w:val="en-GB"/>
              </w:rPr>
              <w:t xml:space="preserve"> Analogous situation to bankruptcy under national law  </w:t>
            </w:r>
          </w:p>
          <w:p w14:paraId="72B8A8B5" w14:textId="77777777" w:rsidR="000C60DB" w:rsidRPr="009F70A1" w:rsidRDefault="000C60DB" w:rsidP="00291A10">
            <w:pPr>
              <w:spacing w:before="40" w:after="40"/>
              <w:jc w:val="both"/>
              <w:rPr>
                <w:rFonts w:ascii="Arial" w:hAnsi="Arial"/>
                <w:b/>
                <w:snapToGrid/>
                <w:color w:val="000000"/>
                <w:lang w:val="en-GB" w:eastAsia="zh-CN"/>
              </w:rPr>
            </w:pPr>
            <w:r w:rsidRPr="009F70A1">
              <w:rPr>
                <w:rFonts w:ascii="Arial" w:hAnsi="Arial"/>
                <w:snapToGrid/>
                <w:color w:val="000000"/>
                <w:lang w:val="en-GB"/>
              </w:rPr>
              <w:t xml:space="preserve">Is the economic operator in any analogous situation to bankruptcy arising from a similar procedure under national laws and regulations? </w:t>
            </w:r>
          </w:p>
        </w:tc>
        <w:tc>
          <w:tcPr>
            <w:tcW w:w="801" w:type="dxa"/>
            <w:shd w:val="clear" w:color="auto" w:fill="auto"/>
          </w:tcPr>
          <w:p w14:paraId="312D0F15"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c>
          <w:tcPr>
            <w:tcW w:w="696" w:type="dxa"/>
            <w:shd w:val="clear" w:color="auto" w:fill="auto"/>
          </w:tcPr>
          <w:p w14:paraId="28A85EB0"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r>
      <w:tr w:rsidR="000C60DB" w:rsidRPr="009F70A1" w14:paraId="2C398D30" w14:textId="77777777" w:rsidTr="00291A10">
        <w:trPr>
          <w:trHeight w:val="674"/>
        </w:trPr>
        <w:tc>
          <w:tcPr>
            <w:tcW w:w="8258" w:type="dxa"/>
            <w:shd w:val="clear" w:color="auto" w:fill="auto"/>
          </w:tcPr>
          <w:p w14:paraId="2583D1F6" w14:textId="77777777" w:rsidR="000C60DB" w:rsidRPr="009F70A1" w:rsidRDefault="000C60DB" w:rsidP="000C60DB">
            <w:pPr>
              <w:numPr>
                <w:ilvl w:val="0"/>
                <w:numId w:val="6"/>
              </w:numPr>
              <w:spacing w:before="40" w:after="40"/>
              <w:ind w:left="0" w:firstLine="0"/>
              <w:jc w:val="both"/>
              <w:rPr>
                <w:rFonts w:ascii="Arial" w:hAnsi="Arial"/>
                <w:b/>
                <w:snapToGrid/>
                <w:color w:val="000000"/>
                <w:lang w:val="en-GB" w:eastAsia="zh-CN"/>
              </w:rPr>
            </w:pPr>
            <w:r w:rsidRPr="009F70A1">
              <w:rPr>
                <w:rFonts w:ascii="Arial" w:hAnsi="Arial"/>
                <w:b/>
                <w:snapToGrid/>
                <w:color w:val="000000"/>
                <w:lang w:val="en-GB" w:eastAsia="zh-CN"/>
              </w:rPr>
              <w:t xml:space="preserve"> Assets being administered by liquidator  </w:t>
            </w:r>
          </w:p>
          <w:p w14:paraId="4D1A826A" w14:textId="77777777" w:rsidR="000C60DB" w:rsidRPr="009F70A1" w:rsidRDefault="000C60DB" w:rsidP="00291A10">
            <w:pPr>
              <w:spacing w:before="40" w:after="40"/>
              <w:jc w:val="both"/>
              <w:rPr>
                <w:rFonts w:ascii="Arial" w:hAnsi="Arial"/>
                <w:noProof/>
                <w:snapToGrid/>
                <w:lang w:val="en-GB" w:eastAsia="zh-CN"/>
              </w:rPr>
            </w:pPr>
            <w:r w:rsidRPr="009F70A1">
              <w:rPr>
                <w:rFonts w:ascii="Arial" w:hAnsi="Arial"/>
                <w:snapToGrid/>
                <w:color w:val="000000"/>
                <w:lang w:val="en-GB" w:eastAsia="zh-CN"/>
              </w:rPr>
              <w:t xml:space="preserve">Are the assets of the economic operator being administered by a liquidator or by the court?  </w:t>
            </w:r>
          </w:p>
        </w:tc>
        <w:tc>
          <w:tcPr>
            <w:tcW w:w="801" w:type="dxa"/>
            <w:shd w:val="clear" w:color="auto" w:fill="auto"/>
          </w:tcPr>
          <w:p w14:paraId="0D09F141"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c>
          <w:tcPr>
            <w:tcW w:w="696" w:type="dxa"/>
            <w:shd w:val="clear" w:color="auto" w:fill="auto"/>
          </w:tcPr>
          <w:p w14:paraId="51790ECC"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r>
      <w:tr w:rsidR="000C60DB" w:rsidRPr="009F70A1" w14:paraId="7C1CEAEF" w14:textId="77777777" w:rsidTr="00291A10">
        <w:trPr>
          <w:trHeight w:val="636"/>
        </w:trPr>
        <w:tc>
          <w:tcPr>
            <w:tcW w:w="8258" w:type="dxa"/>
            <w:shd w:val="clear" w:color="auto" w:fill="auto"/>
          </w:tcPr>
          <w:p w14:paraId="36EA458D" w14:textId="77777777" w:rsidR="000C60DB" w:rsidRPr="009F70A1" w:rsidRDefault="000C60DB" w:rsidP="000C60DB">
            <w:pPr>
              <w:numPr>
                <w:ilvl w:val="0"/>
                <w:numId w:val="6"/>
              </w:numPr>
              <w:spacing w:before="40" w:after="40"/>
              <w:ind w:left="0" w:firstLine="0"/>
              <w:jc w:val="both"/>
              <w:rPr>
                <w:rFonts w:ascii="Arial" w:hAnsi="Arial"/>
                <w:b/>
                <w:snapToGrid/>
                <w:color w:val="000000"/>
                <w:lang w:val="en-GB" w:eastAsia="zh-CN"/>
              </w:rPr>
            </w:pPr>
            <w:r w:rsidRPr="009F70A1">
              <w:rPr>
                <w:rFonts w:ascii="Arial" w:hAnsi="Arial"/>
                <w:b/>
                <w:snapToGrid/>
                <w:color w:val="000000"/>
                <w:lang w:val="en-GB" w:eastAsia="zh-CN"/>
              </w:rPr>
              <w:t xml:space="preserve"> Business activities are suspended  </w:t>
            </w:r>
          </w:p>
          <w:p w14:paraId="547B0744" w14:textId="77777777" w:rsidR="000C60DB" w:rsidRPr="009F70A1" w:rsidRDefault="000C60DB" w:rsidP="00291A10">
            <w:pPr>
              <w:spacing w:before="40" w:after="40"/>
              <w:jc w:val="both"/>
              <w:rPr>
                <w:rFonts w:ascii="Arial" w:hAnsi="Arial"/>
                <w:snapToGrid/>
                <w:color w:val="000000"/>
                <w:lang w:val="en-GB" w:eastAsia="zh-CN"/>
              </w:rPr>
            </w:pPr>
            <w:r w:rsidRPr="009F70A1">
              <w:rPr>
                <w:rFonts w:ascii="Arial" w:hAnsi="Arial"/>
                <w:snapToGrid/>
                <w:color w:val="000000"/>
                <w:lang w:val="en-GB" w:eastAsia="zh-CN"/>
              </w:rPr>
              <w:t xml:space="preserve">Are the business activities of the economic operator suspended? </w:t>
            </w:r>
          </w:p>
        </w:tc>
        <w:tc>
          <w:tcPr>
            <w:tcW w:w="801" w:type="dxa"/>
            <w:shd w:val="clear" w:color="auto" w:fill="auto"/>
          </w:tcPr>
          <w:p w14:paraId="0ED29BC4"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c>
          <w:tcPr>
            <w:tcW w:w="696" w:type="dxa"/>
            <w:shd w:val="clear" w:color="auto" w:fill="auto"/>
          </w:tcPr>
          <w:p w14:paraId="40AE5C6F"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r>
      <w:tr w:rsidR="000C60DB" w:rsidRPr="009F70A1" w14:paraId="031F2968" w14:textId="77777777" w:rsidTr="00291A10">
        <w:tc>
          <w:tcPr>
            <w:tcW w:w="8258" w:type="dxa"/>
            <w:shd w:val="clear" w:color="auto" w:fill="auto"/>
          </w:tcPr>
          <w:p w14:paraId="7C6DC024" w14:textId="77777777" w:rsidR="000C60DB" w:rsidRPr="009F70A1" w:rsidRDefault="000C60DB" w:rsidP="000C60DB">
            <w:pPr>
              <w:numPr>
                <w:ilvl w:val="0"/>
                <w:numId w:val="6"/>
              </w:numPr>
              <w:spacing w:before="40" w:after="40"/>
              <w:ind w:left="0" w:firstLine="0"/>
              <w:jc w:val="both"/>
              <w:rPr>
                <w:rFonts w:ascii="Arial" w:hAnsi="Arial"/>
                <w:b/>
                <w:noProof/>
                <w:snapToGrid/>
                <w:lang w:val="en-GB" w:eastAsia="zh-CN"/>
              </w:rPr>
            </w:pPr>
            <w:r w:rsidRPr="009F70A1">
              <w:rPr>
                <w:rFonts w:ascii="Arial" w:hAnsi="Arial"/>
                <w:b/>
                <w:noProof/>
                <w:snapToGrid/>
                <w:lang w:val="en-GB" w:eastAsia="zh-CN"/>
              </w:rPr>
              <w:t xml:space="preserve"> Agreements with other economic operators aimed at distorting competition  </w:t>
            </w:r>
            <w:r w:rsidRPr="009F70A1">
              <w:rPr>
                <w:rFonts w:ascii="Arial" w:hAnsi="Arial"/>
                <w:noProof/>
                <w:snapToGrid/>
                <w:lang w:val="en-GB" w:eastAsia="zh-CN"/>
              </w:rPr>
              <w:t xml:space="preserve">Has the economic operator entered into agreements with other economic operators aimed at distorting competition? </w:t>
            </w:r>
          </w:p>
        </w:tc>
        <w:tc>
          <w:tcPr>
            <w:tcW w:w="801" w:type="dxa"/>
            <w:shd w:val="clear" w:color="auto" w:fill="auto"/>
          </w:tcPr>
          <w:p w14:paraId="197125E2"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c>
          <w:tcPr>
            <w:tcW w:w="696" w:type="dxa"/>
            <w:shd w:val="clear" w:color="auto" w:fill="auto"/>
          </w:tcPr>
          <w:p w14:paraId="24C70BDF"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r>
      <w:tr w:rsidR="000C60DB" w:rsidRPr="009F70A1" w14:paraId="18BC985D" w14:textId="77777777" w:rsidTr="00291A10">
        <w:tc>
          <w:tcPr>
            <w:tcW w:w="8258" w:type="dxa"/>
            <w:shd w:val="clear" w:color="auto" w:fill="auto"/>
          </w:tcPr>
          <w:p w14:paraId="5D842185" w14:textId="77777777" w:rsidR="000C60DB" w:rsidRPr="009F70A1" w:rsidRDefault="000C60DB" w:rsidP="000C60DB">
            <w:pPr>
              <w:numPr>
                <w:ilvl w:val="0"/>
                <w:numId w:val="7"/>
              </w:numPr>
              <w:spacing w:before="40" w:after="40"/>
              <w:ind w:left="0" w:firstLine="0"/>
              <w:jc w:val="both"/>
              <w:rPr>
                <w:rFonts w:ascii="Arial" w:hAnsi="Arial"/>
                <w:b/>
                <w:snapToGrid/>
                <w:color w:val="000000"/>
                <w:lang w:val="en-GB" w:eastAsia="zh-CN"/>
              </w:rPr>
            </w:pPr>
            <w:r w:rsidRPr="009F70A1">
              <w:rPr>
                <w:rFonts w:ascii="Arial" w:hAnsi="Arial"/>
                <w:b/>
                <w:snapToGrid/>
                <w:color w:val="000000"/>
                <w:lang w:val="en-GB" w:eastAsia="zh-CN"/>
              </w:rPr>
              <w:t xml:space="preserve"> Guilty of grave professional misconduct  </w:t>
            </w:r>
          </w:p>
          <w:p w14:paraId="3106C1A3" w14:textId="77777777" w:rsidR="000C60DB" w:rsidRPr="009F70A1" w:rsidRDefault="000C60DB" w:rsidP="00291A10">
            <w:pPr>
              <w:spacing w:before="40" w:after="40"/>
              <w:jc w:val="both"/>
              <w:rPr>
                <w:rFonts w:ascii="Arial" w:hAnsi="Arial"/>
                <w:noProof/>
                <w:snapToGrid/>
                <w:lang w:val="en-GB" w:eastAsia="zh-CN"/>
              </w:rPr>
            </w:pPr>
            <w:r w:rsidRPr="009F70A1">
              <w:rPr>
                <w:rFonts w:ascii="Arial" w:hAnsi="Arial"/>
                <w:snapToGrid/>
                <w:color w:val="000000"/>
                <w:lang w:val="en-GB" w:eastAsia="zh-CN"/>
              </w:rPr>
              <w:lastRenderedPageBreak/>
              <w:t>Is the economic operator guilty of grave professional misconduct which renders its integrity questionable? Where applicable, see definitions in national law, the relevant notice or the procurement documents.</w:t>
            </w:r>
          </w:p>
        </w:tc>
        <w:tc>
          <w:tcPr>
            <w:tcW w:w="801" w:type="dxa"/>
            <w:shd w:val="clear" w:color="auto" w:fill="auto"/>
          </w:tcPr>
          <w:p w14:paraId="6B3F5E48"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lastRenderedPageBreak/>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c>
          <w:tcPr>
            <w:tcW w:w="696" w:type="dxa"/>
            <w:shd w:val="clear" w:color="auto" w:fill="auto"/>
          </w:tcPr>
          <w:p w14:paraId="7910E8B6"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r>
      <w:tr w:rsidR="000C60DB" w:rsidRPr="009F70A1" w14:paraId="3656ABB3" w14:textId="77777777" w:rsidTr="00291A10">
        <w:tc>
          <w:tcPr>
            <w:tcW w:w="8258" w:type="dxa"/>
            <w:shd w:val="clear" w:color="auto" w:fill="auto"/>
          </w:tcPr>
          <w:p w14:paraId="162DE036" w14:textId="77777777" w:rsidR="000C60DB" w:rsidRPr="009F70A1" w:rsidRDefault="000C60DB" w:rsidP="000C60DB">
            <w:pPr>
              <w:numPr>
                <w:ilvl w:val="0"/>
                <w:numId w:val="8"/>
              </w:numPr>
              <w:spacing w:before="40" w:after="40"/>
              <w:ind w:left="0" w:firstLine="0"/>
              <w:jc w:val="both"/>
              <w:rPr>
                <w:rFonts w:ascii="Arial" w:hAnsi="Arial"/>
                <w:b/>
                <w:snapToGrid/>
                <w:color w:val="000000"/>
                <w:lang w:val="en-GB" w:eastAsia="zh-CN"/>
              </w:rPr>
            </w:pPr>
            <w:r w:rsidRPr="009F70A1">
              <w:rPr>
                <w:rFonts w:ascii="Arial" w:hAnsi="Arial"/>
                <w:b/>
                <w:snapToGrid/>
                <w:color w:val="000000"/>
                <w:lang w:val="en-GB" w:eastAsia="zh-CN"/>
              </w:rPr>
              <w:t xml:space="preserve"> Early termination, damages or other comparable sanctions  </w:t>
            </w:r>
          </w:p>
          <w:p w14:paraId="78FF2279" w14:textId="77777777" w:rsidR="000C60DB" w:rsidRPr="009F70A1" w:rsidRDefault="000C60DB" w:rsidP="00291A10">
            <w:pPr>
              <w:spacing w:before="40" w:after="40"/>
              <w:jc w:val="both"/>
              <w:rPr>
                <w:rFonts w:ascii="Arial" w:hAnsi="Arial"/>
                <w:snapToGrid/>
                <w:color w:val="000000"/>
                <w:lang w:val="en-GB" w:eastAsia="zh-CN"/>
              </w:rPr>
            </w:pPr>
            <w:r w:rsidRPr="009F70A1">
              <w:rPr>
                <w:rFonts w:ascii="Arial" w:hAnsi="Arial"/>
                <w:snapToGrid/>
                <w:color w:val="000000"/>
                <w:lang w:val="en-GB" w:eastAsia="zh-CN"/>
              </w:rPr>
              <w:t xml:space="preserve">Has the economic operator shown significant or persistent deficiencies in the performance of a substantive requirement under a prior public contract, a prior contract with a contracting entity or a prior concession contract, which led to early termination of that prior contract, damages or other comparable sanctions? </w:t>
            </w:r>
          </w:p>
        </w:tc>
        <w:tc>
          <w:tcPr>
            <w:tcW w:w="801" w:type="dxa"/>
            <w:shd w:val="clear" w:color="auto" w:fill="auto"/>
          </w:tcPr>
          <w:p w14:paraId="6EDA7843"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c>
          <w:tcPr>
            <w:tcW w:w="696" w:type="dxa"/>
            <w:shd w:val="clear" w:color="auto" w:fill="auto"/>
          </w:tcPr>
          <w:p w14:paraId="4E44895E"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r>
      <w:tr w:rsidR="000C60DB" w:rsidRPr="009F70A1" w14:paraId="07654BEB" w14:textId="77777777" w:rsidTr="00291A10">
        <w:tc>
          <w:tcPr>
            <w:tcW w:w="8258" w:type="dxa"/>
            <w:shd w:val="clear" w:color="auto" w:fill="auto"/>
          </w:tcPr>
          <w:p w14:paraId="3605AF9F" w14:textId="77777777" w:rsidR="000C60DB" w:rsidRPr="009F70A1" w:rsidRDefault="000C60DB" w:rsidP="000C60DB">
            <w:pPr>
              <w:numPr>
                <w:ilvl w:val="0"/>
                <w:numId w:val="8"/>
              </w:numPr>
              <w:spacing w:before="40" w:after="40"/>
              <w:ind w:left="0" w:firstLine="0"/>
              <w:jc w:val="both"/>
              <w:rPr>
                <w:rFonts w:ascii="Arial" w:hAnsi="Arial"/>
                <w:b/>
                <w:snapToGrid/>
                <w:color w:val="000000"/>
                <w:lang w:val="en-GB" w:eastAsia="zh-CN"/>
              </w:rPr>
            </w:pPr>
            <w:r w:rsidRPr="009F70A1">
              <w:rPr>
                <w:rFonts w:ascii="Arial" w:hAnsi="Arial"/>
                <w:b/>
                <w:snapToGrid/>
                <w:color w:val="000000"/>
                <w:lang w:val="en-GB" w:eastAsia="zh-CN"/>
              </w:rPr>
              <w:t xml:space="preserve"> Serious misinterpretation   </w:t>
            </w:r>
          </w:p>
          <w:p w14:paraId="132F2614" w14:textId="77777777" w:rsidR="000C60DB" w:rsidRPr="009F70A1" w:rsidRDefault="000C60DB" w:rsidP="00291A10">
            <w:pPr>
              <w:spacing w:before="40" w:after="40"/>
              <w:jc w:val="both"/>
              <w:rPr>
                <w:rFonts w:ascii="Arial" w:hAnsi="Arial"/>
                <w:snapToGrid/>
                <w:color w:val="000000"/>
                <w:lang w:val="en-GB" w:eastAsia="zh-CN"/>
              </w:rPr>
            </w:pPr>
            <w:r w:rsidRPr="009F70A1">
              <w:rPr>
                <w:rFonts w:ascii="Arial" w:hAnsi="Arial"/>
                <w:snapToGrid/>
                <w:color w:val="000000"/>
                <w:lang w:val="en-GB" w:eastAsia="zh-CN"/>
              </w:rPr>
              <w:t>Has the economic operator:</w:t>
            </w:r>
          </w:p>
          <w:p w14:paraId="12D49367" w14:textId="77777777" w:rsidR="000C60DB" w:rsidRPr="009F70A1" w:rsidRDefault="000C60DB" w:rsidP="000C60DB">
            <w:pPr>
              <w:numPr>
                <w:ilvl w:val="0"/>
                <w:numId w:val="9"/>
              </w:numPr>
              <w:spacing w:before="40" w:after="40"/>
              <w:ind w:left="594"/>
              <w:jc w:val="both"/>
              <w:rPr>
                <w:rFonts w:ascii="Arial" w:hAnsi="Arial"/>
                <w:snapToGrid/>
                <w:color w:val="000000"/>
                <w:lang w:val="en-GB" w:eastAsia="zh-CN"/>
              </w:rPr>
            </w:pPr>
            <w:r w:rsidRPr="009F70A1">
              <w:rPr>
                <w:rFonts w:ascii="Arial" w:hAnsi="Arial"/>
                <w:snapToGrid/>
                <w:color w:val="000000"/>
                <w:lang w:val="en-GB" w:eastAsia="zh-CN"/>
              </w:rPr>
              <w:t>been guilty of serious misrepresentation in supplying the information required for the verification of the absence of grounds for exclusion or the fulfilment of the selection criteria,</w:t>
            </w:r>
          </w:p>
          <w:p w14:paraId="00278A7F" w14:textId="77777777" w:rsidR="000C60DB" w:rsidRPr="009F70A1" w:rsidRDefault="000C60DB" w:rsidP="000C60DB">
            <w:pPr>
              <w:numPr>
                <w:ilvl w:val="0"/>
                <w:numId w:val="9"/>
              </w:numPr>
              <w:spacing w:before="40" w:after="40"/>
              <w:ind w:left="594"/>
              <w:jc w:val="both"/>
              <w:rPr>
                <w:rFonts w:ascii="Arial" w:hAnsi="Arial"/>
                <w:snapToGrid/>
                <w:color w:val="000000"/>
                <w:lang w:val="en-GB" w:eastAsia="zh-CN"/>
              </w:rPr>
            </w:pPr>
            <w:r w:rsidRPr="009F70A1">
              <w:rPr>
                <w:rFonts w:ascii="Arial" w:hAnsi="Arial"/>
                <w:snapToGrid/>
                <w:color w:val="000000"/>
                <w:lang w:val="en-GB" w:eastAsia="zh-CN"/>
              </w:rPr>
              <w:t>withheld such information, or</w:t>
            </w:r>
          </w:p>
          <w:p w14:paraId="07F8E6D5" w14:textId="77777777" w:rsidR="000C60DB" w:rsidRPr="009F70A1" w:rsidRDefault="000C60DB" w:rsidP="000C60DB">
            <w:pPr>
              <w:numPr>
                <w:ilvl w:val="0"/>
                <w:numId w:val="9"/>
              </w:numPr>
              <w:spacing w:before="40" w:after="40"/>
              <w:ind w:left="594"/>
              <w:jc w:val="both"/>
              <w:rPr>
                <w:rFonts w:ascii="Arial" w:hAnsi="Arial"/>
                <w:snapToGrid/>
                <w:color w:val="000000"/>
                <w:lang w:val="en-GB" w:eastAsia="zh-CN"/>
              </w:rPr>
            </w:pPr>
            <w:r w:rsidRPr="009F70A1">
              <w:rPr>
                <w:rFonts w:ascii="Arial" w:hAnsi="Arial"/>
                <w:snapToGrid/>
                <w:color w:val="000000"/>
                <w:lang w:val="en-GB" w:eastAsia="zh-CN"/>
              </w:rPr>
              <w:t xml:space="preserve">is not able to submit the supporting documents required pursuant to section IV of this declaration? </w:t>
            </w:r>
          </w:p>
        </w:tc>
        <w:tc>
          <w:tcPr>
            <w:tcW w:w="801" w:type="dxa"/>
            <w:shd w:val="clear" w:color="auto" w:fill="auto"/>
          </w:tcPr>
          <w:p w14:paraId="72BC31CC"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c>
          <w:tcPr>
            <w:tcW w:w="696" w:type="dxa"/>
            <w:shd w:val="clear" w:color="auto" w:fill="auto"/>
          </w:tcPr>
          <w:p w14:paraId="38CF6513"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r>
      <w:tr w:rsidR="000C60DB" w:rsidRPr="009F70A1" w14:paraId="4595B7A8" w14:textId="77777777" w:rsidTr="00291A10">
        <w:trPr>
          <w:trHeight w:val="1299"/>
        </w:trPr>
        <w:tc>
          <w:tcPr>
            <w:tcW w:w="8258" w:type="dxa"/>
            <w:shd w:val="clear" w:color="auto" w:fill="auto"/>
          </w:tcPr>
          <w:p w14:paraId="541E2AD2" w14:textId="77777777" w:rsidR="000C60DB" w:rsidRPr="009F70A1" w:rsidRDefault="000C60DB" w:rsidP="000C60DB">
            <w:pPr>
              <w:numPr>
                <w:ilvl w:val="0"/>
                <w:numId w:val="8"/>
              </w:numPr>
              <w:spacing w:before="40" w:after="40"/>
              <w:ind w:left="0" w:firstLine="0"/>
              <w:jc w:val="both"/>
              <w:rPr>
                <w:rFonts w:ascii="Arial" w:hAnsi="Arial"/>
                <w:b/>
                <w:snapToGrid/>
                <w:color w:val="000000"/>
                <w:lang w:val="en-GB" w:eastAsia="zh-CN"/>
              </w:rPr>
            </w:pPr>
            <w:r w:rsidRPr="009F70A1">
              <w:rPr>
                <w:rFonts w:ascii="Arial" w:hAnsi="Arial"/>
                <w:b/>
                <w:snapToGrid/>
                <w:color w:val="000000"/>
                <w:lang w:val="en-GB" w:eastAsia="zh-CN"/>
              </w:rPr>
              <w:t>Undue Influence</w:t>
            </w:r>
          </w:p>
          <w:p w14:paraId="245D99D3" w14:textId="77777777" w:rsidR="000C60DB" w:rsidRPr="009F70A1" w:rsidRDefault="000C60DB" w:rsidP="00291A10">
            <w:pPr>
              <w:spacing w:before="40" w:after="40"/>
              <w:jc w:val="both"/>
              <w:rPr>
                <w:rFonts w:ascii="Arial" w:hAnsi="Arial"/>
                <w:b/>
                <w:snapToGrid/>
                <w:color w:val="000000"/>
                <w:lang w:val="en-GB" w:eastAsia="zh-CN"/>
              </w:rPr>
            </w:pPr>
            <w:r w:rsidRPr="009F70A1">
              <w:rPr>
                <w:rFonts w:ascii="Arial" w:hAnsi="Arial"/>
                <w:snapToGrid/>
                <w:color w:val="000000"/>
                <w:lang w:val="en-GB" w:eastAsia="zh-CN"/>
              </w:rPr>
              <w:t xml:space="preserve">Has the economic operator undertaken to unduly influence the decision-making process of the contracting authority, to obtain confidential information that may confer upon it undue advantages in the procurement procedure or to negligently provide misleading information that may have a material influence on decisions concerning exclusion, selection or award? </w:t>
            </w:r>
          </w:p>
        </w:tc>
        <w:tc>
          <w:tcPr>
            <w:tcW w:w="801" w:type="dxa"/>
            <w:shd w:val="clear" w:color="auto" w:fill="auto"/>
          </w:tcPr>
          <w:p w14:paraId="35E2FDD5"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c>
          <w:tcPr>
            <w:tcW w:w="696" w:type="dxa"/>
            <w:shd w:val="clear" w:color="auto" w:fill="auto"/>
          </w:tcPr>
          <w:p w14:paraId="6030A779"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r>
      <w:tr w:rsidR="000C60DB" w:rsidRPr="009F70A1" w14:paraId="4E903072" w14:textId="77777777" w:rsidTr="00291A10">
        <w:trPr>
          <w:trHeight w:val="365"/>
        </w:trPr>
        <w:tc>
          <w:tcPr>
            <w:tcW w:w="9755" w:type="dxa"/>
            <w:gridSpan w:val="3"/>
            <w:shd w:val="clear" w:color="auto" w:fill="auto"/>
          </w:tcPr>
          <w:p w14:paraId="1BB374AF" w14:textId="77777777" w:rsidR="000C60DB" w:rsidRPr="009F70A1" w:rsidRDefault="000C60DB" w:rsidP="000C60DB">
            <w:pPr>
              <w:numPr>
                <w:ilvl w:val="0"/>
                <w:numId w:val="4"/>
              </w:numPr>
              <w:spacing w:before="240" w:after="120"/>
              <w:ind w:hanging="502"/>
              <w:jc w:val="both"/>
              <w:rPr>
                <w:rFonts w:ascii="Arial" w:hAnsi="Arial" w:cs="Arial"/>
                <w:b/>
                <w:noProof/>
                <w:snapToGrid/>
                <w:lang w:val="en-GB" w:eastAsia="en-US"/>
              </w:rPr>
            </w:pPr>
            <w:r w:rsidRPr="009F70A1">
              <w:rPr>
                <w:rFonts w:ascii="Arial" w:hAnsi="Arial" w:cs="Arial"/>
                <w:b/>
                <w:noProof/>
                <w:snapToGrid/>
                <w:highlight w:val="lightGray"/>
                <w:lang w:val="en-GB" w:eastAsia="en-US"/>
              </w:rPr>
              <w:t>Other Grounds</w:t>
            </w:r>
          </w:p>
        </w:tc>
      </w:tr>
      <w:tr w:rsidR="000C60DB" w:rsidRPr="009F70A1" w14:paraId="107C830D" w14:textId="77777777" w:rsidTr="00291A10">
        <w:trPr>
          <w:trHeight w:val="1201"/>
        </w:trPr>
        <w:tc>
          <w:tcPr>
            <w:tcW w:w="8258" w:type="dxa"/>
            <w:shd w:val="clear" w:color="auto" w:fill="auto"/>
          </w:tcPr>
          <w:p w14:paraId="0C9F5B36" w14:textId="77777777" w:rsidR="000C60DB" w:rsidRPr="009F70A1" w:rsidRDefault="000C60DB" w:rsidP="000C60DB">
            <w:pPr>
              <w:numPr>
                <w:ilvl w:val="0"/>
                <w:numId w:val="11"/>
              </w:numPr>
              <w:spacing w:before="40" w:after="40"/>
              <w:ind w:left="589" w:hanging="567"/>
              <w:jc w:val="both"/>
              <w:rPr>
                <w:rFonts w:ascii="Arial" w:hAnsi="Arial"/>
                <w:b/>
                <w:snapToGrid/>
                <w:color w:val="000000"/>
                <w:lang w:val="en-GB" w:eastAsia="zh-CN"/>
              </w:rPr>
            </w:pPr>
            <w:r w:rsidRPr="009F70A1">
              <w:rPr>
                <w:rFonts w:ascii="Arial" w:hAnsi="Arial"/>
                <w:b/>
                <w:snapToGrid/>
                <w:color w:val="000000"/>
                <w:lang w:val="en-GB" w:eastAsia="zh-CN"/>
              </w:rPr>
              <w:t xml:space="preserve"> EIB Exclusion Policy</w:t>
            </w:r>
          </w:p>
          <w:p w14:paraId="587AD944" w14:textId="77777777" w:rsidR="000C60DB" w:rsidRPr="009F70A1" w:rsidRDefault="000C60DB" w:rsidP="00291A10">
            <w:pPr>
              <w:spacing w:before="40" w:after="40"/>
              <w:jc w:val="both"/>
              <w:rPr>
                <w:rFonts w:ascii="Arial" w:hAnsi="Arial"/>
                <w:snapToGrid/>
                <w:color w:val="000000"/>
                <w:lang w:val="en-GB" w:eastAsia="zh-CN"/>
              </w:rPr>
            </w:pPr>
            <w:r w:rsidRPr="009F70A1">
              <w:rPr>
                <w:rFonts w:ascii="Arial" w:hAnsi="Arial"/>
                <w:snapToGrid/>
                <w:color w:val="000000"/>
                <w:lang w:val="en-GB" w:eastAsia="zh-CN"/>
              </w:rPr>
              <w:t xml:space="preserve">Is the economic operator the subject of a current Exclusion Decision issued by the EIB which makes them ineligible for the award of contracts by the EIB?  </w:t>
            </w:r>
          </w:p>
          <w:p w14:paraId="7BEDFDCF" w14:textId="77777777" w:rsidR="000C60DB" w:rsidRPr="009F70A1" w:rsidRDefault="000C60DB" w:rsidP="00291A10">
            <w:pPr>
              <w:spacing w:before="40" w:after="40"/>
              <w:jc w:val="both"/>
              <w:rPr>
                <w:rFonts w:ascii="Arial" w:hAnsi="Arial"/>
                <w:snapToGrid/>
                <w:color w:val="000000"/>
                <w:lang w:val="en-GB" w:eastAsia="zh-CN"/>
              </w:rPr>
            </w:pPr>
            <w:r w:rsidRPr="009F70A1">
              <w:rPr>
                <w:rFonts w:ascii="Arial" w:hAnsi="Arial"/>
                <w:snapToGrid/>
                <w:color w:val="000000"/>
                <w:lang w:val="en-GB" w:eastAsia="zh-CN"/>
              </w:rPr>
              <w:t>If so, please provide brief description: ______________________</w:t>
            </w:r>
          </w:p>
        </w:tc>
        <w:tc>
          <w:tcPr>
            <w:tcW w:w="801" w:type="dxa"/>
            <w:shd w:val="clear" w:color="auto" w:fill="auto"/>
          </w:tcPr>
          <w:p w14:paraId="742EF4EB"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c>
          <w:tcPr>
            <w:tcW w:w="696" w:type="dxa"/>
            <w:shd w:val="clear" w:color="auto" w:fill="auto"/>
          </w:tcPr>
          <w:p w14:paraId="4876CBFD" w14:textId="77777777" w:rsidR="000C60DB" w:rsidRPr="009F70A1" w:rsidRDefault="000C60DB" w:rsidP="00291A10">
            <w:pPr>
              <w:spacing w:before="240" w:after="120"/>
              <w:jc w:val="both"/>
              <w:rPr>
                <w:rFonts w:ascii="Arial" w:hAnsi="Arial"/>
                <w:noProof/>
                <w:snapToGrid/>
                <w:lang w:val="en-GB" w:eastAsia="en-US"/>
              </w:rPr>
            </w:pPr>
            <w:r w:rsidRPr="009F70A1">
              <w:rPr>
                <w:rFonts w:ascii="Arial" w:hAnsi="Arial"/>
                <w:noProof/>
                <w:snapToGrid/>
                <w:lang w:val="en-GB" w:eastAsia="en-US"/>
              </w:rPr>
              <w:fldChar w:fldCharType="begin">
                <w:ffData>
                  <w:name w:val="Check1"/>
                  <w:enabled/>
                  <w:calcOnExit w:val="0"/>
                  <w:checkBox>
                    <w:sizeAuto/>
                    <w:default w:val="0"/>
                  </w:checkBox>
                </w:ffData>
              </w:fldChar>
            </w:r>
            <w:r w:rsidRPr="009F70A1">
              <w:rPr>
                <w:rFonts w:ascii="Arial" w:hAnsi="Arial"/>
                <w:noProof/>
                <w:snapToGrid/>
                <w:lang w:val="en-GB" w:eastAsia="en-US"/>
              </w:rPr>
              <w:instrText xml:space="preserve"> FORMCHECKBOX </w:instrText>
            </w:r>
            <w:r w:rsidR="00000000">
              <w:rPr>
                <w:rFonts w:ascii="Arial" w:hAnsi="Arial"/>
                <w:noProof/>
                <w:snapToGrid/>
                <w:lang w:val="en-GB" w:eastAsia="en-US"/>
              </w:rPr>
            </w:r>
            <w:r w:rsidR="00000000">
              <w:rPr>
                <w:rFonts w:ascii="Arial" w:hAnsi="Arial"/>
                <w:noProof/>
                <w:snapToGrid/>
                <w:lang w:val="en-GB" w:eastAsia="en-US"/>
              </w:rPr>
              <w:fldChar w:fldCharType="separate"/>
            </w:r>
            <w:r w:rsidRPr="009F70A1">
              <w:rPr>
                <w:rFonts w:ascii="Arial" w:hAnsi="Arial"/>
                <w:noProof/>
                <w:snapToGrid/>
                <w:lang w:val="en-GB" w:eastAsia="en-US"/>
              </w:rPr>
              <w:fldChar w:fldCharType="end"/>
            </w:r>
          </w:p>
        </w:tc>
      </w:tr>
      <w:tr w:rsidR="000C60DB" w:rsidRPr="006140E1" w14:paraId="50BF0C61" w14:textId="77777777" w:rsidTr="00291A10">
        <w:trPr>
          <w:trHeight w:val="844"/>
        </w:trPr>
        <w:tc>
          <w:tcPr>
            <w:tcW w:w="8258" w:type="dxa"/>
            <w:shd w:val="clear" w:color="auto" w:fill="auto"/>
          </w:tcPr>
          <w:p w14:paraId="13BC50E8" w14:textId="77777777" w:rsidR="000C60DB" w:rsidRPr="009F70A1" w:rsidRDefault="000C60DB" w:rsidP="000C60DB">
            <w:pPr>
              <w:numPr>
                <w:ilvl w:val="0"/>
                <w:numId w:val="11"/>
              </w:numPr>
              <w:spacing w:before="40" w:after="40"/>
              <w:ind w:left="589" w:hanging="567"/>
              <w:jc w:val="both"/>
              <w:rPr>
                <w:rFonts w:ascii="Arial" w:hAnsi="Arial"/>
                <w:b/>
                <w:snapToGrid/>
                <w:color w:val="000000"/>
                <w:lang w:val="en-GB" w:eastAsia="zh-CN"/>
              </w:rPr>
            </w:pPr>
            <w:r w:rsidRPr="009F70A1">
              <w:rPr>
                <w:rFonts w:ascii="Arial" w:hAnsi="Arial"/>
                <w:b/>
                <w:snapToGrid/>
                <w:color w:val="000000"/>
                <w:lang w:val="en-GB" w:eastAsia="zh-CN"/>
              </w:rPr>
              <w:t>Sanctions</w:t>
            </w:r>
          </w:p>
          <w:p w14:paraId="3A789D30" w14:textId="77777777" w:rsidR="000C60DB" w:rsidRPr="009F70A1" w:rsidRDefault="000C60DB" w:rsidP="00291A10">
            <w:pPr>
              <w:spacing w:before="40" w:after="40"/>
              <w:ind w:left="22"/>
              <w:jc w:val="both"/>
              <w:rPr>
                <w:rFonts w:ascii="Arial" w:hAnsi="Arial"/>
                <w:b/>
                <w:snapToGrid/>
                <w:color w:val="000000"/>
                <w:lang w:val="en-GB" w:eastAsia="zh-CN"/>
              </w:rPr>
            </w:pPr>
            <w:r w:rsidRPr="009F70A1">
              <w:rPr>
                <w:rFonts w:ascii="Arial" w:hAnsi="Arial"/>
                <w:snapToGrid/>
                <w:color w:val="000000"/>
                <w:lang w:val="en-GB" w:eastAsia="zh-CN"/>
              </w:rPr>
              <w:t xml:space="preserve">Is the economic operator itself, or any person who is a member of its administrative, management or supervisory body or has powers of representation, decision or control therein, </w:t>
            </w:r>
            <w:r w:rsidRPr="009F70A1">
              <w:rPr>
                <w:rFonts w:ascii="Arial" w:hAnsi="Arial" w:cs="Arial"/>
                <w:noProof/>
                <w:snapToGrid/>
                <w:lang w:val="en-GB" w:eastAsia="zh-CN"/>
              </w:rPr>
              <w:t>the target of a sanction or restrictive measure</w:t>
            </w:r>
            <w:r w:rsidRPr="009F70A1">
              <w:rPr>
                <w:rFonts w:ascii="Arial Bold" w:hAnsi="Arial Bold" w:cs="Arial"/>
                <w:noProof/>
                <w:snapToGrid/>
                <w:vertAlign w:val="superscript"/>
                <w:lang w:val="en-GB" w:eastAsia="zh-CN"/>
              </w:rPr>
              <w:footnoteReference w:id="1"/>
            </w:r>
            <w:r w:rsidRPr="009F70A1">
              <w:rPr>
                <w:rFonts w:ascii="Arial Bold" w:hAnsi="Arial Bold" w:cs="Arial"/>
                <w:noProof/>
                <w:snapToGrid/>
                <w:lang w:val="en-GB" w:eastAsia="zh-CN"/>
              </w:rPr>
              <w:t xml:space="preserve"> </w:t>
            </w:r>
            <w:r w:rsidRPr="009F70A1">
              <w:rPr>
                <w:rFonts w:ascii="Arial" w:hAnsi="Arial" w:cs="Arial"/>
                <w:noProof/>
                <w:snapToGrid/>
                <w:lang w:val="en-GB" w:eastAsia="zh-CN"/>
              </w:rPr>
              <w:t>imposed or administered by:</w:t>
            </w:r>
          </w:p>
        </w:tc>
        <w:tc>
          <w:tcPr>
            <w:tcW w:w="801" w:type="dxa"/>
            <w:shd w:val="clear" w:color="auto" w:fill="auto"/>
          </w:tcPr>
          <w:p w14:paraId="40330A29" w14:textId="77777777" w:rsidR="000C60DB" w:rsidRPr="009F70A1" w:rsidRDefault="000C60DB" w:rsidP="00291A10">
            <w:pPr>
              <w:spacing w:before="240" w:after="120"/>
              <w:jc w:val="both"/>
              <w:rPr>
                <w:rFonts w:ascii="Arial" w:hAnsi="Arial"/>
                <w:noProof/>
                <w:snapToGrid/>
                <w:lang w:val="en-GB" w:eastAsia="en-US"/>
              </w:rPr>
            </w:pPr>
          </w:p>
        </w:tc>
        <w:tc>
          <w:tcPr>
            <w:tcW w:w="696" w:type="dxa"/>
            <w:shd w:val="clear" w:color="auto" w:fill="auto"/>
          </w:tcPr>
          <w:p w14:paraId="0119AAEE" w14:textId="77777777" w:rsidR="000C60DB" w:rsidRPr="009F70A1" w:rsidRDefault="000C60DB" w:rsidP="00291A10">
            <w:pPr>
              <w:spacing w:before="240" w:after="120"/>
              <w:jc w:val="both"/>
              <w:rPr>
                <w:rFonts w:ascii="Arial" w:hAnsi="Arial"/>
                <w:noProof/>
                <w:snapToGrid/>
                <w:lang w:val="en-GB" w:eastAsia="en-US"/>
              </w:rPr>
            </w:pPr>
          </w:p>
        </w:tc>
      </w:tr>
      <w:tr w:rsidR="000C60DB" w:rsidRPr="009F70A1" w14:paraId="0E50A79A" w14:textId="77777777" w:rsidTr="00291A10">
        <w:trPr>
          <w:trHeight w:val="686"/>
        </w:trPr>
        <w:tc>
          <w:tcPr>
            <w:tcW w:w="8258" w:type="dxa"/>
            <w:shd w:val="clear" w:color="auto" w:fill="auto"/>
          </w:tcPr>
          <w:p w14:paraId="4C4ACD9D" w14:textId="77777777" w:rsidR="000C60DB" w:rsidRPr="009F70A1" w:rsidRDefault="000C60DB" w:rsidP="000C60DB">
            <w:pPr>
              <w:numPr>
                <w:ilvl w:val="0"/>
                <w:numId w:val="14"/>
              </w:numPr>
              <w:spacing w:before="40" w:after="40"/>
              <w:jc w:val="both"/>
              <w:rPr>
                <w:rFonts w:ascii="Arial" w:hAnsi="Arial"/>
                <w:snapToGrid/>
                <w:color w:val="000000"/>
                <w:lang w:val="en-GB" w:eastAsia="zh-CN"/>
              </w:rPr>
            </w:pPr>
            <w:r w:rsidRPr="009F70A1">
              <w:rPr>
                <w:rFonts w:ascii="Arial" w:hAnsi="Arial"/>
                <w:snapToGrid/>
                <w:color w:val="000000"/>
                <w:lang w:val="en-GB" w:eastAsia="zh-CN"/>
              </w:rPr>
              <w:t>the European Union</w:t>
            </w:r>
            <w:r w:rsidRPr="009F70A1">
              <w:rPr>
                <w:rFonts w:ascii="Arial Bold" w:hAnsi="Arial Bold" w:cs="Arial"/>
                <w:noProof/>
                <w:snapToGrid/>
                <w:vertAlign w:val="superscript"/>
                <w:lang w:val="en-GB" w:eastAsia="zh-CN"/>
              </w:rPr>
              <w:footnoteReference w:id="2"/>
            </w:r>
            <w:r w:rsidRPr="009F70A1">
              <w:rPr>
                <w:rFonts w:ascii="Arial" w:hAnsi="Arial"/>
                <w:snapToGrid/>
                <w:color w:val="000000"/>
                <w:lang w:val="en-GB" w:eastAsia="zh-CN"/>
              </w:rPr>
              <w:t>; or</w:t>
            </w:r>
          </w:p>
        </w:tc>
        <w:tc>
          <w:tcPr>
            <w:tcW w:w="801" w:type="dxa"/>
            <w:shd w:val="clear" w:color="auto" w:fill="auto"/>
          </w:tcPr>
          <w:p w14:paraId="6CBEE64F" w14:textId="77777777" w:rsidR="000C60DB" w:rsidRPr="009F70A1" w:rsidRDefault="000C60DB" w:rsidP="00291A10">
            <w:pPr>
              <w:spacing w:before="240"/>
              <w:rPr>
                <w:rFonts w:ascii="Arial" w:hAnsi="Arial"/>
                <w:noProof/>
                <w:snapToGrid/>
                <w:lang w:val="en-GB" w:eastAsia="en-US"/>
              </w:rPr>
            </w:pPr>
            <w:r w:rsidRPr="009F70A1">
              <w:rPr>
                <w:rFonts w:ascii="Arial" w:hAnsi="Arial"/>
                <w:noProof/>
                <w:snapToGrid/>
                <w:sz w:val="22"/>
                <w:szCs w:val="24"/>
                <w:lang w:val="en-GB" w:eastAsia="en-US"/>
              </w:rPr>
              <w:fldChar w:fldCharType="begin">
                <w:ffData>
                  <w:name w:val="Check1"/>
                  <w:enabled/>
                  <w:calcOnExit w:val="0"/>
                  <w:checkBox>
                    <w:sizeAuto/>
                    <w:default w:val="0"/>
                  </w:checkBox>
                </w:ffData>
              </w:fldChar>
            </w:r>
            <w:r w:rsidRPr="009F70A1">
              <w:rPr>
                <w:rFonts w:ascii="Arial" w:hAnsi="Arial"/>
                <w:noProof/>
                <w:snapToGrid/>
                <w:sz w:val="22"/>
                <w:szCs w:val="24"/>
                <w:lang w:val="en-GB" w:eastAsia="en-US"/>
              </w:rPr>
              <w:instrText xml:space="preserve"> FORMCHECKBOX </w:instrText>
            </w:r>
            <w:r w:rsidR="00000000">
              <w:rPr>
                <w:rFonts w:ascii="Arial" w:hAnsi="Arial"/>
                <w:noProof/>
                <w:snapToGrid/>
                <w:sz w:val="22"/>
                <w:szCs w:val="24"/>
                <w:lang w:val="en-GB" w:eastAsia="en-US"/>
              </w:rPr>
            </w:r>
            <w:r w:rsidR="00000000">
              <w:rPr>
                <w:rFonts w:ascii="Arial" w:hAnsi="Arial"/>
                <w:noProof/>
                <w:snapToGrid/>
                <w:sz w:val="22"/>
                <w:szCs w:val="24"/>
                <w:lang w:val="en-GB" w:eastAsia="en-US"/>
              </w:rPr>
              <w:fldChar w:fldCharType="separate"/>
            </w:r>
            <w:r w:rsidRPr="009F70A1">
              <w:rPr>
                <w:rFonts w:ascii="Arial" w:hAnsi="Arial"/>
                <w:noProof/>
                <w:snapToGrid/>
                <w:sz w:val="22"/>
                <w:szCs w:val="24"/>
                <w:lang w:val="en-GB" w:eastAsia="en-US"/>
              </w:rPr>
              <w:fldChar w:fldCharType="end"/>
            </w:r>
          </w:p>
        </w:tc>
        <w:tc>
          <w:tcPr>
            <w:tcW w:w="696" w:type="dxa"/>
            <w:shd w:val="clear" w:color="auto" w:fill="auto"/>
          </w:tcPr>
          <w:p w14:paraId="72966293" w14:textId="77777777" w:rsidR="000C60DB" w:rsidRPr="009F70A1" w:rsidRDefault="000C60DB" w:rsidP="00291A10">
            <w:pPr>
              <w:spacing w:before="240"/>
              <w:rPr>
                <w:rFonts w:ascii="Arial" w:hAnsi="Arial"/>
                <w:noProof/>
                <w:snapToGrid/>
                <w:lang w:val="en-GB" w:eastAsia="en-US"/>
              </w:rPr>
            </w:pPr>
            <w:r w:rsidRPr="009F70A1">
              <w:rPr>
                <w:rFonts w:ascii="Arial" w:hAnsi="Arial"/>
                <w:noProof/>
                <w:snapToGrid/>
                <w:sz w:val="22"/>
                <w:szCs w:val="24"/>
                <w:lang w:val="en-GB" w:eastAsia="en-US"/>
              </w:rPr>
              <w:fldChar w:fldCharType="begin">
                <w:ffData>
                  <w:name w:val="Check1"/>
                  <w:enabled/>
                  <w:calcOnExit w:val="0"/>
                  <w:checkBox>
                    <w:sizeAuto/>
                    <w:default w:val="0"/>
                  </w:checkBox>
                </w:ffData>
              </w:fldChar>
            </w:r>
            <w:r w:rsidRPr="009F70A1">
              <w:rPr>
                <w:rFonts w:ascii="Arial" w:hAnsi="Arial"/>
                <w:noProof/>
                <w:snapToGrid/>
                <w:sz w:val="22"/>
                <w:szCs w:val="24"/>
                <w:lang w:val="en-GB" w:eastAsia="en-US"/>
              </w:rPr>
              <w:instrText xml:space="preserve"> FORMCHECKBOX </w:instrText>
            </w:r>
            <w:r w:rsidR="00000000">
              <w:rPr>
                <w:rFonts w:ascii="Arial" w:hAnsi="Arial"/>
                <w:noProof/>
                <w:snapToGrid/>
                <w:sz w:val="22"/>
                <w:szCs w:val="24"/>
                <w:lang w:val="en-GB" w:eastAsia="en-US"/>
              </w:rPr>
            </w:r>
            <w:r w:rsidR="00000000">
              <w:rPr>
                <w:rFonts w:ascii="Arial" w:hAnsi="Arial"/>
                <w:noProof/>
                <w:snapToGrid/>
                <w:sz w:val="22"/>
                <w:szCs w:val="24"/>
                <w:lang w:val="en-GB" w:eastAsia="en-US"/>
              </w:rPr>
              <w:fldChar w:fldCharType="separate"/>
            </w:r>
            <w:r w:rsidRPr="009F70A1">
              <w:rPr>
                <w:rFonts w:ascii="Arial" w:hAnsi="Arial"/>
                <w:noProof/>
                <w:snapToGrid/>
                <w:sz w:val="22"/>
                <w:szCs w:val="24"/>
                <w:lang w:val="en-GB" w:eastAsia="en-US"/>
              </w:rPr>
              <w:fldChar w:fldCharType="end"/>
            </w:r>
          </w:p>
        </w:tc>
      </w:tr>
      <w:tr w:rsidR="000C60DB" w:rsidRPr="009F70A1" w14:paraId="5F9D38F6" w14:textId="77777777" w:rsidTr="00291A10">
        <w:trPr>
          <w:trHeight w:val="568"/>
        </w:trPr>
        <w:tc>
          <w:tcPr>
            <w:tcW w:w="8258" w:type="dxa"/>
            <w:shd w:val="clear" w:color="auto" w:fill="auto"/>
          </w:tcPr>
          <w:p w14:paraId="473A7EB6" w14:textId="77777777" w:rsidR="000C60DB" w:rsidRPr="009F70A1" w:rsidRDefault="000C60DB" w:rsidP="000C60DB">
            <w:pPr>
              <w:numPr>
                <w:ilvl w:val="0"/>
                <w:numId w:val="15"/>
              </w:numPr>
              <w:spacing w:before="40" w:after="40"/>
              <w:jc w:val="both"/>
              <w:rPr>
                <w:rFonts w:ascii="Arial" w:hAnsi="Arial"/>
                <w:snapToGrid/>
                <w:color w:val="000000"/>
                <w:lang w:val="en-GB" w:eastAsia="zh-CN"/>
              </w:rPr>
            </w:pPr>
            <w:r w:rsidRPr="009F70A1">
              <w:rPr>
                <w:rFonts w:ascii="Arial" w:hAnsi="Arial"/>
                <w:snapToGrid/>
                <w:color w:val="000000"/>
                <w:lang w:val="en-GB" w:eastAsia="zh-CN"/>
              </w:rPr>
              <w:t>the United States of America?</w:t>
            </w:r>
          </w:p>
        </w:tc>
        <w:tc>
          <w:tcPr>
            <w:tcW w:w="801" w:type="dxa"/>
            <w:shd w:val="clear" w:color="auto" w:fill="auto"/>
          </w:tcPr>
          <w:p w14:paraId="2A1BD5B3" w14:textId="77777777" w:rsidR="000C60DB" w:rsidRPr="009F70A1" w:rsidRDefault="000C60DB" w:rsidP="00291A10">
            <w:pPr>
              <w:spacing w:before="240"/>
              <w:rPr>
                <w:rFonts w:ascii="Arial" w:hAnsi="Arial"/>
                <w:noProof/>
                <w:snapToGrid/>
                <w:lang w:val="en-GB" w:eastAsia="en-US"/>
              </w:rPr>
            </w:pPr>
            <w:r w:rsidRPr="009F70A1">
              <w:rPr>
                <w:rFonts w:ascii="Arial" w:hAnsi="Arial"/>
                <w:noProof/>
                <w:snapToGrid/>
                <w:sz w:val="22"/>
                <w:szCs w:val="24"/>
                <w:lang w:val="en-GB" w:eastAsia="en-US"/>
              </w:rPr>
              <w:fldChar w:fldCharType="begin">
                <w:ffData>
                  <w:name w:val="Check1"/>
                  <w:enabled/>
                  <w:calcOnExit w:val="0"/>
                  <w:checkBox>
                    <w:sizeAuto/>
                    <w:default w:val="0"/>
                  </w:checkBox>
                </w:ffData>
              </w:fldChar>
            </w:r>
            <w:r w:rsidRPr="009F70A1">
              <w:rPr>
                <w:rFonts w:ascii="Arial" w:hAnsi="Arial"/>
                <w:noProof/>
                <w:snapToGrid/>
                <w:sz w:val="22"/>
                <w:szCs w:val="24"/>
                <w:lang w:val="en-GB" w:eastAsia="en-US"/>
              </w:rPr>
              <w:instrText xml:space="preserve"> FORMCHECKBOX </w:instrText>
            </w:r>
            <w:r w:rsidR="00000000">
              <w:rPr>
                <w:rFonts w:ascii="Arial" w:hAnsi="Arial"/>
                <w:noProof/>
                <w:snapToGrid/>
                <w:sz w:val="22"/>
                <w:szCs w:val="24"/>
                <w:lang w:val="en-GB" w:eastAsia="en-US"/>
              </w:rPr>
            </w:r>
            <w:r w:rsidR="00000000">
              <w:rPr>
                <w:rFonts w:ascii="Arial" w:hAnsi="Arial"/>
                <w:noProof/>
                <w:snapToGrid/>
                <w:sz w:val="22"/>
                <w:szCs w:val="24"/>
                <w:lang w:val="en-GB" w:eastAsia="en-US"/>
              </w:rPr>
              <w:fldChar w:fldCharType="separate"/>
            </w:r>
            <w:r w:rsidRPr="009F70A1">
              <w:rPr>
                <w:rFonts w:ascii="Arial" w:hAnsi="Arial"/>
                <w:noProof/>
                <w:snapToGrid/>
                <w:sz w:val="22"/>
                <w:szCs w:val="24"/>
                <w:lang w:val="en-GB" w:eastAsia="en-US"/>
              </w:rPr>
              <w:fldChar w:fldCharType="end"/>
            </w:r>
          </w:p>
        </w:tc>
        <w:tc>
          <w:tcPr>
            <w:tcW w:w="696" w:type="dxa"/>
            <w:shd w:val="clear" w:color="auto" w:fill="auto"/>
          </w:tcPr>
          <w:p w14:paraId="08E1F5BE" w14:textId="77777777" w:rsidR="000C60DB" w:rsidRPr="009F70A1" w:rsidRDefault="000C60DB" w:rsidP="00291A10">
            <w:pPr>
              <w:spacing w:before="240"/>
              <w:rPr>
                <w:rFonts w:ascii="Arial" w:hAnsi="Arial"/>
                <w:noProof/>
                <w:snapToGrid/>
                <w:lang w:val="en-GB" w:eastAsia="en-US"/>
              </w:rPr>
            </w:pPr>
            <w:r w:rsidRPr="009F70A1">
              <w:rPr>
                <w:rFonts w:ascii="Arial" w:hAnsi="Arial"/>
                <w:noProof/>
                <w:snapToGrid/>
                <w:sz w:val="22"/>
                <w:szCs w:val="24"/>
                <w:lang w:val="en-GB" w:eastAsia="en-US"/>
              </w:rPr>
              <w:fldChar w:fldCharType="begin">
                <w:ffData>
                  <w:name w:val="Check1"/>
                  <w:enabled/>
                  <w:calcOnExit w:val="0"/>
                  <w:checkBox>
                    <w:sizeAuto/>
                    <w:default w:val="0"/>
                  </w:checkBox>
                </w:ffData>
              </w:fldChar>
            </w:r>
            <w:r w:rsidRPr="009F70A1">
              <w:rPr>
                <w:rFonts w:ascii="Arial" w:hAnsi="Arial"/>
                <w:noProof/>
                <w:snapToGrid/>
                <w:sz w:val="22"/>
                <w:szCs w:val="24"/>
                <w:lang w:val="en-GB" w:eastAsia="en-US"/>
              </w:rPr>
              <w:instrText xml:space="preserve"> FORMCHECKBOX </w:instrText>
            </w:r>
            <w:r w:rsidR="00000000">
              <w:rPr>
                <w:rFonts w:ascii="Arial" w:hAnsi="Arial"/>
                <w:noProof/>
                <w:snapToGrid/>
                <w:sz w:val="22"/>
                <w:szCs w:val="24"/>
                <w:lang w:val="en-GB" w:eastAsia="en-US"/>
              </w:rPr>
            </w:r>
            <w:r w:rsidR="00000000">
              <w:rPr>
                <w:rFonts w:ascii="Arial" w:hAnsi="Arial"/>
                <w:noProof/>
                <w:snapToGrid/>
                <w:sz w:val="22"/>
                <w:szCs w:val="24"/>
                <w:lang w:val="en-GB" w:eastAsia="en-US"/>
              </w:rPr>
              <w:fldChar w:fldCharType="separate"/>
            </w:r>
            <w:r w:rsidRPr="009F70A1">
              <w:rPr>
                <w:rFonts w:ascii="Arial" w:hAnsi="Arial"/>
                <w:noProof/>
                <w:snapToGrid/>
                <w:sz w:val="22"/>
                <w:szCs w:val="24"/>
                <w:lang w:val="en-GB" w:eastAsia="en-US"/>
              </w:rPr>
              <w:fldChar w:fldCharType="end"/>
            </w:r>
          </w:p>
        </w:tc>
      </w:tr>
    </w:tbl>
    <w:p w14:paraId="2D9F2563" w14:textId="77777777" w:rsidR="000C60DB" w:rsidRPr="009F70A1" w:rsidRDefault="000C60DB" w:rsidP="000C60DB">
      <w:pPr>
        <w:spacing w:before="360" w:after="240"/>
        <w:jc w:val="center"/>
        <w:outlineLvl w:val="0"/>
        <w:rPr>
          <w:rFonts w:ascii="Arial" w:hAnsi="Arial"/>
          <w:b/>
          <w:bCs/>
          <w:smallCaps/>
          <w:noProof/>
          <w:snapToGrid/>
          <w:kern w:val="28"/>
          <w:lang w:val="en-GB" w:eastAsia="en-US"/>
        </w:rPr>
      </w:pPr>
      <w:r w:rsidRPr="009F70A1">
        <w:rPr>
          <w:rFonts w:ascii="Arial" w:hAnsi="Arial"/>
          <w:b/>
          <w:bCs/>
          <w:smallCaps/>
          <w:noProof/>
          <w:snapToGrid/>
          <w:kern w:val="28"/>
          <w:lang w:val="en-GB" w:eastAsia="en-US"/>
        </w:rPr>
        <w:t>II – Conflict of Interest</w:t>
      </w:r>
    </w:p>
    <w:tbl>
      <w:tblPr>
        <w:tblW w:w="9771" w:type="dxa"/>
        <w:tblCellMar>
          <w:left w:w="0" w:type="dxa"/>
          <w:right w:w="0" w:type="dxa"/>
        </w:tblCellMar>
        <w:tblLook w:val="04A0" w:firstRow="1" w:lastRow="0" w:firstColumn="1" w:lastColumn="0" w:noHBand="0" w:noVBand="1"/>
      </w:tblPr>
      <w:tblGrid>
        <w:gridCol w:w="7621"/>
        <w:gridCol w:w="851"/>
        <w:gridCol w:w="1299"/>
      </w:tblGrid>
      <w:tr w:rsidR="000C60DB" w:rsidRPr="009F70A1" w14:paraId="01671132" w14:textId="77777777" w:rsidTr="00291A10">
        <w:trPr>
          <w:trHeight w:val="265"/>
        </w:trPr>
        <w:tc>
          <w:tcPr>
            <w:tcW w:w="762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4D6A0FA5" w14:textId="77777777" w:rsidR="000C60DB" w:rsidRPr="009F70A1" w:rsidRDefault="000C60DB" w:rsidP="00291A10">
            <w:pPr>
              <w:rPr>
                <w:rFonts w:ascii="Arial" w:hAnsi="Arial"/>
                <w:lang w:val="en-GB" w:eastAsia="en-US"/>
              </w:rPr>
            </w:pPr>
          </w:p>
        </w:tc>
        <w:tc>
          <w:tcPr>
            <w:tcW w:w="851" w:type="dxa"/>
            <w:tcBorders>
              <w:top w:val="single" w:sz="8" w:space="0" w:color="auto"/>
              <w:left w:val="single" w:sz="8" w:space="0" w:color="auto"/>
              <w:bottom w:val="single" w:sz="8" w:space="0" w:color="auto"/>
              <w:right w:val="single" w:sz="8" w:space="0" w:color="auto"/>
            </w:tcBorders>
          </w:tcPr>
          <w:p w14:paraId="78E70E1F" w14:textId="77777777" w:rsidR="000C60DB" w:rsidRPr="009F70A1" w:rsidRDefault="000C60DB" w:rsidP="00291A10">
            <w:pPr>
              <w:spacing w:before="240" w:after="120"/>
              <w:jc w:val="center"/>
              <w:rPr>
                <w:rFonts w:ascii="Arial" w:hAnsi="Arial"/>
                <w:noProof/>
                <w:lang w:eastAsia="en-US"/>
              </w:rPr>
            </w:pPr>
            <w:r w:rsidRPr="009F70A1">
              <w:rPr>
                <w:rFonts w:ascii="Arial" w:hAnsi="Arial"/>
                <w:noProof/>
                <w:lang w:eastAsia="en-US"/>
              </w:rPr>
              <w:t>YES</w:t>
            </w:r>
          </w:p>
        </w:tc>
        <w:tc>
          <w:tcPr>
            <w:tcW w:w="1299" w:type="dxa"/>
            <w:tcBorders>
              <w:top w:val="single" w:sz="8" w:space="0" w:color="auto"/>
              <w:left w:val="single" w:sz="8" w:space="0" w:color="auto"/>
              <w:bottom w:val="single" w:sz="8" w:space="0" w:color="auto"/>
              <w:right w:val="single" w:sz="8" w:space="0" w:color="auto"/>
            </w:tcBorders>
          </w:tcPr>
          <w:p w14:paraId="5315ABA7" w14:textId="77777777" w:rsidR="000C60DB" w:rsidRPr="009F70A1" w:rsidRDefault="000C60DB" w:rsidP="00291A10">
            <w:pPr>
              <w:spacing w:before="240" w:after="120"/>
              <w:jc w:val="center"/>
              <w:rPr>
                <w:rFonts w:ascii="Arial" w:hAnsi="Arial"/>
                <w:noProof/>
                <w:lang w:eastAsia="en-US"/>
              </w:rPr>
            </w:pPr>
            <w:r w:rsidRPr="009F70A1">
              <w:rPr>
                <w:rFonts w:ascii="Arial" w:hAnsi="Arial"/>
                <w:noProof/>
                <w:lang w:eastAsia="en-US"/>
              </w:rPr>
              <w:t>NO</w:t>
            </w:r>
          </w:p>
        </w:tc>
      </w:tr>
      <w:tr w:rsidR="000C60DB" w:rsidRPr="009F70A1" w14:paraId="44C2AF6B" w14:textId="77777777" w:rsidTr="00291A10">
        <w:trPr>
          <w:trHeight w:val="951"/>
        </w:trPr>
        <w:tc>
          <w:tcPr>
            <w:tcW w:w="762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6A0B5160" w14:textId="77777777" w:rsidR="000C60DB" w:rsidRPr="009F70A1" w:rsidRDefault="000C60DB" w:rsidP="00291A10">
            <w:pPr>
              <w:rPr>
                <w:rFonts w:ascii="Arial" w:hAnsi="Arial"/>
                <w:lang w:val="en-GB" w:eastAsia="en-US"/>
              </w:rPr>
            </w:pPr>
            <w:r w:rsidRPr="009F70A1">
              <w:rPr>
                <w:rFonts w:ascii="Arial" w:hAnsi="Arial"/>
                <w:snapToGrid/>
                <w:color w:val="000000"/>
                <w:lang w:val="en-GB" w:eastAsia="en-US"/>
              </w:rPr>
              <w:lastRenderedPageBreak/>
              <w:t xml:space="preserve">Is the economic operator aware of any </w:t>
            </w:r>
            <w:r w:rsidRPr="009F70A1">
              <w:rPr>
                <w:rFonts w:ascii="Arial" w:hAnsi="Arial"/>
                <w:b/>
                <w:snapToGrid/>
                <w:color w:val="000000"/>
                <w:lang w:val="en-GB" w:eastAsia="en-US"/>
              </w:rPr>
              <w:t>conflict of interest</w:t>
            </w:r>
            <w:r w:rsidRPr="009F70A1">
              <w:rPr>
                <w:rFonts w:ascii="Arial" w:hAnsi="Arial"/>
                <w:snapToGrid/>
                <w:color w:val="000000"/>
                <w:lang w:val="en-GB" w:eastAsia="en-US"/>
              </w:rPr>
              <w:t>*, as indicated in national law, the relevant notice or the procurement documents due to its participation in the procurement procedure?</w:t>
            </w:r>
          </w:p>
          <w:p w14:paraId="4F3DC224" w14:textId="77777777" w:rsidR="000C60DB" w:rsidRPr="009F70A1" w:rsidRDefault="000C60DB" w:rsidP="00291A10">
            <w:pPr>
              <w:rPr>
                <w:rFonts w:ascii="Arial" w:hAnsi="Arial"/>
                <w:lang w:val="en-GB" w:eastAsia="en-US"/>
              </w:rPr>
            </w:pPr>
            <w:r w:rsidRPr="009F70A1">
              <w:rPr>
                <w:rFonts w:ascii="Arial" w:hAnsi="Arial"/>
                <w:b/>
                <w:bCs/>
                <w:lang w:val="en-GB" w:eastAsia="en-US"/>
              </w:rPr>
              <w:t>If yes</w:t>
            </w:r>
            <w:r w:rsidRPr="009F70A1">
              <w:rPr>
                <w:rFonts w:ascii="Arial" w:hAnsi="Arial"/>
                <w:lang w:val="en-GB" w:eastAsia="en-US"/>
              </w:rPr>
              <w:t>, please provide details:</w:t>
            </w:r>
          </w:p>
          <w:p w14:paraId="0F4DC476" w14:textId="77777777" w:rsidR="000C60DB" w:rsidRPr="009F70A1" w:rsidRDefault="000C60DB" w:rsidP="00291A10">
            <w:pPr>
              <w:rPr>
                <w:rFonts w:ascii="Arial" w:eastAsia="Calibri" w:hAnsi="Arial"/>
                <w:lang w:val="en-GB" w:eastAsia="en-US"/>
              </w:rPr>
            </w:pPr>
          </w:p>
        </w:tc>
        <w:tc>
          <w:tcPr>
            <w:tcW w:w="851" w:type="dxa"/>
            <w:tcBorders>
              <w:top w:val="single" w:sz="8" w:space="0" w:color="auto"/>
              <w:left w:val="single" w:sz="8" w:space="0" w:color="auto"/>
              <w:bottom w:val="single" w:sz="8" w:space="0" w:color="auto"/>
              <w:right w:val="single" w:sz="8" w:space="0" w:color="auto"/>
            </w:tcBorders>
            <w:vAlign w:val="center"/>
          </w:tcPr>
          <w:p w14:paraId="35768D21" w14:textId="77777777" w:rsidR="000C60DB" w:rsidRPr="009F70A1" w:rsidRDefault="000C60DB" w:rsidP="00291A10">
            <w:pPr>
              <w:spacing w:before="240" w:after="120"/>
              <w:jc w:val="center"/>
              <w:rPr>
                <w:rFonts w:ascii="Arial" w:hAnsi="Arial"/>
                <w:noProof/>
                <w:lang w:eastAsia="en-US"/>
              </w:rPr>
            </w:pPr>
            <w:r w:rsidRPr="009F70A1">
              <w:rPr>
                <w:rFonts w:ascii="Arial" w:hAnsi="Arial"/>
                <w:noProof/>
                <w:lang w:eastAsia="en-US"/>
              </w:rPr>
              <w:fldChar w:fldCharType="begin">
                <w:ffData>
                  <w:name w:val="Check1"/>
                  <w:enabled/>
                  <w:calcOnExit w:val="0"/>
                  <w:checkBox>
                    <w:sizeAuto/>
                    <w:default w:val="0"/>
                  </w:checkBox>
                </w:ffData>
              </w:fldChar>
            </w:r>
            <w:r w:rsidRPr="009F70A1">
              <w:rPr>
                <w:rFonts w:ascii="Arial" w:hAnsi="Arial"/>
                <w:noProof/>
                <w:lang w:eastAsia="en-US"/>
              </w:rPr>
              <w:instrText xml:space="preserve"> FORMCHECKBOX </w:instrText>
            </w:r>
            <w:r w:rsidR="00000000">
              <w:rPr>
                <w:rFonts w:ascii="Arial" w:hAnsi="Arial"/>
                <w:noProof/>
                <w:lang w:eastAsia="en-US"/>
              </w:rPr>
            </w:r>
            <w:r w:rsidR="00000000">
              <w:rPr>
                <w:rFonts w:ascii="Arial" w:hAnsi="Arial"/>
                <w:noProof/>
                <w:lang w:eastAsia="en-US"/>
              </w:rPr>
              <w:fldChar w:fldCharType="separate"/>
            </w:r>
            <w:r w:rsidRPr="009F70A1">
              <w:rPr>
                <w:rFonts w:ascii="Arial" w:hAnsi="Arial"/>
                <w:noProof/>
                <w:lang w:eastAsia="en-US"/>
              </w:rPr>
              <w:fldChar w:fldCharType="end"/>
            </w:r>
          </w:p>
        </w:tc>
        <w:tc>
          <w:tcPr>
            <w:tcW w:w="1299" w:type="dxa"/>
            <w:tcBorders>
              <w:top w:val="single" w:sz="8" w:space="0" w:color="auto"/>
              <w:left w:val="single" w:sz="8" w:space="0" w:color="auto"/>
              <w:bottom w:val="single" w:sz="8" w:space="0" w:color="auto"/>
              <w:right w:val="single" w:sz="8" w:space="0" w:color="auto"/>
            </w:tcBorders>
            <w:vAlign w:val="center"/>
          </w:tcPr>
          <w:p w14:paraId="2010EF8D" w14:textId="77777777" w:rsidR="000C60DB" w:rsidRPr="009F70A1" w:rsidRDefault="000C60DB" w:rsidP="00291A10">
            <w:pPr>
              <w:spacing w:before="240" w:after="120"/>
              <w:jc w:val="center"/>
              <w:rPr>
                <w:rFonts w:ascii="Arial" w:hAnsi="Arial"/>
                <w:noProof/>
                <w:lang w:eastAsia="en-US"/>
              </w:rPr>
            </w:pPr>
            <w:r w:rsidRPr="009F70A1">
              <w:rPr>
                <w:rFonts w:ascii="Arial" w:hAnsi="Arial"/>
                <w:noProof/>
                <w:lang w:eastAsia="en-US"/>
              </w:rPr>
              <w:fldChar w:fldCharType="begin">
                <w:ffData>
                  <w:name w:val="Check1"/>
                  <w:enabled/>
                  <w:calcOnExit w:val="0"/>
                  <w:checkBox>
                    <w:sizeAuto/>
                    <w:default w:val="0"/>
                  </w:checkBox>
                </w:ffData>
              </w:fldChar>
            </w:r>
            <w:r w:rsidRPr="009F70A1">
              <w:rPr>
                <w:rFonts w:ascii="Arial" w:hAnsi="Arial"/>
                <w:noProof/>
                <w:lang w:eastAsia="en-US"/>
              </w:rPr>
              <w:instrText xml:space="preserve"> FORMCHECKBOX </w:instrText>
            </w:r>
            <w:r w:rsidR="00000000">
              <w:rPr>
                <w:rFonts w:ascii="Arial" w:hAnsi="Arial"/>
                <w:noProof/>
                <w:lang w:eastAsia="en-US"/>
              </w:rPr>
            </w:r>
            <w:r w:rsidR="00000000">
              <w:rPr>
                <w:rFonts w:ascii="Arial" w:hAnsi="Arial"/>
                <w:noProof/>
                <w:lang w:eastAsia="en-US"/>
              </w:rPr>
              <w:fldChar w:fldCharType="separate"/>
            </w:r>
            <w:r w:rsidRPr="009F70A1">
              <w:rPr>
                <w:rFonts w:ascii="Arial" w:hAnsi="Arial"/>
                <w:noProof/>
                <w:lang w:eastAsia="en-US"/>
              </w:rPr>
              <w:fldChar w:fldCharType="end"/>
            </w:r>
          </w:p>
        </w:tc>
      </w:tr>
      <w:tr w:rsidR="000C60DB" w:rsidRPr="009F70A1" w14:paraId="546F28A2" w14:textId="77777777" w:rsidTr="00291A10">
        <w:tc>
          <w:tcPr>
            <w:tcW w:w="762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BD06260" w14:textId="77777777" w:rsidR="000C60DB" w:rsidRPr="009F70A1" w:rsidRDefault="000C60DB" w:rsidP="00291A10">
            <w:pPr>
              <w:rPr>
                <w:rFonts w:ascii="Arial" w:eastAsia="Calibri" w:hAnsi="Arial"/>
                <w:lang w:val="en-GB" w:eastAsia="en-US"/>
              </w:rPr>
            </w:pPr>
            <w:r w:rsidRPr="009F70A1">
              <w:rPr>
                <w:rFonts w:ascii="Arial" w:hAnsi="Arial"/>
                <w:lang w:val="en-GB" w:eastAsia="en-US"/>
              </w:rPr>
              <w:t xml:space="preserve">Has the economic operator or an undertaking related to it </w:t>
            </w:r>
            <w:r w:rsidRPr="009F70A1">
              <w:rPr>
                <w:rFonts w:ascii="Arial" w:hAnsi="Arial"/>
                <w:b/>
                <w:bCs/>
                <w:lang w:val="en-GB" w:eastAsia="en-US"/>
              </w:rPr>
              <w:t>advised</w:t>
            </w:r>
            <w:r w:rsidRPr="009F70A1">
              <w:rPr>
                <w:rFonts w:ascii="Arial" w:hAnsi="Arial"/>
                <w:lang w:val="en-GB" w:eastAsia="en-US"/>
              </w:rPr>
              <w:t xml:space="preserve"> the contracting authority or contracting entity or otherwise been </w:t>
            </w:r>
            <w:r w:rsidRPr="009F70A1">
              <w:rPr>
                <w:rFonts w:ascii="Arial" w:hAnsi="Arial"/>
                <w:b/>
                <w:bCs/>
                <w:lang w:val="en-GB" w:eastAsia="en-US"/>
              </w:rPr>
              <w:t>involved in the preparation</w:t>
            </w:r>
            <w:r w:rsidRPr="009F70A1">
              <w:rPr>
                <w:rFonts w:ascii="Arial" w:hAnsi="Arial"/>
                <w:lang w:val="en-GB" w:eastAsia="en-US"/>
              </w:rPr>
              <w:t xml:space="preserve"> of the procurement procedure?</w:t>
            </w:r>
          </w:p>
          <w:p w14:paraId="045AFA29" w14:textId="77777777" w:rsidR="000C60DB" w:rsidRPr="009F70A1" w:rsidRDefault="000C60DB" w:rsidP="00291A10">
            <w:pPr>
              <w:rPr>
                <w:rFonts w:ascii="Arial" w:hAnsi="Arial"/>
                <w:lang w:val="en-GB" w:eastAsia="en-US"/>
              </w:rPr>
            </w:pPr>
            <w:r w:rsidRPr="009F70A1">
              <w:rPr>
                <w:rFonts w:ascii="Arial" w:hAnsi="Arial"/>
                <w:b/>
                <w:bCs/>
                <w:lang w:val="en-GB" w:eastAsia="en-US"/>
              </w:rPr>
              <w:t>If yes</w:t>
            </w:r>
            <w:r w:rsidRPr="009F70A1">
              <w:rPr>
                <w:rFonts w:ascii="Arial" w:hAnsi="Arial"/>
                <w:lang w:val="en-GB" w:eastAsia="en-US"/>
              </w:rPr>
              <w:t>, please provide details:</w:t>
            </w:r>
          </w:p>
          <w:p w14:paraId="313B9EFB" w14:textId="77777777" w:rsidR="000C60DB" w:rsidRPr="009F70A1" w:rsidRDefault="000C60DB" w:rsidP="00291A10">
            <w:pPr>
              <w:rPr>
                <w:rFonts w:ascii="Arial" w:eastAsia="Calibri" w:hAnsi="Arial"/>
                <w:lang w:val="en-GB" w:eastAsia="en-US"/>
              </w:rPr>
            </w:pPr>
          </w:p>
        </w:tc>
        <w:tc>
          <w:tcPr>
            <w:tcW w:w="851" w:type="dxa"/>
            <w:tcBorders>
              <w:top w:val="nil"/>
              <w:left w:val="single" w:sz="8" w:space="0" w:color="auto"/>
              <w:bottom w:val="single" w:sz="8" w:space="0" w:color="auto"/>
              <w:right w:val="single" w:sz="8" w:space="0" w:color="auto"/>
            </w:tcBorders>
            <w:vAlign w:val="center"/>
          </w:tcPr>
          <w:p w14:paraId="574EE3D7" w14:textId="77777777" w:rsidR="000C60DB" w:rsidRPr="009F70A1" w:rsidRDefault="000C60DB" w:rsidP="00291A10">
            <w:pPr>
              <w:spacing w:before="240" w:after="120"/>
              <w:jc w:val="center"/>
              <w:rPr>
                <w:rFonts w:ascii="Arial" w:hAnsi="Arial"/>
                <w:noProof/>
                <w:lang w:eastAsia="en-US"/>
              </w:rPr>
            </w:pPr>
            <w:r w:rsidRPr="009F70A1">
              <w:rPr>
                <w:rFonts w:ascii="Arial" w:hAnsi="Arial"/>
                <w:noProof/>
                <w:lang w:eastAsia="en-US"/>
              </w:rPr>
              <w:fldChar w:fldCharType="begin">
                <w:ffData>
                  <w:name w:val="Check1"/>
                  <w:enabled/>
                  <w:calcOnExit w:val="0"/>
                  <w:checkBox>
                    <w:sizeAuto/>
                    <w:default w:val="0"/>
                  </w:checkBox>
                </w:ffData>
              </w:fldChar>
            </w:r>
            <w:r w:rsidRPr="009F70A1">
              <w:rPr>
                <w:rFonts w:ascii="Arial" w:hAnsi="Arial"/>
                <w:noProof/>
                <w:lang w:eastAsia="en-US"/>
              </w:rPr>
              <w:instrText xml:space="preserve"> FORMCHECKBOX </w:instrText>
            </w:r>
            <w:r w:rsidR="00000000">
              <w:rPr>
                <w:rFonts w:ascii="Arial" w:hAnsi="Arial"/>
                <w:noProof/>
                <w:lang w:eastAsia="en-US"/>
              </w:rPr>
            </w:r>
            <w:r w:rsidR="00000000">
              <w:rPr>
                <w:rFonts w:ascii="Arial" w:hAnsi="Arial"/>
                <w:noProof/>
                <w:lang w:eastAsia="en-US"/>
              </w:rPr>
              <w:fldChar w:fldCharType="separate"/>
            </w:r>
            <w:r w:rsidRPr="009F70A1">
              <w:rPr>
                <w:rFonts w:ascii="Arial" w:hAnsi="Arial"/>
                <w:noProof/>
                <w:lang w:eastAsia="en-US"/>
              </w:rPr>
              <w:fldChar w:fldCharType="end"/>
            </w:r>
          </w:p>
        </w:tc>
        <w:tc>
          <w:tcPr>
            <w:tcW w:w="1299" w:type="dxa"/>
            <w:tcBorders>
              <w:top w:val="nil"/>
              <w:left w:val="single" w:sz="8" w:space="0" w:color="auto"/>
              <w:bottom w:val="single" w:sz="8" w:space="0" w:color="auto"/>
              <w:right w:val="single" w:sz="8" w:space="0" w:color="auto"/>
            </w:tcBorders>
            <w:vAlign w:val="center"/>
          </w:tcPr>
          <w:p w14:paraId="08879516" w14:textId="77777777" w:rsidR="000C60DB" w:rsidRPr="009F70A1" w:rsidRDefault="000C60DB" w:rsidP="00291A10">
            <w:pPr>
              <w:spacing w:before="240" w:after="120"/>
              <w:jc w:val="center"/>
              <w:rPr>
                <w:rFonts w:ascii="Arial" w:hAnsi="Arial"/>
                <w:noProof/>
                <w:lang w:eastAsia="en-US"/>
              </w:rPr>
            </w:pPr>
            <w:r w:rsidRPr="009F70A1">
              <w:rPr>
                <w:rFonts w:ascii="Arial" w:hAnsi="Arial"/>
                <w:noProof/>
                <w:lang w:eastAsia="en-US"/>
              </w:rPr>
              <w:fldChar w:fldCharType="begin">
                <w:ffData>
                  <w:name w:val="Check1"/>
                  <w:enabled/>
                  <w:calcOnExit w:val="0"/>
                  <w:checkBox>
                    <w:sizeAuto/>
                    <w:default w:val="0"/>
                  </w:checkBox>
                </w:ffData>
              </w:fldChar>
            </w:r>
            <w:r w:rsidRPr="009F70A1">
              <w:rPr>
                <w:rFonts w:ascii="Arial" w:hAnsi="Arial"/>
                <w:noProof/>
                <w:lang w:eastAsia="en-US"/>
              </w:rPr>
              <w:instrText xml:space="preserve"> FORMCHECKBOX </w:instrText>
            </w:r>
            <w:r w:rsidR="00000000">
              <w:rPr>
                <w:rFonts w:ascii="Arial" w:hAnsi="Arial"/>
                <w:noProof/>
                <w:lang w:eastAsia="en-US"/>
              </w:rPr>
            </w:r>
            <w:r w:rsidR="00000000">
              <w:rPr>
                <w:rFonts w:ascii="Arial" w:hAnsi="Arial"/>
                <w:noProof/>
                <w:lang w:eastAsia="en-US"/>
              </w:rPr>
              <w:fldChar w:fldCharType="separate"/>
            </w:r>
            <w:r w:rsidRPr="009F70A1">
              <w:rPr>
                <w:rFonts w:ascii="Arial" w:hAnsi="Arial"/>
                <w:noProof/>
                <w:lang w:eastAsia="en-US"/>
              </w:rPr>
              <w:fldChar w:fldCharType="end"/>
            </w:r>
          </w:p>
        </w:tc>
      </w:tr>
    </w:tbl>
    <w:p w14:paraId="4776BF2B" w14:textId="77777777" w:rsidR="000C60DB" w:rsidRPr="007C2CBF" w:rsidRDefault="000C60DB" w:rsidP="000C60DB">
      <w:pPr>
        <w:jc w:val="both"/>
        <w:rPr>
          <w:rFonts w:ascii="Arial" w:hAnsi="Arial" w:cs="Arial"/>
          <w:i/>
          <w:iCs/>
          <w:lang w:val="en-GB" w:eastAsia="en-US"/>
        </w:rPr>
      </w:pPr>
      <w:r w:rsidRPr="009F70A1">
        <w:rPr>
          <w:rFonts w:ascii="Arial" w:hAnsi="Arial" w:cs="Arial"/>
          <w:lang w:val="en-GB" w:eastAsia="en-US"/>
        </w:rPr>
        <w:t>*</w:t>
      </w:r>
      <w:r w:rsidRPr="009F70A1">
        <w:rPr>
          <w:rFonts w:ascii="Arial" w:hAnsi="Arial" w:cs="Arial"/>
          <w:i/>
          <w:iCs/>
          <w:lang w:val="en-GB" w:eastAsia="en-US"/>
        </w:rPr>
        <w:t>A conflict of interest could arise in particular as a result of direct or indirect economic, financial, political or national affinity, family, emotional life or any other shared interest.</w:t>
      </w:r>
    </w:p>
    <w:p w14:paraId="3190B92D" w14:textId="77777777" w:rsidR="000C60DB" w:rsidRPr="009F70A1" w:rsidRDefault="000C60DB" w:rsidP="000C60DB">
      <w:pPr>
        <w:spacing w:before="240" w:after="60"/>
        <w:jc w:val="center"/>
        <w:outlineLvl w:val="0"/>
        <w:rPr>
          <w:rFonts w:ascii="Arial" w:hAnsi="Arial" w:cs="Arial"/>
          <w:b/>
          <w:bCs/>
          <w:noProof/>
          <w:snapToGrid/>
          <w:kern w:val="28"/>
          <w:lang w:val="en-GB" w:eastAsia="en-US"/>
        </w:rPr>
      </w:pPr>
      <w:r w:rsidRPr="009F70A1">
        <w:rPr>
          <w:rFonts w:ascii="Arial" w:hAnsi="Arial" w:cs="Arial"/>
          <w:b/>
          <w:bCs/>
          <w:noProof/>
          <w:snapToGrid/>
          <w:kern w:val="28"/>
          <w:lang w:val="en-GB" w:eastAsia="en-US"/>
        </w:rPr>
        <w:t>III – Remedial measures</w:t>
      </w:r>
    </w:p>
    <w:p w14:paraId="181CC40C" w14:textId="77777777" w:rsidR="000C60DB" w:rsidRPr="009F70A1" w:rsidRDefault="000C60DB" w:rsidP="000C60DB">
      <w:pPr>
        <w:spacing w:before="120" w:after="120"/>
        <w:ind w:right="-35"/>
        <w:jc w:val="both"/>
        <w:rPr>
          <w:rFonts w:ascii="Arial" w:hAnsi="Arial"/>
          <w:snapToGrid/>
          <w:color w:val="000000"/>
          <w:lang w:val="en-GB" w:eastAsia="en-US"/>
        </w:rPr>
      </w:pPr>
      <w:r w:rsidRPr="009F70A1">
        <w:rPr>
          <w:rFonts w:ascii="Arial" w:hAnsi="Arial"/>
          <w:noProof/>
          <w:snapToGrid/>
          <w:lang w:val="en-GB" w:eastAsia="en-US"/>
        </w:rPr>
        <w:t xml:space="preserve">If the economic operator declares one of the </w:t>
      </w:r>
      <w:r w:rsidRPr="009F70A1">
        <w:rPr>
          <w:rFonts w:ascii="Arial" w:hAnsi="Arial"/>
          <w:bCs/>
          <w:iCs/>
          <w:snapToGrid/>
          <w:color w:val="000000"/>
          <w:lang w:val="en-GB" w:eastAsia="en-US"/>
        </w:rPr>
        <w:t xml:space="preserve">situations of exclusion listed in sections I or II above, it </w:t>
      </w:r>
      <w:r w:rsidRPr="009F70A1">
        <w:rPr>
          <w:rFonts w:ascii="Arial" w:hAnsi="Arial"/>
          <w:snapToGrid/>
          <w:color w:val="000000"/>
          <w:lang w:val="en-GB" w:eastAsia="en-US"/>
        </w:rPr>
        <w:t>can provide evidence to the effect that measures taken by the economic operator are sufficient to demonstrate its reliability despite the existence of a relevant ground for exclusion</w:t>
      </w:r>
      <w:r w:rsidRPr="009F70A1">
        <w:rPr>
          <w:rFonts w:ascii="Arial" w:hAnsi="Arial"/>
          <w:bCs/>
          <w:iCs/>
          <w:snapToGrid/>
          <w:color w:val="000000"/>
          <w:lang w:val="en-GB" w:eastAsia="en-US"/>
        </w:rPr>
        <w:t>. Such measures, which will be reviewed by the contracting authority in light of Article 57 of Directive 2014/24/EU, may include e.g. technical, organisational and personnel measures to prevent further occurrence, compensation of damage or payment of fines. The relevant documentary evidence which illustrates the remedial measures taken must be provided in an annex to this declaration</w:t>
      </w:r>
      <w:r w:rsidRPr="009F70A1">
        <w:rPr>
          <w:rFonts w:ascii="Arial" w:hAnsi="Arial"/>
          <w:snapToGrid/>
          <w:color w:val="000000"/>
          <w:lang w:val="en-GB" w:eastAsia="en-US"/>
        </w:rPr>
        <w:t xml:space="preserve">. </w:t>
      </w:r>
    </w:p>
    <w:p w14:paraId="2299CBE4" w14:textId="77777777" w:rsidR="000C60DB" w:rsidRPr="009F70A1" w:rsidRDefault="000C60DB" w:rsidP="000C60DB">
      <w:pPr>
        <w:spacing w:before="120" w:after="120"/>
        <w:ind w:right="-35"/>
        <w:jc w:val="both"/>
        <w:rPr>
          <w:rFonts w:ascii="Arial" w:hAnsi="Arial"/>
          <w:snapToGrid/>
          <w:color w:val="000000"/>
          <w:lang w:val="en-GB" w:eastAsia="en-US"/>
        </w:rPr>
      </w:pPr>
      <w:r w:rsidRPr="009F70A1">
        <w:rPr>
          <w:rFonts w:ascii="Arial" w:hAnsi="Arial"/>
          <w:snapToGrid/>
          <w:color w:val="000000"/>
          <w:lang w:val="en-GB" w:eastAsia="en-US"/>
        </w:rPr>
        <w:t xml:space="preserve">The provision of remedial measures does not apply to: </w:t>
      </w:r>
    </w:p>
    <w:p w14:paraId="012FA0E8" w14:textId="77777777" w:rsidR="000C60DB" w:rsidRPr="009F70A1" w:rsidRDefault="000C60DB" w:rsidP="000C60DB">
      <w:pPr>
        <w:numPr>
          <w:ilvl w:val="0"/>
          <w:numId w:val="12"/>
        </w:numPr>
        <w:spacing w:before="120" w:after="120"/>
        <w:ind w:right="-35"/>
        <w:jc w:val="both"/>
        <w:rPr>
          <w:rFonts w:ascii="Arial" w:hAnsi="Arial" w:cs="Arial"/>
          <w:snapToGrid/>
          <w:color w:val="000000"/>
          <w:lang w:val="en-GB" w:eastAsia="en-US"/>
        </w:rPr>
      </w:pPr>
      <w:r w:rsidRPr="009F70A1">
        <w:rPr>
          <w:rFonts w:ascii="Arial" w:hAnsi="Arial" w:cs="Arial"/>
          <w:snapToGrid/>
          <w:color w:val="000000"/>
          <w:lang w:val="en-GB" w:eastAsia="en-US"/>
        </w:rPr>
        <w:t>point I.D (Other Grounds), except where a natural person who is a member of the economic operator’s administrative, management or supervisory body or has powers of representation, decision or control therein is the target of a sanction or restrictive measure, in which the case the economic operator may propose as a remedial measure that the natural person(s) concerned shall not be involved in the proposed contract, or</w:t>
      </w:r>
    </w:p>
    <w:p w14:paraId="1B3C84CD" w14:textId="77777777" w:rsidR="000C60DB" w:rsidRPr="009F70A1" w:rsidRDefault="000C60DB" w:rsidP="000C60DB">
      <w:pPr>
        <w:numPr>
          <w:ilvl w:val="0"/>
          <w:numId w:val="12"/>
        </w:numPr>
        <w:spacing w:before="120" w:after="120"/>
        <w:ind w:right="-35"/>
        <w:jc w:val="both"/>
        <w:rPr>
          <w:rFonts w:ascii="Arial" w:hAnsi="Arial" w:cs="Arial"/>
          <w:snapToGrid/>
          <w:color w:val="000000"/>
          <w:lang w:val="en-GB" w:eastAsia="en-US"/>
        </w:rPr>
      </w:pPr>
      <w:r w:rsidRPr="009F70A1">
        <w:rPr>
          <w:rFonts w:ascii="Arial" w:hAnsi="Arial" w:cs="Arial"/>
          <w:snapToGrid/>
          <w:color w:val="000000"/>
          <w:lang w:val="en-GB" w:eastAsia="en-US"/>
        </w:rPr>
        <w:t>during a period of exclusion from participation in procurement or concession award procedures imposed by a final judgment in the Member States where the judgment is effective.</w:t>
      </w:r>
    </w:p>
    <w:p w14:paraId="7BBF7FDE" w14:textId="77777777" w:rsidR="000C60DB" w:rsidRPr="009F70A1" w:rsidRDefault="000C60DB" w:rsidP="000C60DB">
      <w:pPr>
        <w:spacing w:before="240" w:after="60"/>
        <w:jc w:val="center"/>
        <w:outlineLvl w:val="0"/>
        <w:rPr>
          <w:rFonts w:ascii="Arial" w:hAnsi="Arial" w:cs="Arial"/>
          <w:b/>
          <w:bCs/>
          <w:noProof/>
          <w:snapToGrid/>
          <w:kern w:val="28"/>
          <w:lang w:val="en-GB" w:eastAsia="en-US"/>
        </w:rPr>
      </w:pPr>
      <w:r w:rsidRPr="009F70A1">
        <w:rPr>
          <w:rFonts w:ascii="Arial" w:hAnsi="Arial" w:cs="Arial"/>
          <w:b/>
          <w:bCs/>
          <w:noProof/>
          <w:snapToGrid/>
          <w:kern w:val="28"/>
          <w:lang w:val="en-GB" w:eastAsia="en-US"/>
        </w:rPr>
        <w:t>IV – Evidence upon request</w:t>
      </w:r>
    </w:p>
    <w:p w14:paraId="7C99535B" w14:textId="77777777" w:rsidR="000C60DB" w:rsidRPr="009F70A1" w:rsidRDefault="000C60DB" w:rsidP="000C60DB">
      <w:pPr>
        <w:spacing w:before="120" w:after="120"/>
        <w:ind w:right="-35"/>
        <w:jc w:val="both"/>
        <w:rPr>
          <w:rFonts w:ascii="Arial" w:hAnsi="Arial"/>
          <w:noProof/>
          <w:snapToGrid/>
          <w:lang w:val="en-GB" w:eastAsia="en-US"/>
        </w:rPr>
      </w:pPr>
      <w:r w:rsidRPr="009F70A1">
        <w:rPr>
          <w:rFonts w:ascii="Arial" w:hAnsi="Arial"/>
          <w:noProof/>
          <w:snapToGrid/>
          <w:lang w:val="en-GB" w:eastAsia="en-US"/>
        </w:rPr>
        <w:t xml:space="preserve">Upon request and within the time limit set therein, the contracting authority will require the economic operator to submit the following means of proof as evidence for the absence of grounds for exclusion declared in sections I and II of this declaration: </w:t>
      </w:r>
    </w:p>
    <w:p w14:paraId="211FBB47" w14:textId="77777777" w:rsidR="000C60DB" w:rsidRPr="009F70A1" w:rsidRDefault="000C60DB" w:rsidP="000C60DB">
      <w:pPr>
        <w:numPr>
          <w:ilvl w:val="0"/>
          <w:numId w:val="10"/>
        </w:numPr>
        <w:spacing w:before="120" w:after="120"/>
        <w:ind w:right="-35"/>
        <w:jc w:val="both"/>
        <w:rPr>
          <w:rFonts w:ascii="Arial" w:hAnsi="Arial" w:cs="Arial"/>
          <w:noProof/>
          <w:snapToGrid/>
          <w:lang w:val="en-GB" w:eastAsia="en-US"/>
        </w:rPr>
      </w:pPr>
      <w:r w:rsidRPr="009F70A1">
        <w:rPr>
          <w:rFonts w:ascii="Arial" w:hAnsi="Arial" w:cs="Arial"/>
          <w:noProof/>
          <w:snapToGrid/>
          <w:lang w:val="en-GB" w:eastAsia="en-US"/>
        </w:rPr>
        <w:t xml:space="preserve">as regards </w:t>
      </w:r>
      <w:r w:rsidRPr="009F70A1">
        <w:rPr>
          <w:rFonts w:ascii="Arial" w:hAnsi="Arial" w:cs="Arial"/>
          <w:snapToGrid/>
          <w:color w:val="000000"/>
          <w:lang w:val="en-GB" w:eastAsia="en-US"/>
        </w:rPr>
        <w:t>point I.A (grounds relating to criminal convictions)</w:t>
      </w:r>
      <w:r w:rsidRPr="009F70A1">
        <w:rPr>
          <w:rFonts w:ascii="Arial" w:hAnsi="Arial" w:cs="Arial"/>
          <w:noProof/>
          <w:snapToGrid/>
          <w:lang w:val="en-GB" w:eastAsia="en-US"/>
        </w:rPr>
        <w:t>, the production of an extract from the relevant register, such as judicial records or, failing that, of an equivalent document issued by a competent judicial or administrative authority in the Member State or country of origin or the country where the economic operator is established showing that those requirements have been met; and</w:t>
      </w:r>
    </w:p>
    <w:p w14:paraId="596057F3" w14:textId="77777777" w:rsidR="000C60DB" w:rsidRPr="009F70A1" w:rsidRDefault="000C60DB" w:rsidP="000C60DB">
      <w:pPr>
        <w:numPr>
          <w:ilvl w:val="0"/>
          <w:numId w:val="10"/>
        </w:numPr>
        <w:spacing w:before="120" w:after="120"/>
        <w:ind w:right="-35"/>
        <w:jc w:val="both"/>
        <w:rPr>
          <w:rFonts w:ascii="Arial" w:hAnsi="Arial" w:cs="Arial"/>
          <w:noProof/>
          <w:snapToGrid/>
          <w:lang w:val="en-GB" w:eastAsia="en-US"/>
        </w:rPr>
      </w:pPr>
      <w:r w:rsidRPr="009F70A1">
        <w:rPr>
          <w:rFonts w:ascii="Arial" w:hAnsi="Arial" w:cs="Arial"/>
          <w:noProof/>
          <w:snapToGrid/>
          <w:lang w:val="en-GB" w:eastAsia="en-US"/>
        </w:rPr>
        <w:t>as regards point I.B (payment of taxes or social security contributions) and paragraphs (b) – (g) of point I.C (insolvency, conflicts of interests or professional misconduct), a certificate issued by the competent authority in the Member State or country concerned.</w:t>
      </w:r>
    </w:p>
    <w:p w14:paraId="601AF837" w14:textId="77777777" w:rsidR="000C60DB" w:rsidRPr="009F70A1" w:rsidRDefault="000C60DB" w:rsidP="000C60DB">
      <w:pPr>
        <w:tabs>
          <w:tab w:val="left" w:pos="-480"/>
          <w:tab w:val="left" w:pos="-142"/>
          <w:tab w:val="left" w:pos="426"/>
          <w:tab w:val="left" w:pos="4680"/>
          <w:tab w:val="left" w:pos="8400"/>
        </w:tabs>
        <w:spacing w:before="100" w:beforeAutospacing="1" w:after="100" w:afterAutospacing="1"/>
        <w:ind w:right="-35"/>
        <w:jc w:val="both"/>
        <w:rPr>
          <w:rFonts w:ascii="Arial" w:hAnsi="Arial"/>
          <w:noProof/>
          <w:lang w:val="en-GB" w:eastAsia="en-US"/>
        </w:rPr>
      </w:pPr>
      <w:r w:rsidRPr="009F70A1">
        <w:rPr>
          <w:rFonts w:ascii="Arial" w:hAnsi="Arial"/>
          <w:noProof/>
          <w:lang w:val="en-GB" w:eastAsia="en-US"/>
        </w:rPr>
        <w:t>Where the Member State or country in question does not issue such documents or certificates, or where these do not cover all the cases specified in points I.A, I.B or in paragraphs (b) – (g) of point I.C, they may be replaced by a declaration on oath or, in Member States or countries where there is no provision for declarations on oath, by a solemn declaration made by the person concerned before a competent judicial or administrative authority, a notary or a competent professional or trade body, in the Member State or country of origin or in the Member State or country where the economic operator is established.</w:t>
      </w:r>
    </w:p>
    <w:p w14:paraId="05B14840" w14:textId="77777777" w:rsidR="000C60DB" w:rsidRPr="009F70A1" w:rsidRDefault="000C60DB" w:rsidP="000C60DB">
      <w:pPr>
        <w:spacing w:before="100" w:beforeAutospacing="1" w:after="100" w:afterAutospacing="1"/>
        <w:ind w:right="-35"/>
        <w:jc w:val="both"/>
        <w:rPr>
          <w:rFonts w:ascii="Arial" w:hAnsi="Arial"/>
          <w:snapToGrid/>
          <w:lang w:val="en-GB" w:eastAsia="en-US"/>
        </w:rPr>
      </w:pPr>
      <w:r w:rsidRPr="009F70A1">
        <w:rPr>
          <w:rFonts w:ascii="Arial" w:hAnsi="Arial"/>
          <w:snapToGrid/>
          <w:lang w:val="en-GB" w:eastAsia="en-US"/>
        </w:rPr>
        <w:t xml:space="preserve">The economic operator is not required to submit the evidence if it has already been submitted for another procurement procedure with the same contracting authority. The documents must have been issued no more than one year before the date of their request by the contracting authority and must still be valid at that date. The signatory declares that the economic operator has already provided the documentary evidence for a previous procedure and confirms that there has been no change in its situation: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4678"/>
      </w:tblGrid>
      <w:tr w:rsidR="000C60DB" w:rsidRPr="006140E1" w14:paraId="55435CE1" w14:textId="77777777" w:rsidTr="00291A10">
        <w:tc>
          <w:tcPr>
            <w:tcW w:w="4786" w:type="dxa"/>
            <w:shd w:val="clear" w:color="auto" w:fill="auto"/>
          </w:tcPr>
          <w:p w14:paraId="7D2D72CC" w14:textId="77777777" w:rsidR="000C60DB" w:rsidRPr="009F70A1" w:rsidRDefault="000C60DB" w:rsidP="00291A10">
            <w:pPr>
              <w:spacing w:before="100" w:beforeAutospacing="1" w:after="100" w:afterAutospacing="1"/>
              <w:jc w:val="center"/>
              <w:rPr>
                <w:rFonts w:ascii="Arial" w:hAnsi="Arial"/>
                <w:b/>
                <w:snapToGrid/>
                <w:lang w:val="en-GB" w:eastAsia="en-US"/>
              </w:rPr>
            </w:pPr>
            <w:r w:rsidRPr="009F70A1">
              <w:rPr>
                <w:rFonts w:ascii="Arial" w:hAnsi="Arial"/>
                <w:b/>
                <w:snapToGrid/>
                <w:lang w:val="en-GB" w:eastAsia="en-US"/>
              </w:rPr>
              <w:lastRenderedPageBreak/>
              <w:t>Document</w:t>
            </w:r>
          </w:p>
        </w:tc>
        <w:tc>
          <w:tcPr>
            <w:tcW w:w="4678" w:type="dxa"/>
            <w:shd w:val="clear" w:color="auto" w:fill="auto"/>
          </w:tcPr>
          <w:p w14:paraId="5399FB1D" w14:textId="77777777" w:rsidR="000C60DB" w:rsidRPr="009F70A1" w:rsidRDefault="000C60DB" w:rsidP="00291A10">
            <w:pPr>
              <w:spacing w:before="100" w:beforeAutospacing="1" w:after="100" w:afterAutospacing="1"/>
              <w:jc w:val="center"/>
              <w:rPr>
                <w:rFonts w:ascii="Arial" w:hAnsi="Arial"/>
                <w:b/>
                <w:snapToGrid/>
                <w:lang w:val="en-GB" w:eastAsia="en-US"/>
              </w:rPr>
            </w:pPr>
            <w:r w:rsidRPr="009F70A1">
              <w:rPr>
                <w:rFonts w:ascii="Arial" w:hAnsi="Arial"/>
                <w:b/>
                <w:snapToGrid/>
                <w:lang w:val="en-GB" w:eastAsia="en-US"/>
              </w:rPr>
              <w:t>Full reference to previous procedure</w:t>
            </w:r>
          </w:p>
        </w:tc>
      </w:tr>
      <w:tr w:rsidR="000C60DB" w:rsidRPr="006140E1" w14:paraId="20CE5650" w14:textId="77777777" w:rsidTr="00291A10">
        <w:tc>
          <w:tcPr>
            <w:tcW w:w="4786" w:type="dxa"/>
            <w:shd w:val="clear" w:color="auto" w:fill="auto"/>
          </w:tcPr>
          <w:p w14:paraId="144EF94F" w14:textId="77777777" w:rsidR="000C60DB" w:rsidRPr="009F70A1" w:rsidRDefault="000C60DB" w:rsidP="00291A10">
            <w:pPr>
              <w:spacing w:before="100" w:beforeAutospacing="1" w:after="100" w:afterAutospacing="1"/>
              <w:rPr>
                <w:rFonts w:ascii="Arial" w:hAnsi="Arial"/>
                <w:snapToGrid/>
                <w:lang w:val="en-GB" w:eastAsia="en-US"/>
              </w:rPr>
            </w:pPr>
            <w:r w:rsidRPr="009F70A1">
              <w:rPr>
                <w:rFonts w:ascii="Arial" w:hAnsi="Arial"/>
                <w:i/>
                <w:snapToGrid/>
                <w:highlight w:val="lightGray"/>
                <w:lang w:val="en-GB" w:eastAsia="en-US"/>
              </w:rPr>
              <w:t>Insert as many lines as necessary.</w:t>
            </w:r>
          </w:p>
        </w:tc>
        <w:tc>
          <w:tcPr>
            <w:tcW w:w="4678" w:type="dxa"/>
            <w:shd w:val="clear" w:color="auto" w:fill="auto"/>
          </w:tcPr>
          <w:p w14:paraId="34BF0FCF" w14:textId="77777777" w:rsidR="000C60DB" w:rsidRPr="009F70A1" w:rsidRDefault="000C60DB" w:rsidP="00291A10">
            <w:pPr>
              <w:spacing w:before="100" w:beforeAutospacing="1" w:after="100" w:afterAutospacing="1"/>
              <w:rPr>
                <w:rFonts w:ascii="Arial" w:hAnsi="Arial"/>
                <w:snapToGrid/>
                <w:lang w:val="en-GB" w:eastAsia="en-US"/>
              </w:rPr>
            </w:pPr>
          </w:p>
        </w:tc>
      </w:tr>
    </w:tbl>
    <w:p w14:paraId="26D1F3EF" w14:textId="77777777" w:rsidR="000C60DB" w:rsidRPr="009F70A1" w:rsidRDefault="000C60DB" w:rsidP="000C60DB">
      <w:pPr>
        <w:spacing w:before="240" w:after="60"/>
        <w:jc w:val="center"/>
        <w:outlineLvl w:val="0"/>
        <w:rPr>
          <w:rFonts w:ascii="Arial" w:hAnsi="Arial" w:cs="Arial"/>
          <w:b/>
          <w:bCs/>
          <w:noProof/>
          <w:snapToGrid/>
          <w:kern w:val="28"/>
          <w:lang w:val="en-GB" w:eastAsia="en-US"/>
        </w:rPr>
      </w:pPr>
      <w:r w:rsidRPr="009F70A1">
        <w:rPr>
          <w:rFonts w:ascii="Arial" w:hAnsi="Arial" w:cs="Arial"/>
          <w:b/>
          <w:bCs/>
          <w:noProof/>
          <w:snapToGrid/>
          <w:kern w:val="28"/>
          <w:lang w:val="en-GB" w:eastAsia="en-US"/>
        </w:rPr>
        <w:t xml:space="preserve">V – Exclusion Effect </w:t>
      </w:r>
    </w:p>
    <w:p w14:paraId="5F87EC7E" w14:textId="77777777" w:rsidR="000C60DB" w:rsidRPr="009F70A1" w:rsidRDefault="000C60DB" w:rsidP="000C60DB">
      <w:pPr>
        <w:spacing w:before="240" w:after="120"/>
        <w:jc w:val="both"/>
        <w:outlineLvl w:val="0"/>
        <w:rPr>
          <w:rFonts w:ascii="Arial" w:hAnsi="Arial" w:cs="Arial"/>
          <w:bCs/>
          <w:noProof/>
          <w:snapToGrid/>
          <w:kern w:val="28"/>
          <w:lang w:val="en-GB" w:eastAsia="en-US"/>
        </w:rPr>
      </w:pPr>
      <w:r w:rsidRPr="009F70A1">
        <w:rPr>
          <w:rFonts w:ascii="Arial" w:hAnsi="Arial" w:cs="Arial"/>
          <w:bCs/>
          <w:noProof/>
          <w:snapToGrid/>
          <w:kern w:val="28"/>
          <w:lang w:val="en-GB" w:eastAsia="en-US"/>
        </w:rPr>
        <w:t>The contracting authority shall exclude the economic operator from participation in a procurement procedure if:</w:t>
      </w:r>
    </w:p>
    <w:p w14:paraId="7C88815A" w14:textId="77777777" w:rsidR="000C60DB" w:rsidRPr="009F70A1" w:rsidRDefault="000C60DB" w:rsidP="000C60DB">
      <w:pPr>
        <w:numPr>
          <w:ilvl w:val="0"/>
          <w:numId w:val="13"/>
        </w:numPr>
        <w:spacing w:after="120"/>
        <w:ind w:left="714" w:hanging="357"/>
        <w:jc w:val="both"/>
        <w:rPr>
          <w:rFonts w:ascii="Arial" w:eastAsia="Calibri" w:hAnsi="Arial" w:cs="Arial"/>
          <w:snapToGrid/>
          <w:lang w:val="en-GB" w:eastAsia="en-US"/>
        </w:rPr>
      </w:pPr>
      <w:r w:rsidRPr="009F70A1">
        <w:rPr>
          <w:rFonts w:ascii="Arial" w:hAnsi="Arial" w:cs="Arial"/>
          <w:snapToGrid/>
          <w:lang w:val="en-GB" w:eastAsia="en-US"/>
        </w:rPr>
        <w:t xml:space="preserve">the </w:t>
      </w:r>
      <w:r w:rsidRPr="009F70A1">
        <w:rPr>
          <w:rFonts w:ascii="Arial" w:hAnsi="Arial" w:cs="Arial"/>
          <w:noProof/>
          <w:snapToGrid/>
          <w:lang w:val="en-GB" w:eastAsia="en-US"/>
        </w:rPr>
        <w:t xml:space="preserve">contracting authority </w:t>
      </w:r>
      <w:r w:rsidRPr="009F70A1">
        <w:rPr>
          <w:rFonts w:ascii="Arial" w:eastAsia="Calibri" w:hAnsi="Arial" w:cs="Arial"/>
          <w:snapToGrid/>
          <w:lang w:val="en-GB" w:eastAsia="en-US"/>
        </w:rPr>
        <w:t xml:space="preserve">has established by verification, or is otherwise aware, that the economic operator is in one of the situations listed in </w:t>
      </w:r>
      <w:r w:rsidRPr="009F70A1">
        <w:rPr>
          <w:rFonts w:ascii="Arial" w:eastAsia="Calibri" w:hAnsi="Arial" w:cs="Arial"/>
          <w:b/>
          <w:snapToGrid/>
          <w:lang w:val="en-GB" w:eastAsia="en-US"/>
        </w:rPr>
        <w:t>sections I to II of this Declaration</w:t>
      </w:r>
      <w:r w:rsidRPr="009F70A1">
        <w:rPr>
          <w:rFonts w:ascii="Arial" w:eastAsia="Calibri" w:hAnsi="Arial" w:cs="Arial"/>
          <w:snapToGrid/>
          <w:lang w:val="en-GB" w:eastAsia="en-US"/>
        </w:rPr>
        <w:t xml:space="preserve">, </w:t>
      </w:r>
      <w:r w:rsidRPr="009F70A1">
        <w:rPr>
          <w:rFonts w:ascii="Arial" w:eastAsia="Calibri" w:hAnsi="Arial" w:cs="Arial"/>
          <w:snapToGrid/>
          <w:u w:val="single"/>
          <w:lang w:val="en-GB" w:eastAsia="en-US"/>
        </w:rPr>
        <w:t>and</w:t>
      </w:r>
    </w:p>
    <w:p w14:paraId="1BD742E6" w14:textId="77777777" w:rsidR="000C60DB" w:rsidRPr="009F70A1" w:rsidRDefault="000C60DB" w:rsidP="000C60DB">
      <w:pPr>
        <w:numPr>
          <w:ilvl w:val="0"/>
          <w:numId w:val="13"/>
        </w:numPr>
        <w:spacing w:after="120"/>
        <w:ind w:left="714" w:hanging="357"/>
        <w:jc w:val="both"/>
        <w:rPr>
          <w:rFonts w:ascii="Arial" w:eastAsia="Calibri" w:hAnsi="Arial" w:cs="Arial"/>
          <w:snapToGrid/>
          <w:lang w:val="en-GB" w:eastAsia="en-US"/>
        </w:rPr>
      </w:pPr>
      <w:r w:rsidRPr="009F70A1">
        <w:rPr>
          <w:rFonts w:ascii="Arial" w:eastAsia="Calibri" w:hAnsi="Arial" w:cs="Arial"/>
          <w:snapToGrid/>
          <w:lang w:val="en-GB" w:eastAsia="en-US"/>
        </w:rPr>
        <w:t xml:space="preserve">in the case of sub-section ii of </w:t>
      </w:r>
      <w:r w:rsidRPr="009F70A1">
        <w:rPr>
          <w:rFonts w:ascii="Arial" w:hAnsi="Arial" w:cs="Arial"/>
          <w:snapToGrid/>
          <w:color w:val="000000"/>
          <w:lang w:val="en-GB" w:eastAsia="en-US"/>
        </w:rPr>
        <w:t>point I.D(b) (US Sanctions)</w:t>
      </w:r>
      <w:r w:rsidRPr="009F70A1">
        <w:rPr>
          <w:rFonts w:ascii="Arial" w:eastAsia="Calibri" w:hAnsi="Arial" w:cs="Arial"/>
          <w:snapToGrid/>
          <w:lang w:val="en-GB" w:eastAsia="en-US"/>
        </w:rPr>
        <w:t>, (1) the proposed contract for which the economic operator is applying has a US Nexus,</w:t>
      </w:r>
      <w:r w:rsidRPr="009F70A1">
        <w:rPr>
          <w:rFonts w:ascii="Arial" w:hAnsi="Arial" w:cs="Arial"/>
          <w:snapToGrid/>
          <w:vertAlign w:val="superscript"/>
          <w:lang w:val="en-GB" w:eastAsia="en-US"/>
        </w:rPr>
        <w:footnoteReference w:id="3"/>
      </w:r>
      <w:r w:rsidRPr="009F70A1">
        <w:rPr>
          <w:rFonts w:ascii="Arial" w:eastAsia="Calibri" w:hAnsi="Arial" w:cs="Arial"/>
          <w:snapToGrid/>
          <w:lang w:val="en-GB" w:eastAsia="en-US"/>
        </w:rPr>
        <w:t xml:space="preserve"> or (2) the sanction or restrictive measure in question is not in conflict with </w:t>
      </w:r>
      <w:hyperlink r:id="rId7" w:history="1">
        <w:r w:rsidRPr="009F70A1">
          <w:rPr>
            <w:rFonts w:ascii="Arial" w:eastAsia="Calibri" w:hAnsi="Arial" w:cs="Arial"/>
            <w:snapToGrid/>
            <w:lang w:val="en-GB" w:eastAsia="en-US"/>
          </w:rPr>
          <w:t>EU Regulation (EC) 2271/96</w:t>
        </w:r>
      </w:hyperlink>
      <w:r w:rsidRPr="009F70A1">
        <w:rPr>
          <w:rFonts w:ascii="Arial" w:eastAsia="Calibri" w:hAnsi="Arial" w:cs="Arial"/>
          <w:snapToGrid/>
          <w:lang w:val="en-GB" w:eastAsia="en-US"/>
        </w:rPr>
        <w:t xml:space="preserve"> (“Blocking Regulation”) as amended from time to time, </w:t>
      </w:r>
      <w:r w:rsidRPr="009F70A1">
        <w:rPr>
          <w:rFonts w:ascii="Arial" w:eastAsia="Calibri" w:hAnsi="Arial" w:cs="Arial"/>
          <w:snapToGrid/>
          <w:u w:val="single"/>
          <w:lang w:val="en-GB" w:eastAsia="en-US"/>
        </w:rPr>
        <w:t>and</w:t>
      </w:r>
      <w:r w:rsidRPr="009F70A1">
        <w:rPr>
          <w:rFonts w:ascii="Arial" w:eastAsia="Calibri" w:hAnsi="Arial" w:cs="Arial"/>
          <w:snapToGrid/>
          <w:lang w:val="en-GB" w:eastAsia="en-US"/>
        </w:rPr>
        <w:t xml:space="preserve"> </w:t>
      </w:r>
    </w:p>
    <w:p w14:paraId="4975C171" w14:textId="6833A7ED" w:rsidR="000C60DB" w:rsidRPr="006140E1" w:rsidRDefault="000C60DB" w:rsidP="006140E1">
      <w:pPr>
        <w:numPr>
          <w:ilvl w:val="0"/>
          <w:numId w:val="13"/>
        </w:numPr>
        <w:spacing w:after="120"/>
        <w:ind w:left="714" w:hanging="357"/>
        <w:jc w:val="both"/>
        <w:rPr>
          <w:rFonts w:ascii="Arial" w:eastAsia="Calibri" w:hAnsi="Arial" w:cs="Arial"/>
          <w:b/>
          <w:lang w:val="en-GB" w:eastAsia="en-US"/>
        </w:rPr>
      </w:pPr>
      <w:r w:rsidRPr="009F70A1">
        <w:rPr>
          <w:rFonts w:ascii="Arial" w:eastAsia="Calibri" w:hAnsi="Arial" w:cs="Arial"/>
          <w:snapToGrid/>
          <w:lang w:val="en-GB" w:eastAsia="en-US"/>
        </w:rPr>
        <w:t xml:space="preserve">if any </w:t>
      </w:r>
      <w:r w:rsidRPr="009F70A1">
        <w:rPr>
          <w:rFonts w:ascii="Arial" w:hAnsi="Arial" w:cs="Arial"/>
          <w:snapToGrid/>
          <w:lang w:val="en-GB" w:eastAsia="en-US"/>
        </w:rPr>
        <w:t>remedial measures are proposed in accordance with section III of this Declaration, such measures are not, to the satisfaction of the contracting authority, sufficient to demonstrate the economic operator’s reliability.</w:t>
      </w:r>
    </w:p>
    <w:p w14:paraId="458AFA32" w14:textId="77777777" w:rsidR="000C60DB" w:rsidRPr="009F70A1" w:rsidRDefault="000C60DB" w:rsidP="000C60DB">
      <w:pPr>
        <w:spacing w:before="40" w:after="40"/>
        <w:jc w:val="both"/>
        <w:rPr>
          <w:rFonts w:ascii="Arial" w:hAnsi="Arial"/>
          <w:b/>
          <w:i/>
          <w:noProof/>
          <w:snapToGrid/>
          <w:lang w:val="en-GB" w:eastAsia="en-US"/>
        </w:rPr>
      </w:pPr>
      <w:r w:rsidRPr="009F70A1">
        <w:rPr>
          <w:rFonts w:ascii="Arial" w:hAnsi="Arial"/>
          <w:b/>
          <w:i/>
          <w:noProof/>
          <w:snapToGrid/>
          <w:lang w:val="en-GB" w:eastAsia="en-US"/>
        </w:rPr>
        <w:t>The economic operator may be subject to rejection from this procedure and to administrative sanctions (exclusion or financial penalty) if any of the declarations or information provided as a condition for participating in this procedure prove to be false.</w:t>
      </w:r>
    </w:p>
    <w:p w14:paraId="7FAD2A73" w14:textId="77777777" w:rsidR="000C60DB" w:rsidRPr="009F70A1" w:rsidRDefault="000C60DB" w:rsidP="000C60DB">
      <w:pPr>
        <w:spacing w:before="40" w:after="40"/>
        <w:jc w:val="both"/>
        <w:rPr>
          <w:rFonts w:ascii="Arial" w:hAnsi="Arial"/>
          <w:noProof/>
          <w:snapToGrid/>
          <w:lang w:val="en-GB" w:eastAsia="en-US"/>
        </w:rPr>
      </w:pPr>
    </w:p>
    <w:p w14:paraId="31427943" w14:textId="77777777" w:rsidR="000C60DB" w:rsidRPr="009F70A1" w:rsidRDefault="000C60DB" w:rsidP="000C60DB">
      <w:pPr>
        <w:tabs>
          <w:tab w:val="left" w:pos="4395"/>
          <w:tab w:val="left" w:pos="7797"/>
        </w:tabs>
        <w:spacing w:before="40" w:after="40"/>
        <w:jc w:val="both"/>
        <w:rPr>
          <w:rFonts w:ascii="Arial" w:hAnsi="Arial"/>
          <w:noProof/>
          <w:snapToGrid/>
          <w:lang w:val="en-GB" w:eastAsia="en-US"/>
        </w:rPr>
      </w:pPr>
      <w:r w:rsidRPr="009F70A1">
        <w:rPr>
          <w:rFonts w:ascii="Arial" w:hAnsi="Arial"/>
          <w:noProof/>
          <w:snapToGrid/>
          <w:lang w:val="en-GB" w:eastAsia="en-US"/>
        </w:rPr>
        <w:t>Full name</w:t>
      </w:r>
      <w:r w:rsidRPr="009F70A1">
        <w:rPr>
          <w:rFonts w:ascii="Arial" w:hAnsi="Arial"/>
          <w:noProof/>
          <w:snapToGrid/>
          <w:lang w:val="en-GB" w:eastAsia="en-US"/>
        </w:rPr>
        <w:tab/>
        <w:t>Date</w:t>
      </w:r>
      <w:r w:rsidRPr="009F70A1">
        <w:rPr>
          <w:rFonts w:ascii="Arial" w:hAnsi="Arial"/>
          <w:noProof/>
          <w:snapToGrid/>
          <w:lang w:val="en-GB" w:eastAsia="en-US"/>
        </w:rPr>
        <w:tab/>
        <w:t>Signature</w:t>
      </w:r>
    </w:p>
    <w:p w14:paraId="5E32C000" w14:textId="77777777" w:rsidR="000C60DB" w:rsidRPr="009F70A1" w:rsidRDefault="000C60DB" w:rsidP="000C60DB">
      <w:pPr>
        <w:rPr>
          <w:rFonts w:ascii="Arial" w:hAnsi="Arial"/>
          <w:snapToGrid/>
          <w:sz w:val="22"/>
          <w:szCs w:val="24"/>
          <w:lang w:val="en-GB" w:eastAsia="en-US"/>
        </w:rPr>
      </w:pPr>
    </w:p>
    <w:p w14:paraId="5BFCB6D6" w14:textId="77777777" w:rsidR="000C60DB" w:rsidRPr="009F70A1" w:rsidRDefault="000C60DB" w:rsidP="000C60DB">
      <w:pPr>
        <w:rPr>
          <w:rFonts w:ascii="Cambria" w:hAnsi="Cambria" w:cs="Arial"/>
          <w:snapToGrid/>
          <w:sz w:val="22"/>
          <w:szCs w:val="22"/>
          <w:lang w:val="en-GB"/>
        </w:rPr>
      </w:pPr>
      <w:r w:rsidRPr="009F70A1">
        <w:rPr>
          <w:rFonts w:ascii="Cambria" w:hAnsi="Cambria" w:cs="Arial"/>
          <w:snapToGrid/>
          <w:sz w:val="22"/>
          <w:szCs w:val="22"/>
          <w:lang w:val="en-GB"/>
        </w:rPr>
        <w:t> </w:t>
      </w:r>
      <w:r w:rsidRPr="009F70A1">
        <w:rPr>
          <w:rFonts w:ascii="Cambria" w:hAnsi="Cambria" w:cs="Arial"/>
          <w:snapToGrid/>
          <w:sz w:val="22"/>
          <w:szCs w:val="22"/>
          <w:lang w:val="en-GB"/>
        </w:rPr>
        <w:tab/>
      </w:r>
      <w:bookmarkEnd w:id="0"/>
    </w:p>
    <w:p w14:paraId="2106F5DD" w14:textId="77777777" w:rsidR="00CA41E6" w:rsidRDefault="00CA41E6"/>
    <w:sectPr w:rsidR="00CA41E6">
      <w:headerReference w:type="even" r:id="rId8"/>
      <w:headerReference w:type="default" r:id="rId9"/>
      <w:headerReference w:type="firs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53B21B" w14:textId="77777777" w:rsidR="00B32E78" w:rsidRDefault="00B32E78" w:rsidP="000C60DB">
      <w:r>
        <w:separator/>
      </w:r>
    </w:p>
  </w:endnote>
  <w:endnote w:type="continuationSeparator" w:id="0">
    <w:p w14:paraId="2BE8A84A" w14:textId="77777777" w:rsidR="00B32E78" w:rsidRDefault="00B32E78" w:rsidP="000C60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Bold">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5660E6" w14:textId="77777777" w:rsidR="00B32E78" w:rsidRDefault="00B32E78" w:rsidP="000C60DB">
      <w:r>
        <w:separator/>
      </w:r>
    </w:p>
  </w:footnote>
  <w:footnote w:type="continuationSeparator" w:id="0">
    <w:p w14:paraId="7B13FB99" w14:textId="77777777" w:rsidR="00B32E78" w:rsidRDefault="00B32E78" w:rsidP="000C60DB">
      <w:r>
        <w:continuationSeparator/>
      </w:r>
    </w:p>
  </w:footnote>
  <w:footnote w:id="1">
    <w:p w14:paraId="08FF0CBB" w14:textId="77777777" w:rsidR="000C60DB" w:rsidRPr="003340FE" w:rsidRDefault="000C60DB" w:rsidP="000C60DB">
      <w:pPr>
        <w:pStyle w:val="FootnoteText"/>
        <w:ind w:right="-35"/>
        <w:jc w:val="both"/>
        <w:rPr>
          <w:rFonts w:cs="Arial"/>
          <w:sz w:val="16"/>
          <w:szCs w:val="16"/>
        </w:rPr>
      </w:pPr>
      <w:r w:rsidRPr="003340FE">
        <w:rPr>
          <w:rStyle w:val="FootnoteReference"/>
          <w:rFonts w:cs="Arial"/>
          <w:sz w:val="16"/>
          <w:szCs w:val="16"/>
        </w:rPr>
        <w:footnoteRef/>
      </w:r>
      <w:r w:rsidRPr="003340FE">
        <w:rPr>
          <w:rStyle w:val="FootnoteReference"/>
          <w:rFonts w:cs="Arial"/>
          <w:sz w:val="16"/>
          <w:szCs w:val="16"/>
        </w:rPr>
        <w:t xml:space="preserve"> </w:t>
      </w:r>
      <w:r w:rsidRPr="003340FE">
        <w:rPr>
          <w:rFonts w:cs="Arial"/>
          <w:sz w:val="16"/>
          <w:szCs w:val="16"/>
        </w:rPr>
        <w:t>Being “</w:t>
      </w:r>
      <w:r w:rsidRPr="003340FE">
        <w:rPr>
          <w:rFonts w:cs="Arial"/>
          <w:b/>
          <w:sz w:val="16"/>
          <w:szCs w:val="16"/>
        </w:rPr>
        <w:t>the target of a sanction or restrictive measure</w:t>
      </w:r>
      <w:r w:rsidRPr="003340FE">
        <w:rPr>
          <w:rFonts w:cs="Arial"/>
          <w:sz w:val="16"/>
          <w:szCs w:val="16"/>
        </w:rPr>
        <w:t>” means the economic operator (</w:t>
      </w:r>
      <w:proofErr w:type="spellStart"/>
      <w:r w:rsidRPr="003340FE">
        <w:rPr>
          <w:rFonts w:cs="Arial"/>
          <w:sz w:val="16"/>
          <w:szCs w:val="16"/>
        </w:rPr>
        <w:t>i</w:t>
      </w:r>
      <w:proofErr w:type="spellEnd"/>
      <w:r w:rsidRPr="003340FE">
        <w:rPr>
          <w:rFonts w:cs="Arial"/>
          <w:sz w:val="16"/>
          <w:szCs w:val="16"/>
        </w:rPr>
        <w:t>) being listed on a sanctions list, or (ii) being (directly or indirectly) 50% or more (individually or on aggregate basis) owned or controlled by, or acting on behalf of or at the direction of, a person or entity listed on, any sanctions lists, or (iii) being located or resident in, or organised or incorporated under the laws of a Sanctioned Country, or owned or controlled by, or acting on behalf or at the direction of such a person or entity. A “</w:t>
      </w:r>
      <w:r w:rsidRPr="003340FE">
        <w:rPr>
          <w:rFonts w:cs="Arial"/>
          <w:b/>
          <w:sz w:val="16"/>
          <w:szCs w:val="16"/>
        </w:rPr>
        <w:t>Sanctioned Country</w:t>
      </w:r>
      <w:r w:rsidRPr="003340FE">
        <w:rPr>
          <w:rFonts w:cs="Arial"/>
          <w:sz w:val="16"/>
          <w:szCs w:val="16"/>
        </w:rPr>
        <w:t>” shall mean a country or territory that is, or whose government is, at any time, the target of comprehensive country or territory-wide sanction or restrictive measure imposed or administered by the competent authorities described in this sub-</w:t>
      </w:r>
      <w:r w:rsidRPr="007F1A93">
        <w:rPr>
          <w:rFonts w:cs="Arial"/>
          <w:sz w:val="16"/>
          <w:szCs w:val="16"/>
        </w:rPr>
        <w:t>section (b).</w:t>
      </w:r>
    </w:p>
  </w:footnote>
  <w:footnote w:id="2">
    <w:p w14:paraId="3B98255F" w14:textId="77777777" w:rsidR="000C60DB" w:rsidRPr="00B852FD" w:rsidRDefault="000C60DB" w:rsidP="000C60DB">
      <w:pPr>
        <w:pStyle w:val="FootnoteText"/>
        <w:ind w:right="-35"/>
        <w:jc w:val="both"/>
        <w:rPr>
          <w:rFonts w:cs="Arial"/>
          <w:sz w:val="16"/>
          <w:szCs w:val="16"/>
        </w:rPr>
      </w:pPr>
      <w:r w:rsidRPr="003340FE">
        <w:rPr>
          <w:rStyle w:val="FootnoteReference"/>
          <w:rFonts w:cs="Arial"/>
          <w:sz w:val="16"/>
          <w:szCs w:val="16"/>
        </w:rPr>
        <w:footnoteRef/>
      </w:r>
      <w:r w:rsidRPr="003340FE">
        <w:rPr>
          <w:rStyle w:val="FootnoteReference"/>
          <w:rFonts w:cs="Arial"/>
          <w:sz w:val="16"/>
          <w:szCs w:val="16"/>
        </w:rPr>
        <w:t xml:space="preserve"> </w:t>
      </w:r>
      <w:r w:rsidRPr="003340FE">
        <w:rPr>
          <w:rFonts w:cs="Arial"/>
          <w:sz w:val="16"/>
          <w:szCs w:val="16"/>
        </w:rPr>
        <w:t xml:space="preserve">Pursuant to Chapter 2 of Title V of the Treaty on European Union or Article 215 of the Treaty on the Functioning of the European Union, either autonomously or pursuant to the sanctions decided by the United Nations Security Council </w:t>
      </w:r>
      <w:proofErr w:type="gramStart"/>
      <w:r w:rsidRPr="003340FE">
        <w:rPr>
          <w:rFonts w:cs="Arial"/>
          <w:sz w:val="16"/>
          <w:szCs w:val="16"/>
        </w:rPr>
        <w:t>on the basis of</w:t>
      </w:r>
      <w:proofErr w:type="gramEnd"/>
      <w:r w:rsidRPr="003340FE">
        <w:rPr>
          <w:rFonts w:cs="Arial"/>
          <w:sz w:val="16"/>
          <w:szCs w:val="16"/>
        </w:rPr>
        <w:t xml:space="preserve"> Article 41 of the UN Charter.</w:t>
      </w:r>
    </w:p>
  </w:footnote>
  <w:footnote w:id="3">
    <w:p w14:paraId="56DE7345" w14:textId="77777777" w:rsidR="000C60DB" w:rsidRPr="00EB2066" w:rsidRDefault="000C60DB" w:rsidP="000C60DB">
      <w:pPr>
        <w:pStyle w:val="FootnoteText"/>
        <w:jc w:val="both"/>
        <w:rPr>
          <w:rFonts w:cs="Arial"/>
          <w:sz w:val="18"/>
          <w:szCs w:val="18"/>
        </w:rPr>
      </w:pPr>
      <w:r w:rsidRPr="007C2CBF">
        <w:rPr>
          <w:rStyle w:val="FootnoteReference"/>
          <w:rFonts w:cs="Arial"/>
          <w:sz w:val="16"/>
          <w:szCs w:val="16"/>
        </w:rPr>
        <w:footnoteRef/>
      </w:r>
      <w:r w:rsidRPr="007C2CBF">
        <w:rPr>
          <w:rFonts w:cs="Arial"/>
          <w:sz w:val="16"/>
          <w:szCs w:val="16"/>
        </w:rPr>
        <w:t xml:space="preserve"> “</w:t>
      </w:r>
      <w:r w:rsidRPr="007C2CBF">
        <w:rPr>
          <w:rFonts w:cs="Arial"/>
          <w:b/>
          <w:sz w:val="16"/>
          <w:szCs w:val="16"/>
        </w:rPr>
        <w:t>US Nexus</w:t>
      </w:r>
      <w:r w:rsidRPr="007C2CBF">
        <w:rPr>
          <w:rFonts w:cs="Arial"/>
          <w:sz w:val="16"/>
          <w:szCs w:val="16"/>
        </w:rPr>
        <w:t>” means where there is any US involvement or connection, including (without limitation): (</w:t>
      </w:r>
      <w:proofErr w:type="spellStart"/>
      <w:r w:rsidRPr="007C2CBF">
        <w:rPr>
          <w:rFonts w:cs="Arial"/>
          <w:sz w:val="16"/>
          <w:szCs w:val="16"/>
        </w:rPr>
        <w:t>i</w:t>
      </w:r>
      <w:proofErr w:type="spellEnd"/>
      <w:r w:rsidRPr="007C2CBF">
        <w:rPr>
          <w:rFonts w:cs="Arial"/>
          <w:sz w:val="16"/>
          <w:szCs w:val="16"/>
        </w:rPr>
        <w:t xml:space="preserve">) any US dollar denominated transaction; (ii) any payment in any currency that is cleared through the US financial system, including foreign branches of US banks, and US branches, agency or representative offices or US accounts of non-US financial institutions; and (iii) any US Person, including US financial institutions, foreign branches of US banks, and US branches, agency or representative offices or US accounts of non-US financial institutions. </w:t>
      </w:r>
    </w:p>
    <w:p w14:paraId="2EF8FC07" w14:textId="77777777" w:rsidR="000C60DB" w:rsidRPr="007C2CBF" w:rsidRDefault="000C60DB" w:rsidP="000C60DB">
      <w:pPr>
        <w:pStyle w:val="FootnoteText"/>
        <w:jc w:val="both"/>
        <w:rPr>
          <w:sz w:val="16"/>
          <w:szCs w:val="16"/>
        </w:rPr>
      </w:pPr>
      <w:r w:rsidRPr="007C2CBF">
        <w:rPr>
          <w:rFonts w:cs="Arial"/>
          <w:sz w:val="16"/>
          <w:szCs w:val="16"/>
        </w:rPr>
        <w:t>“</w:t>
      </w:r>
      <w:r w:rsidRPr="007C2CBF">
        <w:rPr>
          <w:rFonts w:cs="Arial"/>
          <w:b/>
          <w:sz w:val="16"/>
          <w:szCs w:val="16"/>
        </w:rPr>
        <w:t>US Person</w:t>
      </w:r>
      <w:r w:rsidRPr="007C2CBF">
        <w:rPr>
          <w:rFonts w:cs="Arial"/>
          <w:sz w:val="16"/>
          <w:szCs w:val="16"/>
        </w:rPr>
        <w:t>” means: (</w:t>
      </w:r>
      <w:proofErr w:type="spellStart"/>
      <w:r w:rsidRPr="007C2CBF">
        <w:rPr>
          <w:rFonts w:cs="Arial"/>
          <w:sz w:val="16"/>
          <w:szCs w:val="16"/>
        </w:rPr>
        <w:t>i</w:t>
      </w:r>
      <w:proofErr w:type="spellEnd"/>
      <w:r w:rsidRPr="007C2CBF">
        <w:rPr>
          <w:rFonts w:cs="Arial"/>
          <w:sz w:val="16"/>
          <w:szCs w:val="16"/>
        </w:rPr>
        <w:t>) any US citizen, US permanent resident alien or green card holder, wherever they are located or employed; (ii) any entity organised under the laws of the US or any jurisdiction within the US, including foreign branches of such an entity; and (iii) any individual or entity located in the US.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E7C9FF" w14:textId="73754153" w:rsidR="006140E1" w:rsidRDefault="006140E1">
    <w:pPr>
      <w:pStyle w:val="Header"/>
    </w:pPr>
    <w:r>
      <w:rPr>
        <w:noProof/>
        <w:snapToGrid/>
      </w:rPr>
      <mc:AlternateContent>
        <mc:Choice Requires="wps">
          <w:drawing>
            <wp:anchor distT="0" distB="0" distL="0" distR="0" simplePos="0" relativeHeight="251659264" behindDoc="0" locked="0" layoutInCell="1" allowOverlap="1" wp14:anchorId="745814B2" wp14:editId="1BAD01DA">
              <wp:simplePos x="635" y="635"/>
              <wp:positionH relativeFrom="page">
                <wp:align>center</wp:align>
              </wp:positionH>
              <wp:positionV relativeFrom="page">
                <wp:align>top</wp:align>
              </wp:positionV>
              <wp:extent cx="443865" cy="443865"/>
              <wp:effectExtent l="0" t="0" r="12700" b="16510"/>
              <wp:wrapNone/>
              <wp:docPr id="2" name="Text Box 2" descr="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DD59415" w14:textId="659EDF1D" w:rsidR="006140E1" w:rsidRPr="006140E1" w:rsidRDefault="006140E1" w:rsidP="006140E1">
                          <w:pPr>
                            <w:rPr>
                              <w:rFonts w:ascii="Calibri" w:eastAsia="Calibri" w:hAnsi="Calibri" w:cs="Calibri"/>
                              <w:noProof/>
                              <w:color w:val="808080"/>
                            </w:rPr>
                          </w:pPr>
                          <w:r w:rsidRPr="006140E1">
                            <w:rPr>
                              <w:rFonts w:ascii="Calibri" w:eastAsia="Calibri" w:hAnsi="Calibri" w:cs="Calibri"/>
                              <w:noProof/>
                              <w:color w:val="808080"/>
                            </w:rPr>
                            <w:t>Public</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745814B2" id="_x0000_t202" coordsize="21600,21600" o:spt="202" path="m,l,21600r21600,l21600,xe">
              <v:stroke joinstyle="miter"/>
              <v:path gradientshapeok="t" o:connecttype="rect"/>
            </v:shapetype>
            <v:shape id="Text Box 2" o:spid="_x0000_s1026" type="#_x0000_t202" alt="Public" style="position:absolute;margin-left:0;margin-top:0;width:34.95pt;height:34.95pt;z-index:25165926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" filled="f" stroked="f">
              <v:fill o:detectmouseclick="t"/>
              <v:textbox style="mso-fit-shape-to-text:t" inset="0,15pt,0,0">
                <w:txbxContent>
                  <w:p w14:paraId="5DD59415" w14:textId="659EDF1D" w:rsidR="006140E1" w:rsidRPr="006140E1" w:rsidRDefault="006140E1" w:rsidP="006140E1">
                    <w:pPr>
                      <w:rPr>
                        <w:rFonts w:ascii="Calibri" w:eastAsia="Calibri" w:hAnsi="Calibri" w:cs="Calibri"/>
                        <w:noProof/>
                        <w:color w:val="808080"/>
                      </w:rPr>
                    </w:pPr>
                    <w:r w:rsidRPr="006140E1">
                      <w:rPr>
                        <w:rFonts w:ascii="Calibri" w:eastAsia="Calibri" w:hAnsi="Calibri" w:cs="Calibri"/>
                        <w:noProof/>
                        <w:color w:val="808080"/>
                      </w:rPr>
                      <w:t>Public</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C7027E" w14:textId="6D1105A9" w:rsidR="006140E1" w:rsidRDefault="006140E1">
    <w:pPr>
      <w:pStyle w:val="Header"/>
    </w:pPr>
    <w:r>
      <w:rPr>
        <w:noProof/>
        <w:snapToGrid/>
      </w:rPr>
      <mc:AlternateContent>
        <mc:Choice Requires="wps">
          <w:drawing>
            <wp:anchor distT="0" distB="0" distL="0" distR="0" simplePos="0" relativeHeight="251660288" behindDoc="0" locked="0" layoutInCell="1" allowOverlap="1" wp14:anchorId="4113049A" wp14:editId="6B81D31F">
              <wp:simplePos x="914400" y="451262"/>
              <wp:positionH relativeFrom="page">
                <wp:align>center</wp:align>
              </wp:positionH>
              <wp:positionV relativeFrom="page">
                <wp:align>top</wp:align>
              </wp:positionV>
              <wp:extent cx="443865" cy="443865"/>
              <wp:effectExtent l="0" t="0" r="12700" b="16510"/>
              <wp:wrapNone/>
              <wp:docPr id="3" name="Text Box 3" descr="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5F5B401" w14:textId="1E078420" w:rsidR="006140E1" w:rsidRPr="006140E1" w:rsidRDefault="006140E1" w:rsidP="006140E1">
                          <w:pPr>
                            <w:rPr>
                              <w:rFonts w:ascii="Calibri" w:eastAsia="Calibri" w:hAnsi="Calibri" w:cs="Calibri"/>
                              <w:noProof/>
                              <w:color w:val="808080"/>
                            </w:rPr>
                          </w:pPr>
                          <w:r w:rsidRPr="006140E1">
                            <w:rPr>
                              <w:rFonts w:ascii="Calibri" w:eastAsia="Calibri" w:hAnsi="Calibri" w:cs="Calibri"/>
                              <w:noProof/>
                              <w:color w:val="808080"/>
                            </w:rPr>
                            <w:t>Public</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4113049A" id="_x0000_t202" coordsize="21600,21600" o:spt="202" path="m,l,21600r21600,l21600,xe">
              <v:stroke joinstyle="miter"/>
              <v:path gradientshapeok="t" o:connecttype="rect"/>
            </v:shapetype>
            <v:shape id="Text Box 3" o:spid="_x0000_s1027" type="#_x0000_t202" alt="Public" style="position:absolute;margin-left:0;margin-top:0;width:34.95pt;height:34.95pt;z-index:251660288;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" filled="f" stroked="f">
              <v:fill o:detectmouseclick="t"/>
              <v:textbox style="mso-fit-shape-to-text:t" inset="0,15pt,0,0">
                <w:txbxContent>
                  <w:p w14:paraId="65F5B401" w14:textId="1E078420" w:rsidR="006140E1" w:rsidRPr="006140E1" w:rsidRDefault="006140E1" w:rsidP="006140E1">
                    <w:pPr>
                      <w:rPr>
                        <w:rFonts w:ascii="Calibri" w:eastAsia="Calibri" w:hAnsi="Calibri" w:cs="Calibri"/>
                        <w:noProof/>
                        <w:color w:val="808080"/>
                      </w:rPr>
                    </w:pPr>
                    <w:r w:rsidRPr="006140E1">
                      <w:rPr>
                        <w:rFonts w:ascii="Calibri" w:eastAsia="Calibri" w:hAnsi="Calibri" w:cs="Calibri"/>
                        <w:noProof/>
                        <w:color w:val="808080"/>
                      </w:rPr>
                      <w:t>Public</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4F1174" w14:textId="2DA621E6" w:rsidR="006140E1" w:rsidRDefault="006140E1">
    <w:pPr>
      <w:pStyle w:val="Header"/>
    </w:pPr>
    <w:r>
      <w:rPr>
        <w:noProof/>
        <w:snapToGrid/>
      </w:rPr>
      <mc:AlternateContent>
        <mc:Choice Requires="wps">
          <w:drawing>
            <wp:anchor distT="0" distB="0" distL="0" distR="0" simplePos="0" relativeHeight="251658240" behindDoc="0" locked="0" layoutInCell="1" allowOverlap="1" wp14:anchorId="596F4660" wp14:editId="021863E4">
              <wp:simplePos x="635" y="635"/>
              <wp:positionH relativeFrom="page">
                <wp:align>center</wp:align>
              </wp:positionH>
              <wp:positionV relativeFrom="page">
                <wp:align>top</wp:align>
              </wp:positionV>
              <wp:extent cx="443865" cy="443865"/>
              <wp:effectExtent l="0" t="0" r="12700" b="16510"/>
              <wp:wrapNone/>
              <wp:docPr id="1" name="Text Box 1" descr="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2F225E1" w14:textId="1EA3EDAD" w:rsidR="006140E1" w:rsidRPr="006140E1" w:rsidRDefault="006140E1" w:rsidP="006140E1">
                          <w:pPr>
                            <w:rPr>
                              <w:rFonts w:ascii="Calibri" w:eastAsia="Calibri" w:hAnsi="Calibri" w:cs="Calibri"/>
                              <w:noProof/>
                              <w:color w:val="808080"/>
                            </w:rPr>
                          </w:pPr>
                          <w:r w:rsidRPr="006140E1">
                            <w:rPr>
                              <w:rFonts w:ascii="Calibri" w:eastAsia="Calibri" w:hAnsi="Calibri" w:cs="Calibri"/>
                              <w:noProof/>
                              <w:color w:val="808080"/>
                            </w:rPr>
                            <w:t>Public</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596F4660" id="_x0000_t202" coordsize="21600,21600" o:spt="202" path="m,l,21600r21600,l21600,xe">
              <v:stroke joinstyle="miter"/>
              <v:path gradientshapeok="t" o:connecttype="rect"/>
            </v:shapetype>
            <v:shape id="Text Box 1" o:spid="_x0000_s1028" type="#_x0000_t202" alt="Public" style="position:absolute;margin-left:0;margin-top:0;width:34.95pt;height:34.95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" filled="f" stroked="f">
              <v:fill o:detectmouseclick="t"/>
              <v:textbox style="mso-fit-shape-to-text:t" inset="0,15pt,0,0">
                <w:txbxContent>
                  <w:p w14:paraId="02F225E1" w14:textId="1EA3EDAD" w:rsidR="006140E1" w:rsidRPr="006140E1" w:rsidRDefault="006140E1" w:rsidP="006140E1">
                    <w:pPr>
                      <w:rPr>
                        <w:rFonts w:ascii="Calibri" w:eastAsia="Calibri" w:hAnsi="Calibri" w:cs="Calibri"/>
                        <w:noProof/>
                        <w:color w:val="808080"/>
                      </w:rPr>
                    </w:pPr>
                    <w:r w:rsidRPr="006140E1">
                      <w:rPr>
                        <w:rFonts w:ascii="Calibri" w:eastAsia="Calibri" w:hAnsi="Calibri" w:cs="Calibri"/>
                        <w:noProof/>
                        <w:color w:val="808080"/>
                      </w:rPr>
                      <w:t>Public</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786BA4"/>
    <w:multiLevelType w:val="hybridMultilevel"/>
    <w:tmpl w:val="A694F390"/>
    <w:lvl w:ilvl="0" w:tplc="7DF47936">
      <w:start w:val="10"/>
      <w:numFmt w:val="lowerLetter"/>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 w15:restartNumberingAfterBreak="0">
    <w:nsid w:val="2CF440C6"/>
    <w:multiLevelType w:val="multilevel"/>
    <w:tmpl w:val="A81A93D2"/>
    <w:lvl w:ilvl="0">
      <w:start w:val="1"/>
      <w:numFmt w:val="lowerLetter"/>
      <w:lvlText w:val="(%1)"/>
      <w:lvlJc w:val="left"/>
      <w:pPr>
        <w:tabs>
          <w:tab w:val="num" w:pos="360"/>
        </w:tabs>
        <w:ind w:left="36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E5C38F8"/>
    <w:multiLevelType w:val="hybridMultilevel"/>
    <w:tmpl w:val="C068CA48"/>
    <w:lvl w:ilvl="0" w:tplc="B1160778">
      <w:start w:val="1"/>
      <w:numFmt w:val="decimal"/>
      <w:lvlText w:val="(%1)"/>
      <w:lvlJc w:val="left"/>
      <w:pPr>
        <w:ind w:left="502" w:hanging="360"/>
      </w:pPr>
      <w:rPr>
        <w:rFonts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3" w15:restartNumberingAfterBreak="0">
    <w:nsid w:val="30D34478"/>
    <w:multiLevelType w:val="hybridMultilevel"/>
    <w:tmpl w:val="E9A63D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31B4150"/>
    <w:multiLevelType w:val="hybridMultilevel"/>
    <w:tmpl w:val="97F644F4"/>
    <w:lvl w:ilvl="0" w:tplc="46A8F930">
      <w:start w:val="1"/>
      <w:numFmt w:val="lowerRoman"/>
      <w:lvlText w:val="%1."/>
      <w:lvlJc w:val="right"/>
      <w:pPr>
        <w:ind w:left="720" w:hanging="360"/>
      </w:pPr>
      <w:rPr>
        <w:rFonts w:hint="default"/>
        <w:spacing w:val="-1"/>
        <w:w w:val="99"/>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B877CE5"/>
    <w:multiLevelType w:val="hybridMultilevel"/>
    <w:tmpl w:val="7AA0D1CA"/>
    <w:lvl w:ilvl="0" w:tplc="31DADCBE">
      <w:start w:val="1"/>
      <w:numFmt w:val="lowerLetter"/>
      <w:lvlText w:val="(%1)"/>
      <w:lvlJc w:val="left"/>
      <w:pPr>
        <w:ind w:left="731" w:hanging="360"/>
      </w:pPr>
      <w:rPr>
        <w:rFonts w:cs="Times New Roman" w:hint="eastAsia"/>
        <w:color w:val="auto"/>
        <w:u w:val="none"/>
      </w:rPr>
    </w:lvl>
    <w:lvl w:ilvl="1" w:tplc="08090019" w:tentative="1">
      <w:start w:val="1"/>
      <w:numFmt w:val="lowerLetter"/>
      <w:lvlText w:val="%2."/>
      <w:lvlJc w:val="left"/>
      <w:pPr>
        <w:ind w:left="1451" w:hanging="360"/>
      </w:pPr>
    </w:lvl>
    <w:lvl w:ilvl="2" w:tplc="0809001B" w:tentative="1">
      <w:start w:val="1"/>
      <w:numFmt w:val="lowerRoman"/>
      <w:lvlText w:val="%3."/>
      <w:lvlJc w:val="right"/>
      <w:pPr>
        <w:ind w:left="2171" w:hanging="180"/>
      </w:pPr>
    </w:lvl>
    <w:lvl w:ilvl="3" w:tplc="0809000F" w:tentative="1">
      <w:start w:val="1"/>
      <w:numFmt w:val="decimal"/>
      <w:lvlText w:val="%4."/>
      <w:lvlJc w:val="left"/>
      <w:pPr>
        <w:ind w:left="2891" w:hanging="360"/>
      </w:pPr>
    </w:lvl>
    <w:lvl w:ilvl="4" w:tplc="08090019" w:tentative="1">
      <w:start w:val="1"/>
      <w:numFmt w:val="lowerLetter"/>
      <w:lvlText w:val="%5."/>
      <w:lvlJc w:val="left"/>
      <w:pPr>
        <w:ind w:left="3611" w:hanging="360"/>
      </w:pPr>
    </w:lvl>
    <w:lvl w:ilvl="5" w:tplc="0809001B" w:tentative="1">
      <w:start w:val="1"/>
      <w:numFmt w:val="lowerRoman"/>
      <w:lvlText w:val="%6."/>
      <w:lvlJc w:val="right"/>
      <w:pPr>
        <w:ind w:left="4331" w:hanging="180"/>
      </w:pPr>
    </w:lvl>
    <w:lvl w:ilvl="6" w:tplc="0809000F" w:tentative="1">
      <w:start w:val="1"/>
      <w:numFmt w:val="decimal"/>
      <w:lvlText w:val="%7."/>
      <w:lvlJc w:val="left"/>
      <w:pPr>
        <w:ind w:left="5051" w:hanging="360"/>
      </w:pPr>
    </w:lvl>
    <w:lvl w:ilvl="7" w:tplc="08090019" w:tentative="1">
      <w:start w:val="1"/>
      <w:numFmt w:val="lowerLetter"/>
      <w:lvlText w:val="%8."/>
      <w:lvlJc w:val="left"/>
      <w:pPr>
        <w:ind w:left="5771" w:hanging="360"/>
      </w:pPr>
    </w:lvl>
    <w:lvl w:ilvl="8" w:tplc="0809001B" w:tentative="1">
      <w:start w:val="1"/>
      <w:numFmt w:val="lowerRoman"/>
      <w:lvlText w:val="%9."/>
      <w:lvlJc w:val="right"/>
      <w:pPr>
        <w:ind w:left="6491" w:hanging="180"/>
      </w:pPr>
    </w:lvl>
  </w:abstractNum>
  <w:abstractNum w:abstractNumId="6" w15:restartNumberingAfterBreak="0">
    <w:nsid w:val="3CF847A4"/>
    <w:multiLevelType w:val="hybridMultilevel"/>
    <w:tmpl w:val="9614E6EC"/>
    <w:lvl w:ilvl="0" w:tplc="2E3C2520">
      <w:start w:val="1"/>
      <w:numFmt w:val="upperLetter"/>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7" w15:restartNumberingAfterBreak="0">
    <w:nsid w:val="42707DFB"/>
    <w:multiLevelType w:val="hybridMultilevel"/>
    <w:tmpl w:val="6060DF9C"/>
    <w:lvl w:ilvl="0" w:tplc="1FBE3AE6">
      <w:start w:val="1"/>
      <w:numFmt w:val="lowerRoman"/>
      <w:lvlText w:val="(%1)"/>
      <w:lvlJc w:val="left"/>
      <w:pPr>
        <w:ind w:left="1069" w:hanging="360"/>
      </w:pPr>
      <w:rPr>
        <w:rFonts w:ascii="Arial" w:eastAsia="Times New Roman" w:hAnsi="Arial" w:cs="Times New Roman"/>
        <w:color w:val="000000"/>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8" w15:restartNumberingAfterBreak="0">
    <w:nsid w:val="4E12590F"/>
    <w:multiLevelType w:val="multilevel"/>
    <w:tmpl w:val="8FE858E4"/>
    <w:lvl w:ilvl="0">
      <w:start w:val="1"/>
      <w:numFmt w:val="lowerLetter"/>
      <w:lvlText w:val="(%1)"/>
      <w:lvlJc w:val="left"/>
      <w:pPr>
        <w:tabs>
          <w:tab w:val="num" w:pos="360"/>
        </w:tabs>
        <w:ind w:left="36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3396A79"/>
    <w:multiLevelType w:val="hybridMultilevel"/>
    <w:tmpl w:val="CDC211BE"/>
    <w:lvl w:ilvl="0" w:tplc="A16E696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581445C"/>
    <w:multiLevelType w:val="hybridMultilevel"/>
    <w:tmpl w:val="622A629C"/>
    <w:lvl w:ilvl="0" w:tplc="FC6AFB90">
      <w:start w:val="1"/>
      <w:numFmt w:val="lowerLetter"/>
      <w:lvlText w:val="(%1)"/>
      <w:lvlJc w:val="left"/>
      <w:pPr>
        <w:ind w:left="1069" w:hanging="360"/>
      </w:pPr>
      <w:rPr>
        <w:rFonts w:hint="default"/>
        <w:color w:val="000000"/>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1" w15:restartNumberingAfterBreak="0">
    <w:nsid w:val="73C35151"/>
    <w:multiLevelType w:val="hybridMultilevel"/>
    <w:tmpl w:val="C546B4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86E6C64"/>
    <w:multiLevelType w:val="hybridMultilevel"/>
    <w:tmpl w:val="22A8F78C"/>
    <w:lvl w:ilvl="0" w:tplc="960CF288">
      <w:start w:val="1"/>
      <w:numFmt w:val="lowerLetter"/>
      <w:lvlText w:val="(%1)"/>
      <w:lvlJc w:val="left"/>
      <w:pPr>
        <w:ind w:left="1069" w:hanging="360"/>
      </w:pPr>
      <w:rPr>
        <w:rFonts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52154509">
    <w:abstractNumId w:val="1"/>
  </w:num>
  <w:num w:numId="2" w16cid:durableId="743719650">
    <w:abstractNumId w:val="2"/>
  </w:num>
  <w:num w:numId="3" w16cid:durableId="630139020">
    <w:abstractNumId w:val="8"/>
  </w:num>
  <w:num w:numId="4" w16cid:durableId="1161432423">
    <w:abstractNumId w:val="6"/>
  </w:num>
  <w:num w:numId="5" w16cid:durableId="1645308377">
    <w:abstractNumId w:val="9"/>
  </w:num>
  <w:num w:numId="6" w16cid:durableId="2001155848">
    <w:abstractNumId w:val="10"/>
  </w:num>
  <w:num w:numId="7" w16cid:durableId="1735228744">
    <w:abstractNumId w:val="7"/>
  </w:num>
  <w:num w:numId="8" w16cid:durableId="346253571">
    <w:abstractNumId w:val="0"/>
  </w:num>
  <w:num w:numId="9" w16cid:durableId="1420563881">
    <w:abstractNumId w:val="4"/>
  </w:num>
  <w:num w:numId="10" w16cid:durableId="824669026">
    <w:abstractNumId w:val="5"/>
  </w:num>
  <w:num w:numId="11" w16cid:durableId="1468821373">
    <w:abstractNumId w:val="12"/>
  </w:num>
  <w:num w:numId="12" w16cid:durableId="1621036925">
    <w:abstractNumId w:val="11"/>
  </w:num>
  <w:num w:numId="13" w16cid:durableId="1585601873">
    <w:abstractNumId w:val="3"/>
  </w:num>
  <w:num w:numId="14" w16cid:durableId="431243787">
    <w:abstractNumId w:val="4"/>
    <w:lvlOverride w:ilvl="0">
      <w:lvl w:ilvl="0" w:tplc="46A8F930">
        <w:start w:val="1"/>
        <w:numFmt w:val="none"/>
        <w:lvlText w:val="i."/>
        <w:lvlJc w:val="right"/>
        <w:pPr>
          <w:ind w:left="720" w:hanging="360"/>
        </w:pPr>
        <w:rPr>
          <w:rFonts w:hint="default"/>
          <w:spacing w:val="-1"/>
          <w:w w:val="99"/>
          <w:sz w:val="20"/>
          <w:szCs w:val="20"/>
        </w:rPr>
      </w:lvl>
    </w:lvlOverride>
    <w:lvlOverride w:ilvl="1">
      <w:lvl w:ilvl="1" w:tplc="08090019">
        <w:start w:val="1"/>
        <w:numFmt w:val="lowerLetter"/>
        <w:lvlText w:val="%2."/>
        <w:lvlJc w:val="left"/>
        <w:pPr>
          <w:ind w:left="1440" w:hanging="360"/>
        </w:pPr>
        <w:rPr>
          <w:rFonts w:hint="default"/>
        </w:rPr>
      </w:lvl>
    </w:lvlOverride>
    <w:lvlOverride w:ilvl="2">
      <w:lvl w:ilvl="2" w:tplc="0809001B">
        <w:start w:val="1"/>
        <w:numFmt w:val="lowerRoman"/>
        <w:lvlText w:val="%3."/>
        <w:lvlJc w:val="right"/>
        <w:pPr>
          <w:ind w:left="2160" w:hanging="180"/>
        </w:pPr>
        <w:rPr>
          <w:rFonts w:hint="default"/>
        </w:rPr>
      </w:lvl>
    </w:lvlOverride>
    <w:lvlOverride w:ilvl="3">
      <w:lvl w:ilvl="3" w:tplc="0809000F">
        <w:start w:val="1"/>
        <w:numFmt w:val="decimal"/>
        <w:lvlText w:val="%4."/>
        <w:lvlJc w:val="left"/>
        <w:pPr>
          <w:ind w:left="2880" w:hanging="360"/>
        </w:pPr>
        <w:rPr>
          <w:rFonts w:hint="default"/>
        </w:rPr>
      </w:lvl>
    </w:lvlOverride>
    <w:lvlOverride w:ilvl="4">
      <w:lvl w:ilvl="4" w:tplc="08090019">
        <w:start w:val="1"/>
        <w:numFmt w:val="lowerLetter"/>
        <w:lvlText w:val="%5."/>
        <w:lvlJc w:val="left"/>
        <w:pPr>
          <w:ind w:left="3600" w:hanging="360"/>
        </w:pPr>
        <w:rPr>
          <w:rFonts w:hint="default"/>
        </w:rPr>
      </w:lvl>
    </w:lvlOverride>
    <w:lvlOverride w:ilvl="5">
      <w:lvl w:ilvl="5" w:tplc="0809001B">
        <w:start w:val="1"/>
        <w:numFmt w:val="lowerRoman"/>
        <w:lvlText w:val="%6."/>
        <w:lvlJc w:val="right"/>
        <w:pPr>
          <w:ind w:left="4320" w:hanging="180"/>
        </w:pPr>
        <w:rPr>
          <w:rFonts w:hint="default"/>
        </w:rPr>
      </w:lvl>
    </w:lvlOverride>
    <w:lvlOverride w:ilvl="6">
      <w:lvl w:ilvl="6" w:tplc="0809000F">
        <w:start w:val="1"/>
        <w:numFmt w:val="decimal"/>
        <w:lvlText w:val="%7."/>
        <w:lvlJc w:val="left"/>
        <w:pPr>
          <w:ind w:left="5040" w:hanging="360"/>
        </w:pPr>
        <w:rPr>
          <w:rFonts w:hint="default"/>
        </w:rPr>
      </w:lvl>
    </w:lvlOverride>
    <w:lvlOverride w:ilvl="7">
      <w:lvl w:ilvl="7" w:tplc="08090019">
        <w:start w:val="1"/>
        <w:numFmt w:val="lowerLetter"/>
        <w:lvlText w:val="%8."/>
        <w:lvlJc w:val="left"/>
        <w:pPr>
          <w:ind w:left="5760" w:hanging="360"/>
        </w:pPr>
        <w:rPr>
          <w:rFonts w:hint="default"/>
        </w:rPr>
      </w:lvl>
    </w:lvlOverride>
    <w:lvlOverride w:ilvl="8">
      <w:lvl w:ilvl="8" w:tplc="0809001B">
        <w:start w:val="1"/>
        <w:numFmt w:val="lowerRoman"/>
        <w:lvlText w:val="%9."/>
        <w:lvlJc w:val="right"/>
        <w:pPr>
          <w:ind w:left="6480" w:hanging="180"/>
        </w:pPr>
        <w:rPr>
          <w:rFonts w:hint="default"/>
        </w:rPr>
      </w:lvl>
    </w:lvlOverride>
  </w:num>
  <w:num w:numId="15" w16cid:durableId="292709674">
    <w:abstractNumId w:val="4"/>
    <w:lvlOverride w:ilvl="0">
      <w:lvl w:ilvl="0" w:tplc="46A8F930">
        <w:start w:val="1"/>
        <w:numFmt w:val="none"/>
        <w:lvlText w:val="ii"/>
        <w:lvlJc w:val="right"/>
        <w:pPr>
          <w:ind w:left="720" w:hanging="360"/>
        </w:pPr>
        <w:rPr>
          <w:rFonts w:hint="default"/>
          <w:spacing w:val="-1"/>
          <w:w w:val="99"/>
          <w:sz w:val="20"/>
          <w:szCs w:val="20"/>
        </w:rPr>
      </w:lvl>
    </w:lvlOverride>
    <w:lvlOverride w:ilvl="1">
      <w:lvl w:ilvl="1" w:tplc="08090019">
        <w:start w:val="1"/>
        <w:numFmt w:val="lowerLetter"/>
        <w:lvlText w:val="%2."/>
        <w:lvlJc w:val="left"/>
        <w:pPr>
          <w:ind w:left="1440" w:hanging="360"/>
        </w:pPr>
        <w:rPr>
          <w:rFonts w:hint="default"/>
        </w:rPr>
      </w:lvl>
    </w:lvlOverride>
    <w:lvlOverride w:ilvl="2">
      <w:lvl w:ilvl="2" w:tplc="0809001B">
        <w:start w:val="1"/>
        <w:numFmt w:val="lowerRoman"/>
        <w:lvlText w:val="%3."/>
        <w:lvlJc w:val="right"/>
        <w:pPr>
          <w:ind w:left="2160" w:hanging="180"/>
        </w:pPr>
        <w:rPr>
          <w:rFonts w:hint="default"/>
        </w:rPr>
      </w:lvl>
    </w:lvlOverride>
    <w:lvlOverride w:ilvl="3">
      <w:lvl w:ilvl="3" w:tplc="0809000F">
        <w:start w:val="1"/>
        <w:numFmt w:val="decimal"/>
        <w:lvlText w:val="%4."/>
        <w:lvlJc w:val="left"/>
        <w:pPr>
          <w:ind w:left="2880" w:hanging="360"/>
        </w:pPr>
        <w:rPr>
          <w:rFonts w:hint="default"/>
        </w:rPr>
      </w:lvl>
    </w:lvlOverride>
    <w:lvlOverride w:ilvl="4">
      <w:lvl w:ilvl="4" w:tplc="08090019">
        <w:start w:val="1"/>
        <w:numFmt w:val="lowerLetter"/>
        <w:lvlText w:val="%5."/>
        <w:lvlJc w:val="left"/>
        <w:pPr>
          <w:ind w:left="3600" w:hanging="360"/>
        </w:pPr>
        <w:rPr>
          <w:rFonts w:hint="default"/>
        </w:rPr>
      </w:lvl>
    </w:lvlOverride>
    <w:lvlOverride w:ilvl="5">
      <w:lvl w:ilvl="5" w:tplc="0809001B">
        <w:start w:val="1"/>
        <w:numFmt w:val="lowerRoman"/>
        <w:lvlText w:val="%6."/>
        <w:lvlJc w:val="right"/>
        <w:pPr>
          <w:ind w:left="4320" w:hanging="180"/>
        </w:pPr>
        <w:rPr>
          <w:rFonts w:hint="default"/>
        </w:rPr>
      </w:lvl>
    </w:lvlOverride>
    <w:lvlOverride w:ilvl="6">
      <w:lvl w:ilvl="6" w:tplc="0809000F">
        <w:start w:val="1"/>
        <w:numFmt w:val="decimal"/>
        <w:lvlText w:val="%7."/>
        <w:lvlJc w:val="left"/>
        <w:pPr>
          <w:ind w:left="5040" w:hanging="360"/>
        </w:pPr>
        <w:rPr>
          <w:rFonts w:hint="default"/>
        </w:rPr>
      </w:lvl>
    </w:lvlOverride>
    <w:lvlOverride w:ilvl="7">
      <w:lvl w:ilvl="7" w:tplc="08090019">
        <w:start w:val="1"/>
        <w:numFmt w:val="lowerLetter"/>
        <w:lvlText w:val="%8."/>
        <w:lvlJc w:val="left"/>
        <w:pPr>
          <w:ind w:left="5760" w:hanging="360"/>
        </w:pPr>
        <w:rPr>
          <w:rFonts w:hint="default"/>
        </w:rPr>
      </w:lvl>
    </w:lvlOverride>
    <w:lvlOverride w:ilvl="8">
      <w:lvl w:ilvl="8" w:tplc="0809001B">
        <w:start w:val="1"/>
        <w:numFmt w:val="lowerRoman"/>
        <w:lvlText w:val="%9."/>
        <w:lvlJc w:val="right"/>
        <w:pPr>
          <w:ind w:left="6480" w:hanging="180"/>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60DB"/>
    <w:rsid w:val="000C60DB"/>
    <w:rsid w:val="001E7A09"/>
    <w:rsid w:val="00244640"/>
    <w:rsid w:val="00296FD3"/>
    <w:rsid w:val="006140E1"/>
    <w:rsid w:val="006748C4"/>
    <w:rsid w:val="0079286D"/>
    <w:rsid w:val="00B32E78"/>
    <w:rsid w:val="00CA41E6"/>
    <w:rsid w:val="00EC2E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87C22DA"/>
  <w15:chartTrackingRefBased/>
  <w15:docId w15:val="{941F70A3-F9EB-4D54-9142-FDABCE4D3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60DB"/>
    <w:pPr>
      <w:spacing w:after="0" w:line="240" w:lineRule="auto"/>
    </w:pPr>
    <w:rPr>
      <w:rFonts w:ascii="Times New Roman" w:eastAsia="Times New Roman" w:hAnsi="Times New Roman" w:cs="Times New Roman"/>
      <w:snapToGrid w:val="0"/>
      <w:sz w:val="20"/>
      <w:szCs w:val="20"/>
      <w:lang w:val="fr-BE"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0C60DB"/>
    <w:pPr>
      <w:spacing w:after="240"/>
    </w:pPr>
    <w:rPr>
      <w:rFonts w:ascii="Arial" w:hAnsi="Arial"/>
      <w:snapToGrid/>
      <w:lang w:val="en-GB" w:eastAsia="en-US"/>
    </w:rPr>
  </w:style>
  <w:style w:type="character" w:customStyle="1" w:styleId="FootnoteTextChar">
    <w:name w:val="Footnote Text Char"/>
    <w:basedOn w:val="DefaultParagraphFont"/>
    <w:link w:val="FootnoteText"/>
    <w:semiHidden/>
    <w:rsid w:val="000C60DB"/>
    <w:rPr>
      <w:rFonts w:ascii="Arial" w:eastAsia="Times New Roman" w:hAnsi="Arial" w:cs="Times New Roman"/>
      <w:sz w:val="20"/>
      <w:szCs w:val="20"/>
    </w:rPr>
  </w:style>
  <w:style w:type="character" w:styleId="FootnoteReference">
    <w:name w:val="footnote reference"/>
    <w:rsid w:val="000C60DB"/>
    <w:rPr>
      <w:vertAlign w:val="superscript"/>
    </w:rPr>
  </w:style>
  <w:style w:type="paragraph" w:styleId="Header">
    <w:name w:val="header"/>
    <w:basedOn w:val="Normal"/>
    <w:link w:val="HeaderChar"/>
    <w:uiPriority w:val="99"/>
    <w:unhideWhenUsed/>
    <w:rsid w:val="006140E1"/>
    <w:pPr>
      <w:tabs>
        <w:tab w:val="center" w:pos="4513"/>
        <w:tab w:val="right" w:pos="9026"/>
      </w:tabs>
    </w:pPr>
  </w:style>
  <w:style w:type="character" w:customStyle="1" w:styleId="HeaderChar">
    <w:name w:val="Header Char"/>
    <w:basedOn w:val="DefaultParagraphFont"/>
    <w:link w:val="Header"/>
    <w:uiPriority w:val="99"/>
    <w:rsid w:val="006140E1"/>
    <w:rPr>
      <w:rFonts w:ascii="Times New Roman" w:eastAsia="Times New Roman" w:hAnsi="Times New Roman" w:cs="Times New Roman"/>
      <w:snapToGrid w:val="0"/>
      <w:sz w:val="20"/>
      <w:szCs w:val="20"/>
      <w:lang w:val="fr-BE"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eur-lex.europa.eu/legal-content/EN/TXT/?uri=CELEX%3A31996R2271"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5</Pages>
  <Words>2343</Words>
  <Characters>12517</Characters>
  <Application>Microsoft Office Word</Application>
  <DocSecurity>2</DocSecurity>
  <Lines>291</Lines>
  <Paragraphs>185</Paragraphs>
  <ScaleCrop>false</ScaleCrop>
  <Company/>
  <LinksUpToDate>false</LinksUpToDate>
  <CharactersWithSpaces>14675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Uifalean</dc:creator>
  <cp:keywords/>
  <dc:description/>
  <cp:lastModifiedBy>UIFALEAN Adrian</cp:lastModifiedBy>
  <cp:revision>3</cp:revision>
  <dcterms:created xsi:type="dcterms:W3CDTF">2024-07-03T07:55:00Z</dcterms:created>
  <dcterms:modified xsi:type="dcterms:W3CDTF">2024-07-03T07:57:00Z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1,2,3</vt:lpwstr>
  </property>
  <property fmtid="{D5CDD505-2E9C-101B-9397-08002B2CF9AE}" pid="3" name="ClassificationContentMarkingHeaderFontProps">
    <vt:lpwstr>#808080,10,Calibri</vt:lpwstr>
  </property>
  <property fmtid="{D5CDD505-2E9C-101B-9397-08002B2CF9AE}" pid="4" name="ClassificationContentMarkingHeaderText">
    <vt:lpwstr>Public</vt:lpwstr>
  </property>
  <property fmtid="{D5CDD505-2E9C-101B-9397-08002B2CF9AE}" pid="5" name="MSIP_Label_a2b66c57-0888-49c5-9c42-f8765a044c7f_Enabled">
    <vt:lpwstr>true</vt:lpwstr>
  </property>
  <property fmtid="{D5CDD505-2E9C-101B-9397-08002B2CF9AE}" pid="6" name="MSIP_Label_a2b66c57-0888-49c5-9c42-f8765a044c7f_SetDate">
    <vt:lpwstr>2024-07-03T07:55:26Z</vt:lpwstr>
  </property>
  <property fmtid="{D5CDD505-2E9C-101B-9397-08002B2CF9AE}" pid="7" name="MSIP_Label_a2b66c57-0888-49c5-9c42-f8765a044c7f_Method">
    <vt:lpwstr>Privileged</vt:lpwstr>
  </property>
  <property fmtid="{D5CDD505-2E9C-101B-9397-08002B2CF9AE}" pid="8" name="MSIP_Label_a2b66c57-0888-49c5-9c42-f8765a044c7f_Name">
    <vt:lpwstr>Default Public</vt:lpwstr>
  </property>
  <property fmtid="{D5CDD505-2E9C-101B-9397-08002B2CF9AE}" pid="9" name="MSIP_Label_a2b66c57-0888-49c5-9c42-f8765a044c7f_SiteId">
    <vt:lpwstr>0b96d5d2-d153-4370-a2c7-8a926f24c8a1</vt:lpwstr>
  </property>
  <property fmtid="{D5CDD505-2E9C-101B-9397-08002B2CF9AE}" pid="10" name="MSIP_Label_a2b66c57-0888-49c5-9c42-f8765a044c7f_ActionId">
    <vt:lpwstr>73682e6b-70e5-4bea-9081-307351bcc62b</vt:lpwstr>
  </property>
  <property fmtid="{D5CDD505-2E9C-101B-9397-08002B2CF9AE}" pid="11" name="MSIP_Label_a2b66c57-0888-49c5-9c42-f8765a044c7f_ContentBits">
    <vt:lpwstr>1</vt:lpwstr>
  </property>
  <property fmtid="{D5CDD505-2E9C-101B-9397-08002B2CF9AE}" pid="12" name="GrammarlyDocumentId">
    <vt:lpwstr>a7d03bfe190e1f7d94ce712bf77be35ccc4864138f697c0809f431e64d8c6e97</vt:lpwstr>
  </property>
</Properties>
</file>