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01FC9" w14:textId="2C094573" w:rsidR="00B03EBF" w:rsidRDefault="00B03EBF" w:rsidP="00672F62">
      <w:pPr>
        <w:shd w:val="clear" w:color="auto" w:fill="FFFFFF"/>
        <w:ind w:left="284"/>
        <w:jc w:val="center"/>
        <w:rPr>
          <w:rStyle w:val="SubtleReference"/>
        </w:rPr>
      </w:pPr>
    </w:p>
    <w:p w14:paraId="7ABA0725" w14:textId="77777777" w:rsidR="00F31AA0" w:rsidRPr="002A725A" w:rsidRDefault="00F31AA0" w:rsidP="00672F62">
      <w:pPr>
        <w:shd w:val="clear" w:color="auto" w:fill="FFFFFF"/>
        <w:ind w:left="284"/>
        <w:jc w:val="center"/>
        <w:rPr>
          <w:rStyle w:val="SubtleReference"/>
        </w:rPr>
      </w:pPr>
    </w:p>
    <w:p w14:paraId="78404EBD" w14:textId="77777777" w:rsidR="00E34044" w:rsidRPr="006E5BAE" w:rsidRDefault="00E34044" w:rsidP="00672F62">
      <w:pPr>
        <w:shd w:val="clear" w:color="auto" w:fill="FFFFFF"/>
        <w:ind w:left="284"/>
        <w:jc w:val="center"/>
        <w:rPr>
          <w:rStyle w:val="Emphasis"/>
        </w:rPr>
      </w:pPr>
    </w:p>
    <w:p w14:paraId="56199801" w14:textId="77777777" w:rsidR="00E34044" w:rsidRPr="006E5BAE" w:rsidRDefault="00E34044" w:rsidP="00672F62">
      <w:pPr>
        <w:shd w:val="clear" w:color="auto" w:fill="FFFFFF"/>
        <w:ind w:left="284"/>
        <w:jc w:val="center"/>
        <w:rPr>
          <w:rStyle w:val="Emphasis"/>
        </w:rPr>
      </w:pPr>
    </w:p>
    <w:p w14:paraId="2F007400" w14:textId="293C2EA6" w:rsidR="00802BAE" w:rsidRPr="006E5BAE" w:rsidRDefault="00040E90" w:rsidP="00672F62">
      <w:pPr>
        <w:shd w:val="clear" w:color="auto" w:fill="FFFFFF"/>
        <w:ind w:left="284"/>
        <w:jc w:val="center"/>
        <w:rPr>
          <w:b/>
          <w:bCs w:val="0"/>
          <w:sz w:val="28"/>
          <w:szCs w:val="28"/>
        </w:rPr>
      </w:pPr>
      <w:r>
        <w:rPr>
          <w:b/>
          <w:sz w:val="28"/>
        </w:rPr>
        <w:t>Demande de financement au titre du mécanisme ELENA</w:t>
      </w:r>
    </w:p>
    <w:p w14:paraId="04D64E35" w14:textId="77777777" w:rsidR="00C93E5D" w:rsidRPr="006E5BAE" w:rsidRDefault="00C93E5D" w:rsidP="00672F62">
      <w:pPr>
        <w:shd w:val="clear" w:color="auto" w:fill="FFFFFF"/>
        <w:ind w:left="284"/>
        <w:jc w:val="center"/>
        <w:rPr>
          <w:b/>
          <w:bCs w:val="0"/>
          <w:sz w:val="28"/>
          <w:szCs w:val="28"/>
        </w:rPr>
      </w:pPr>
    </w:p>
    <w:p w14:paraId="2EE93535" w14:textId="074EF2BF" w:rsidR="00667295" w:rsidRPr="006E5BAE" w:rsidRDefault="005E5A8C" w:rsidP="00672F62">
      <w:pPr>
        <w:shd w:val="clear" w:color="auto" w:fill="FFFFFF"/>
        <w:ind w:left="284"/>
        <w:jc w:val="center"/>
        <w:rPr>
          <w:b/>
          <w:bCs w:val="0"/>
          <w:sz w:val="28"/>
          <w:szCs w:val="28"/>
        </w:rPr>
      </w:pPr>
      <w:proofErr w:type="gramStart"/>
      <w:r>
        <w:rPr>
          <w:b/>
          <w:sz w:val="28"/>
        </w:rPr>
        <w:t>pour</w:t>
      </w:r>
      <w:proofErr w:type="gramEnd"/>
      <w:r>
        <w:rPr>
          <w:b/>
          <w:sz w:val="28"/>
        </w:rPr>
        <w:t xml:space="preserve"> les intermédiaires financiers qui prévoient la mise en place de programmes d’investissement ayant trait à l’efficacité énergétique dans le secteur résidentiel</w:t>
      </w:r>
    </w:p>
    <w:p w14:paraId="43AAF9BC" w14:textId="77777777" w:rsidR="003014B5" w:rsidRPr="006E5BAE" w:rsidRDefault="003014B5" w:rsidP="00672F62">
      <w:pPr>
        <w:shd w:val="clear" w:color="auto" w:fill="FFFFFF"/>
        <w:ind w:left="284"/>
        <w:jc w:val="center"/>
        <w:rPr>
          <w:rStyle w:val="Emphasis"/>
        </w:rPr>
      </w:pPr>
    </w:p>
    <w:p w14:paraId="113B8614" w14:textId="77777777" w:rsidR="00A8626F" w:rsidRPr="006E5BAE" w:rsidRDefault="00A8626F" w:rsidP="00AA2B21">
      <w:pPr>
        <w:shd w:val="clear" w:color="auto" w:fill="FFFFFF"/>
        <w:ind w:left="284"/>
        <w:jc w:val="center"/>
        <w:rPr>
          <w:rStyle w:val="Emphasis"/>
        </w:rPr>
      </w:pPr>
    </w:p>
    <w:p w14:paraId="33936C82" w14:textId="77777777" w:rsidR="00A8626F" w:rsidRPr="006E5BAE" w:rsidRDefault="00A8626F" w:rsidP="00AA2B21">
      <w:pPr>
        <w:shd w:val="clear" w:color="auto" w:fill="FFFFFF"/>
        <w:ind w:left="284"/>
        <w:jc w:val="center"/>
        <w:rPr>
          <w:rStyle w:val="Emphasis"/>
        </w:rPr>
      </w:pPr>
    </w:p>
    <w:p w14:paraId="39B67664" w14:textId="77777777" w:rsidR="005B27E2" w:rsidRPr="006E5BAE" w:rsidRDefault="007E70EB" w:rsidP="008578FB">
      <w:pPr>
        <w:shd w:val="clear" w:color="auto" w:fill="FFFFFF"/>
        <w:ind w:left="993" w:right="-30"/>
        <w:jc w:val="both"/>
        <w:rPr>
          <w:bCs w:val="0"/>
        </w:rPr>
      </w:pPr>
      <w:r>
        <w:t xml:space="preserve">Les demandes peuvent être soumises à la BEI en anglais ou en français. </w:t>
      </w:r>
    </w:p>
    <w:p w14:paraId="27E8B8E4" w14:textId="77777777" w:rsidR="005B27E2" w:rsidRPr="006E5BAE" w:rsidRDefault="005B27E2" w:rsidP="008578FB">
      <w:pPr>
        <w:shd w:val="clear" w:color="auto" w:fill="FFFFFF"/>
        <w:ind w:left="993" w:right="-30"/>
        <w:jc w:val="both"/>
        <w:rPr>
          <w:bCs w:val="0"/>
        </w:rPr>
      </w:pPr>
    </w:p>
    <w:p w14:paraId="2609BF26" w14:textId="77777777" w:rsidR="009F7FF4" w:rsidRPr="006E5BAE" w:rsidRDefault="009F7FF4" w:rsidP="008578FB">
      <w:pPr>
        <w:shd w:val="clear" w:color="auto" w:fill="FFFFFF"/>
        <w:ind w:left="993" w:right="-30"/>
        <w:jc w:val="both"/>
        <w:rPr>
          <w:bCs w:val="0"/>
        </w:rPr>
      </w:pPr>
      <w:r>
        <w:t>Le dossier ci-dessous</w:t>
      </w:r>
      <w:r>
        <w:rPr>
          <w:rStyle w:val="FootnoteReference"/>
        </w:rPr>
        <w:footnoteReference w:id="1"/>
      </w:r>
      <w:r>
        <w:t xml:space="preserve"> doit être utilisé pour les demandes de financement au titre du mécanisme ELENA. </w:t>
      </w:r>
    </w:p>
    <w:p w14:paraId="5EF6D0BF" w14:textId="77777777" w:rsidR="00B23844" w:rsidRPr="006E5BAE" w:rsidRDefault="00B23844" w:rsidP="008578FB">
      <w:pPr>
        <w:shd w:val="clear" w:color="auto" w:fill="FFFFFF"/>
        <w:ind w:left="993" w:right="-30"/>
        <w:rPr>
          <w:bCs w:val="0"/>
        </w:rPr>
      </w:pPr>
    </w:p>
    <w:p w14:paraId="3DB31537" w14:textId="77777777" w:rsidR="00672F62" w:rsidRPr="006E5BAE" w:rsidRDefault="00672F62" w:rsidP="008578FB">
      <w:pPr>
        <w:shd w:val="clear" w:color="auto" w:fill="FFFFFF"/>
        <w:ind w:left="993" w:right="-30"/>
        <w:rPr>
          <w:bCs w:val="0"/>
        </w:rPr>
      </w:pPr>
    </w:p>
    <w:p w14:paraId="1A41B30D" w14:textId="77777777" w:rsidR="00B23844" w:rsidRPr="006E5BAE" w:rsidRDefault="00B23844" w:rsidP="008578FB">
      <w:pPr>
        <w:shd w:val="clear" w:color="auto" w:fill="FFFFFF"/>
        <w:ind w:left="993" w:right="-30"/>
        <w:rPr>
          <w:b/>
          <w:bCs w:val="0"/>
        </w:rPr>
      </w:pPr>
      <w:r>
        <w:rPr>
          <w:b/>
        </w:rPr>
        <w:t>Éléments du dossier ELENA :</w:t>
      </w:r>
    </w:p>
    <w:p w14:paraId="657ECBEB" w14:textId="77777777" w:rsidR="00B23844" w:rsidRPr="006E5BAE" w:rsidRDefault="00B23844" w:rsidP="008578FB">
      <w:pPr>
        <w:shd w:val="clear" w:color="auto" w:fill="FFFFFF"/>
        <w:ind w:left="993" w:right="-30"/>
        <w:rPr>
          <w:b/>
          <w:bCs w:val="0"/>
        </w:rPr>
      </w:pPr>
    </w:p>
    <w:p w14:paraId="4C61DA2D" w14:textId="77777777" w:rsidR="00B23844" w:rsidRPr="006E5BAE" w:rsidRDefault="00B23844" w:rsidP="008578FB">
      <w:pPr>
        <w:numPr>
          <w:ilvl w:val="0"/>
          <w:numId w:val="1"/>
        </w:numPr>
        <w:shd w:val="clear" w:color="auto" w:fill="FFFFFF"/>
        <w:tabs>
          <w:tab w:val="clear" w:pos="720"/>
          <w:tab w:val="num" w:pos="1701"/>
        </w:tabs>
        <w:spacing w:after="120"/>
        <w:ind w:left="993" w:right="-30" w:firstLine="0"/>
        <w:rPr>
          <w:bCs w:val="0"/>
        </w:rPr>
      </w:pPr>
      <w:r>
        <w:t>Identification du demandeur</w:t>
      </w:r>
    </w:p>
    <w:p w14:paraId="60FBC816" w14:textId="77777777" w:rsidR="00B23844" w:rsidRPr="006E5BAE" w:rsidRDefault="00B23844" w:rsidP="008578FB">
      <w:pPr>
        <w:numPr>
          <w:ilvl w:val="0"/>
          <w:numId w:val="1"/>
        </w:numPr>
        <w:shd w:val="clear" w:color="auto" w:fill="FFFFFF"/>
        <w:tabs>
          <w:tab w:val="clear" w:pos="720"/>
          <w:tab w:val="num" w:pos="1701"/>
        </w:tabs>
        <w:spacing w:after="120"/>
        <w:ind w:left="993" w:right="-30" w:firstLine="0"/>
        <w:rPr>
          <w:bCs w:val="0"/>
        </w:rPr>
      </w:pPr>
      <w:r>
        <w:t xml:space="preserve">Présentation du demandeur </w:t>
      </w:r>
    </w:p>
    <w:p w14:paraId="3637E8BB" w14:textId="77777777" w:rsidR="00B23844" w:rsidRPr="006E5BAE" w:rsidRDefault="00B23844" w:rsidP="008578FB">
      <w:pPr>
        <w:numPr>
          <w:ilvl w:val="0"/>
          <w:numId w:val="1"/>
        </w:numPr>
        <w:shd w:val="clear" w:color="auto" w:fill="FFFFFF"/>
        <w:tabs>
          <w:tab w:val="clear" w:pos="720"/>
          <w:tab w:val="num" w:pos="1701"/>
        </w:tabs>
        <w:spacing w:after="120"/>
        <w:ind w:left="993" w:right="-30" w:firstLine="0"/>
        <w:rPr>
          <w:bCs w:val="0"/>
        </w:rPr>
      </w:pPr>
      <w:r>
        <w:t>Présentation du programme d’investissement</w:t>
      </w:r>
    </w:p>
    <w:p w14:paraId="19E827A0" w14:textId="77777777" w:rsidR="00B23844" w:rsidRPr="006E5BAE" w:rsidRDefault="00B23844" w:rsidP="008578FB">
      <w:pPr>
        <w:numPr>
          <w:ilvl w:val="0"/>
          <w:numId w:val="1"/>
        </w:numPr>
        <w:shd w:val="clear" w:color="auto" w:fill="FFFFFF"/>
        <w:tabs>
          <w:tab w:val="clear" w:pos="720"/>
          <w:tab w:val="num" w:pos="1701"/>
        </w:tabs>
        <w:spacing w:after="120"/>
        <w:ind w:left="993" w:right="-30" w:firstLine="0"/>
        <w:rPr>
          <w:bCs w:val="0"/>
        </w:rPr>
      </w:pPr>
      <w:r>
        <w:t>Description des services d’aide au montage de projets</w:t>
      </w:r>
    </w:p>
    <w:p w14:paraId="7A44E8DB" w14:textId="18B20845" w:rsidR="00A06934" w:rsidRPr="006E5BAE" w:rsidRDefault="00A06934" w:rsidP="008578FB">
      <w:pPr>
        <w:numPr>
          <w:ilvl w:val="0"/>
          <w:numId w:val="1"/>
        </w:numPr>
        <w:shd w:val="clear" w:color="auto" w:fill="FFFFFF"/>
        <w:tabs>
          <w:tab w:val="clear" w:pos="720"/>
          <w:tab w:val="num" w:pos="1701"/>
        </w:tabs>
        <w:spacing w:after="120"/>
        <w:ind w:left="993" w:right="-30" w:firstLine="0"/>
        <w:rPr>
          <w:bCs w:val="0"/>
        </w:rPr>
      </w:pPr>
      <w:r>
        <w:t xml:space="preserve">Tableau synthétique : présentation des principales étapes en vue de l’évaluation de l’effet </w:t>
      </w:r>
      <w:r w:rsidR="00F31AA0">
        <w:tab/>
      </w:r>
      <w:r>
        <w:t>multiplicateur</w:t>
      </w:r>
    </w:p>
    <w:p w14:paraId="40A6218E" w14:textId="77777777" w:rsidR="00B23844" w:rsidRPr="006E5BAE" w:rsidRDefault="00B23844" w:rsidP="008578FB">
      <w:pPr>
        <w:numPr>
          <w:ilvl w:val="0"/>
          <w:numId w:val="1"/>
        </w:numPr>
        <w:shd w:val="clear" w:color="auto" w:fill="FFFFFF"/>
        <w:tabs>
          <w:tab w:val="clear" w:pos="720"/>
          <w:tab w:val="num" w:pos="1701"/>
        </w:tabs>
        <w:spacing w:after="120"/>
        <w:ind w:left="993" w:right="-30" w:firstLine="0"/>
        <w:rPr>
          <w:bCs w:val="0"/>
        </w:rPr>
      </w:pPr>
      <w:r>
        <w:t>Estimation des coûts et du financement</w:t>
      </w:r>
    </w:p>
    <w:p w14:paraId="40621223" w14:textId="77777777" w:rsidR="00997DC8" w:rsidRPr="006E5BAE" w:rsidRDefault="00997DC8" w:rsidP="008578FB">
      <w:pPr>
        <w:numPr>
          <w:ilvl w:val="0"/>
          <w:numId w:val="1"/>
        </w:numPr>
        <w:shd w:val="clear" w:color="auto" w:fill="FFFFFF"/>
        <w:tabs>
          <w:tab w:val="clear" w:pos="720"/>
          <w:tab w:val="num" w:pos="1701"/>
        </w:tabs>
        <w:spacing w:after="120"/>
        <w:ind w:left="993" w:right="-30" w:firstLine="0"/>
        <w:rPr>
          <w:bCs w:val="0"/>
        </w:rPr>
      </w:pPr>
      <w:r>
        <w:t>Déclaration du demandeur</w:t>
      </w:r>
    </w:p>
    <w:p w14:paraId="0D5EA27B" w14:textId="77777777" w:rsidR="00B23844" w:rsidRPr="006E5BAE" w:rsidRDefault="00B23844" w:rsidP="008578FB">
      <w:pPr>
        <w:shd w:val="clear" w:color="auto" w:fill="FFFFFF"/>
        <w:ind w:left="993" w:right="-30"/>
        <w:rPr>
          <w:bCs w:val="0"/>
        </w:rPr>
      </w:pPr>
    </w:p>
    <w:p w14:paraId="028C1364" w14:textId="77777777" w:rsidR="00C003B7" w:rsidRPr="006E5BAE" w:rsidRDefault="00C003B7" w:rsidP="008578FB">
      <w:pPr>
        <w:shd w:val="clear" w:color="auto" w:fill="FFFFFF"/>
        <w:ind w:left="993" w:right="-30"/>
        <w:rPr>
          <w:bCs w:val="0"/>
        </w:rPr>
      </w:pPr>
    </w:p>
    <w:p w14:paraId="52D09A79" w14:textId="77777777" w:rsidR="00C003B7" w:rsidRPr="006E5BAE" w:rsidRDefault="00C003B7" w:rsidP="008578FB">
      <w:pPr>
        <w:shd w:val="clear" w:color="auto" w:fill="FFFFFF"/>
        <w:ind w:left="993" w:right="-30"/>
        <w:rPr>
          <w:bCs w:val="0"/>
        </w:rPr>
      </w:pPr>
    </w:p>
    <w:p w14:paraId="27C3082D" w14:textId="77777777" w:rsidR="00C003B7" w:rsidRPr="006E5BAE" w:rsidRDefault="00C003B7" w:rsidP="008578FB">
      <w:pPr>
        <w:numPr>
          <w:ilvl w:val="0"/>
          <w:numId w:val="17"/>
        </w:numPr>
        <w:shd w:val="clear" w:color="auto" w:fill="FFFFFF"/>
        <w:tabs>
          <w:tab w:val="left" w:pos="1701"/>
        </w:tabs>
        <w:ind w:left="1701" w:right="-30" w:hanging="720"/>
        <w:jc w:val="both"/>
        <w:rPr>
          <w:bCs w:val="0"/>
          <w:i/>
        </w:rPr>
      </w:pPr>
      <w:r>
        <w:rPr>
          <w:i/>
        </w:rPr>
        <w:t>On notera que les explications figurant dans les cellules des diverses sections sont fournies à titre indicatif uniquement. Le demandeur devra ajouter les informations complémentaires éventuellement pertinentes pour la section concernée.</w:t>
      </w:r>
    </w:p>
    <w:p w14:paraId="001D6644" w14:textId="77777777" w:rsidR="00C53254" w:rsidRPr="006E5BAE" w:rsidRDefault="00C53254" w:rsidP="008578FB">
      <w:pPr>
        <w:shd w:val="clear" w:color="auto" w:fill="FFFFFF"/>
        <w:ind w:left="993" w:right="-30"/>
        <w:jc w:val="both"/>
        <w:rPr>
          <w:bCs w:val="0"/>
          <w:i/>
        </w:rPr>
      </w:pPr>
    </w:p>
    <w:p w14:paraId="02E8EFDC" w14:textId="77777777" w:rsidR="00672F62" w:rsidRPr="006E5BAE" w:rsidRDefault="00C003B7" w:rsidP="008578FB">
      <w:pPr>
        <w:numPr>
          <w:ilvl w:val="0"/>
          <w:numId w:val="17"/>
        </w:numPr>
        <w:shd w:val="clear" w:color="auto" w:fill="FFFFFF"/>
        <w:tabs>
          <w:tab w:val="left" w:pos="1701"/>
        </w:tabs>
        <w:ind w:right="-30" w:hanging="720"/>
        <w:jc w:val="both"/>
        <w:rPr>
          <w:bCs w:val="0"/>
          <w:i/>
          <w:sz w:val="22"/>
        </w:rPr>
      </w:pPr>
      <w:r>
        <w:rPr>
          <w:i/>
        </w:rPr>
        <w:t>De même, la longueur suggérée des sections en nombre de pages n’est qu’indicative et n’a aucun caractère contraignant.</w:t>
      </w:r>
    </w:p>
    <w:p w14:paraId="3D468465" w14:textId="77777777" w:rsidR="008578FB" w:rsidRPr="006E5BAE" w:rsidRDefault="008578FB" w:rsidP="008578FB">
      <w:pPr>
        <w:shd w:val="clear" w:color="auto" w:fill="FFFFFF"/>
        <w:tabs>
          <w:tab w:val="left" w:pos="1701"/>
        </w:tabs>
        <w:ind w:right="-30"/>
        <w:jc w:val="both"/>
        <w:rPr>
          <w:bCs w:val="0"/>
          <w:i/>
          <w:sz w:val="22"/>
        </w:rPr>
      </w:pPr>
    </w:p>
    <w:p w14:paraId="5551E4C1" w14:textId="77777777" w:rsidR="008578FB" w:rsidRPr="006E5BAE" w:rsidRDefault="008578FB" w:rsidP="008578FB">
      <w:pPr>
        <w:shd w:val="clear" w:color="auto" w:fill="FFFFFF"/>
        <w:tabs>
          <w:tab w:val="left" w:pos="1701"/>
        </w:tabs>
        <w:ind w:right="-30"/>
        <w:jc w:val="both"/>
        <w:rPr>
          <w:bCs w:val="0"/>
          <w:i/>
          <w:sz w:val="22"/>
        </w:rPr>
      </w:pPr>
    </w:p>
    <w:p w14:paraId="41C1A45E" w14:textId="77777777" w:rsidR="008578FB" w:rsidRPr="006E5BAE" w:rsidRDefault="008578FB" w:rsidP="008578FB">
      <w:pPr>
        <w:shd w:val="clear" w:color="auto" w:fill="FFFFFF"/>
        <w:tabs>
          <w:tab w:val="left" w:pos="1701"/>
        </w:tabs>
        <w:ind w:left="426" w:right="-30"/>
        <w:jc w:val="both"/>
        <w:rPr>
          <w:bCs w:val="0"/>
          <w:i/>
          <w:sz w:val="22"/>
        </w:rPr>
      </w:pPr>
    </w:p>
    <w:p w14:paraId="3CCB8556" w14:textId="77777777" w:rsidR="00AA2B21" w:rsidRPr="006E5BAE" w:rsidRDefault="00AA2B21" w:rsidP="00F003F6">
      <w:pPr>
        <w:numPr>
          <w:ilvl w:val="0"/>
          <w:numId w:val="12"/>
        </w:numPr>
        <w:spacing w:line="240" w:lineRule="exact"/>
        <w:rPr>
          <w:bCs w:val="0"/>
        </w:rPr>
        <w:sectPr w:rsidR="00AA2B21" w:rsidRPr="006E5BAE" w:rsidSect="009577E5">
          <w:headerReference w:type="default" r:id="rId8"/>
          <w:footerReference w:type="even" r:id="rId9"/>
          <w:footerReference w:type="default" r:id="rId10"/>
          <w:pgSz w:w="11906" w:h="16838"/>
          <w:pgMar w:top="1134" w:right="1588" w:bottom="1079" w:left="709" w:header="709" w:footer="607" w:gutter="0"/>
          <w:cols w:space="708"/>
          <w:docGrid w:linePitch="360"/>
        </w:sectPr>
      </w:pPr>
    </w:p>
    <w:p w14:paraId="66C71041" w14:textId="77777777" w:rsidR="00FB7A67" w:rsidRPr="006E5BAE" w:rsidRDefault="00FB7A67" w:rsidP="005B2A3D">
      <w:pPr>
        <w:shd w:val="clear" w:color="auto" w:fill="FFFFFF"/>
        <w:rPr>
          <w:bCs w:val="0"/>
        </w:rPr>
      </w:pPr>
    </w:p>
    <w:p w14:paraId="7DC7698C" w14:textId="77777777" w:rsidR="008578FB" w:rsidRPr="006E5BAE" w:rsidRDefault="008578FB" w:rsidP="005B2A3D">
      <w:pPr>
        <w:shd w:val="clear" w:color="auto" w:fill="FFFFFF"/>
        <w:rPr>
          <w:bCs w:val="0"/>
        </w:rPr>
      </w:pPr>
    </w:p>
    <w:tbl>
      <w:tblPr>
        <w:tblW w:w="5425" w:type="pct"/>
        <w:tblInd w:w="108" w:type="dxa"/>
        <w:tblLayout w:type="fixed"/>
        <w:tblLook w:val="0000" w:firstRow="0" w:lastRow="0" w:firstColumn="0" w:lastColumn="0" w:noHBand="0" w:noVBand="0"/>
      </w:tblPr>
      <w:tblGrid>
        <w:gridCol w:w="1737"/>
        <w:gridCol w:w="1466"/>
        <w:gridCol w:w="427"/>
        <w:gridCol w:w="1133"/>
        <w:gridCol w:w="1052"/>
        <w:gridCol w:w="1625"/>
        <w:gridCol w:w="2960"/>
        <w:gridCol w:w="15"/>
      </w:tblGrid>
      <w:tr w:rsidR="008578FB" w:rsidRPr="006E5BAE" w14:paraId="5205000A" w14:textId="77777777" w:rsidTr="006E5BAE">
        <w:trPr>
          <w:gridAfter w:val="1"/>
          <w:wAfter w:w="7" w:type="pct"/>
          <w:cantSplit/>
        </w:trPr>
        <w:tc>
          <w:tcPr>
            <w:tcW w:w="4993"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6291B30" w14:textId="77777777" w:rsidR="008578FB" w:rsidRPr="006E5BAE" w:rsidRDefault="008578FB" w:rsidP="006E5BAE">
            <w:pPr>
              <w:numPr>
                <w:ilvl w:val="0"/>
                <w:numId w:val="12"/>
              </w:numPr>
              <w:spacing w:before="240" w:after="240"/>
              <w:rPr>
                <w:rFonts w:cs="Arial"/>
                <w:b/>
                <w:bCs w:val="0"/>
              </w:rPr>
            </w:pPr>
            <w:r>
              <w:br w:type="page"/>
            </w:r>
            <w:r>
              <w:rPr>
                <w:b/>
              </w:rPr>
              <w:t>Identification du demandeur</w:t>
            </w:r>
          </w:p>
        </w:tc>
      </w:tr>
      <w:tr w:rsidR="008578FB" w:rsidRPr="006E5BAE" w14:paraId="758FDD2E" w14:textId="77777777" w:rsidTr="006E5BAE">
        <w:trPr>
          <w:gridAfter w:val="1"/>
          <w:wAfter w:w="7" w:type="pct"/>
          <w:cantSplit/>
        </w:trPr>
        <w:tc>
          <w:tcPr>
            <w:tcW w:w="1538" w:type="pct"/>
            <w:gridSpan w:val="2"/>
            <w:tcBorders>
              <w:top w:val="single" w:sz="4" w:space="0" w:color="auto"/>
              <w:left w:val="single" w:sz="4" w:space="0" w:color="auto"/>
              <w:bottom w:val="nil"/>
              <w:right w:val="single" w:sz="4" w:space="0" w:color="000000"/>
            </w:tcBorders>
            <w:shd w:val="clear" w:color="auto" w:fill="F2F2F2"/>
            <w:vAlign w:val="center"/>
          </w:tcPr>
          <w:p w14:paraId="24DF6649" w14:textId="77777777" w:rsidR="008578FB" w:rsidRPr="006E5BAE" w:rsidRDefault="008578FB" w:rsidP="006E5BAE">
            <w:pPr>
              <w:spacing w:before="240" w:after="240"/>
              <w:rPr>
                <w:rFonts w:cs="Arial"/>
                <w:b/>
                <w:bCs w:val="0"/>
              </w:rPr>
            </w:pPr>
            <w:r>
              <w:rPr>
                <w:b/>
              </w:rPr>
              <w:t>Nom de l’organisme</w:t>
            </w:r>
          </w:p>
        </w:tc>
        <w:tc>
          <w:tcPr>
            <w:tcW w:w="3455" w:type="pct"/>
            <w:gridSpan w:val="5"/>
            <w:tcBorders>
              <w:top w:val="single" w:sz="4" w:space="0" w:color="auto"/>
              <w:left w:val="nil"/>
              <w:bottom w:val="single" w:sz="4" w:space="0" w:color="auto"/>
              <w:right w:val="single" w:sz="4" w:space="0" w:color="auto"/>
            </w:tcBorders>
            <w:shd w:val="clear" w:color="auto" w:fill="auto"/>
            <w:vAlign w:val="center"/>
          </w:tcPr>
          <w:p w14:paraId="2963D284" w14:textId="77777777" w:rsidR="008578FB" w:rsidRPr="006E5BAE" w:rsidRDefault="008578FB" w:rsidP="006E5BAE">
            <w:pPr>
              <w:spacing w:before="240" w:after="240"/>
              <w:ind w:firstLineChars="7" w:firstLine="14"/>
              <w:rPr>
                <w:rFonts w:cs="Arial"/>
                <w:bCs w:val="0"/>
              </w:rPr>
            </w:pPr>
          </w:p>
        </w:tc>
      </w:tr>
      <w:tr w:rsidR="008578FB" w:rsidRPr="006E5BAE" w14:paraId="4B54D95D" w14:textId="77777777" w:rsidTr="006E5BAE">
        <w:trPr>
          <w:gridAfter w:val="1"/>
          <w:wAfter w:w="7" w:type="pct"/>
          <w:cantSplit/>
        </w:trPr>
        <w:tc>
          <w:tcPr>
            <w:tcW w:w="1538" w:type="pct"/>
            <w:gridSpan w:val="2"/>
            <w:tcBorders>
              <w:top w:val="single" w:sz="4" w:space="0" w:color="auto"/>
              <w:left w:val="single" w:sz="4" w:space="0" w:color="auto"/>
              <w:bottom w:val="single" w:sz="4" w:space="0" w:color="auto"/>
              <w:right w:val="single" w:sz="4" w:space="0" w:color="000000"/>
            </w:tcBorders>
            <w:shd w:val="clear" w:color="auto" w:fill="F2F2F2"/>
            <w:vAlign w:val="center"/>
          </w:tcPr>
          <w:p w14:paraId="2B2515A3" w14:textId="77777777" w:rsidR="008578FB" w:rsidRPr="006E5BAE" w:rsidRDefault="008578FB" w:rsidP="00442774">
            <w:pPr>
              <w:rPr>
                <w:rFonts w:cs="Arial"/>
                <w:b/>
                <w:bCs w:val="0"/>
              </w:rPr>
            </w:pPr>
            <w:r>
              <w:rPr>
                <w:b/>
              </w:rPr>
              <w:t>Statut juridique</w:t>
            </w:r>
          </w:p>
          <w:p w14:paraId="48BBE5A8" w14:textId="6A20BEC6" w:rsidR="008578FB" w:rsidRPr="006E5BAE" w:rsidRDefault="0067433E" w:rsidP="00442774">
            <w:pPr>
              <w:rPr>
                <w:rFonts w:cs="Arial"/>
                <w:b/>
                <w:bCs w:val="0"/>
                <w:sz w:val="18"/>
                <w:szCs w:val="18"/>
              </w:rPr>
            </w:pPr>
            <w:r>
              <w:rPr>
                <w:b/>
                <w:sz w:val="18"/>
              </w:rPr>
              <w:t>(Prière de fournir un justificatif de l’existence juridique de l’organisme)</w:t>
            </w:r>
          </w:p>
        </w:tc>
        <w:tc>
          <w:tcPr>
            <w:tcW w:w="3455" w:type="pct"/>
            <w:gridSpan w:val="5"/>
            <w:tcBorders>
              <w:top w:val="single" w:sz="4" w:space="0" w:color="auto"/>
              <w:left w:val="nil"/>
              <w:bottom w:val="single" w:sz="4" w:space="0" w:color="auto"/>
              <w:right w:val="single" w:sz="4" w:space="0" w:color="auto"/>
            </w:tcBorders>
            <w:shd w:val="clear" w:color="auto" w:fill="auto"/>
            <w:vAlign w:val="center"/>
          </w:tcPr>
          <w:p w14:paraId="6B6636E5" w14:textId="77777777" w:rsidR="008578FB" w:rsidRPr="006E5BAE" w:rsidRDefault="008578FB" w:rsidP="006E5BAE">
            <w:pPr>
              <w:spacing w:before="240" w:after="240"/>
              <w:rPr>
                <w:rFonts w:cs="Arial"/>
                <w:bCs w:val="0"/>
              </w:rPr>
            </w:pPr>
          </w:p>
        </w:tc>
      </w:tr>
      <w:tr w:rsidR="008578FB" w:rsidRPr="006E5BAE" w14:paraId="20C25831" w14:textId="77777777" w:rsidTr="006E5BAE">
        <w:trPr>
          <w:gridAfter w:val="1"/>
          <w:wAfter w:w="7" w:type="pct"/>
          <w:cantSplit/>
        </w:trPr>
        <w:tc>
          <w:tcPr>
            <w:tcW w:w="4993"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123AD77" w14:textId="77777777" w:rsidR="008578FB" w:rsidRPr="006E5BAE" w:rsidRDefault="008578FB" w:rsidP="006E5BAE">
            <w:pPr>
              <w:spacing w:before="240" w:after="240"/>
              <w:rPr>
                <w:rFonts w:cs="Arial"/>
                <w:b/>
                <w:bCs w:val="0"/>
              </w:rPr>
            </w:pPr>
            <w:r>
              <w:rPr>
                <w:b/>
              </w:rPr>
              <w:t>Adresse du demandeur</w:t>
            </w:r>
          </w:p>
        </w:tc>
      </w:tr>
      <w:tr w:rsidR="008C2ED7" w:rsidRPr="006E5BAE" w14:paraId="37A1C263" w14:textId="77777777" w:rsidTr="006E5BAE">
        <w:trPr>
          <w:gridAfter w:val="1"/>
          <w:wAfter w:w="7" w:type="pct"/>
          <w:cantSplit/>
        </w:trPr>
        <w:tc>
          <w:tcPr>
            <w:tcW w:w="834" w:type="pct"/>
            <w:tcBorders>
              <w:top w:val="single" w:sz="4" w:space="0" w:color="auto"/>
              <w:left w:val="single" w:sz="4" w:space="0" w:color="auto"/>
              <w:bottom w:val="single" w:sz="4" w:space="0" w:color="auto"/>
              <w:right w:val="single" w:sz="4" w:space="0" w:color="auto"/>
            </w:tcBorders>
            <w:shd w:val="clear" w:color="auto" w:fill="F2F2F2"/>
            <w:vAlign w:val="center"/>
          </w:tcPr>
          <w:p w14:paraId="5ABE1ED9" w14:textId="77777777" w:rsidR="008578FB" w:rsidRPr="006E5BAE" w:rsidRDefault="008578FB" w:rsidP="006E5BAE">
            <w:pPr>
              <w:spacing w:before="240" w:after="240"/>
              <w:rPr>
                <w:rFonts w:cs="Arial"/>
                <w:b/>
                <w:bCs w:val="0"/>
              </w:rPr>
            </w:pPr>
            <w:r>
              <w:rPr>
                <w:b/>
              </w:rPr>
              <w:t>Nº et nom de la rue</w:t>
            </w:r>
          </w:p>
        </w:tc>
        <w:tc>
          <w:tcPr>
            <w:tcW w:w="4159" w:type="pct"/>
            <w:gridSpan w:val="6"/>
            <w:tcBorders>
              <w:top w:val="single" w:sz="4" w:space="0" w:color="auto"/>
              <w:bottom w:val="single" w:sz="4" w:space="0" w:color="auto"/>
              <w:right w:val="single" w:sz="4" w:space="0" w:color="auto"/>
            </w:tcBorders>
            <w:vAlign w:val="center"/>
          </w:tcPr>
          <w:p w14:paraId="4AB25CDF" w14:textId="77777777" w:rsidR="008578FB" w:rsidRPr="006E5BAE" w:rsidRDefault="008578FB" w:rsidP="006E5BAE">
            <w:pPr>
              <w:spacing w:before="240" w:after="240"/>
              <w:ind w:left="100"/>
              <w:rPr>
                <w:rFonts w:cs="Arial"/>
                <w:bCs w:val="0"/>
              </w:rPr>
            </w:pPr>
          </w:p>
        </w:tc>
      </w:tr>
      <w:tr w:rsidR="008578FB" w:rsidRPr="006E5BAE" w14:paraId="431B054C" w14:textId="77777777" w:rsidTr="006E5BAE">
        <w:trPr>
          <w:cantSplit/>
        </w:trPr>
        <w:tc>
          <w:tcPr>
            <w:tcW w:w="834" w:type="pct"/>
            <w:tcBorders>
              <w:top w:val="single" w:sz="4" w:space="0" w:color="auto"/>
              <w:left w:val="single" w:sz="4" w:space="0" w:color="auto"/>
              <w:bottom w:val="single" w:sz="4" w:space="0" w:color="auto"/>
              <w:right w:val="single" w:sz="4" w:space="0" w:color="auto"/>
            </w:tcBorders>
            <w:shd w:val="clear" w:color="auto" w:fill="F2F2F2"/>
            <w:vAlign w:val="center"/>
          </w:tcPr>
          <w:p w14:paraId="53AB0E9B" w14:textId="77777777" w:rsidR="008578FB" w:rsidRPr="006E5BAE" w:rsidRDefault="008578FB" w:rsidP="006E5BAE">
            <w:pPr>
              <w:spacing w:before="240" w:after="240"/>
              <w:rPr>
                <w:rFonts w:cs="Arial"/>
                <w:b/>
                <w:bCs w:val="0"/>
              </w:rPr>
            </w:pPr>
            <w:r>
              <w:rPr>
                <w:b/>
              </w:rPr>
              <w:t>Code postal</w:t>
            </w:r>
          </w:p>
        </w:tc>
        <w:tc>
          <w:tcPr>
            <w:tcW w:w="909" w:type="pct"/>
            <w:gridSpan w:val="2"/>
            <w:tcBorders>
              <w:top w:val="single" w:sz="4" w:space="0" w:color="auto"/>
              <w:bottom w:val="single" w:sz="4" w:space="0" w:color="auto"/>
              <w:right w:val="single" w:sz="4" w:space="0" w:color="auto"/>
            </w:tcBorders>
            <w:vAlign w:val="center"/>
          </w:tcPr>
          <w:p w14:paraId="645C2474" w14:textId="77777777" w:rsidR="008578FB" w:rsidRPr="006E5BAE" w:rsidRDefault="008578FB" w:rsidP="006E5BAE">
            <w:pPr>
              <w:spacing w:before="240" w:after="240"/>
              <w:ind w:left="100"/>
              <w:rPr>
                <w:rFonts w:cs="Arial"/>
                <w:bCs w:val="0"/>
              </w:rPr>
            </w:pPr>
          </w:p>
        </w:tc>
        <w:tc>
          <w:tcPr>
            <w:tcW w:w="544" w:type="pct"/>
            <w:tcBorders>
              <w:top w:val="single" w:sz="4" w:space="0" w:color="auto"/>
              <w:left w:val="single" w:sz="4" w:space="0" w:color="auto"/>
              <w:bottom w:val="single" w:sz="4" w:space="0" w:color="auto"/>
              <w:right w:val="single" w:sz="4" w:space="0" w:color="auto"/>
            </w:tcBorders>
            <w:shd w:val="clear" w:color="auto" w:fill="F2F2F2"/>
            <w:vAlign w:val="center"/>
          </w:tcPr>
          <w:p w14:paraId="3DEF4F4E" w14:textId="77777777" w:rsidR="008578FB" w:rsidRPr="006E5BAE" w:rsidRDefault="008578FB" w:rsidP="006E5BAE">
            <w:pPr>
              <w:spacing w:before="240" w:after="240"/>
              <w:rPr>
                <w:rFonts w:cs="Arial"/>
                <w:b/>
                <w:bCs w:val="0"/>
              </w:rPr>
            </w:pPr>
            <w:r>
              <w:rPr>
                <w:b/>
              </w:rPr>
              <w:t>Cedex</w:t>
            </w:r>
          </w:p>
        </w:tc>
        <w:tc>
          <w:tcPr>
            <w:tcW w:w="505" w:type="pct"/>
            <w:tcBorders>
              <w:top w:val="single" w:sz="4" w:space="0" w:color="auto"/>
              <w:left w:val="nil"/>
              <w:bottom w:val="single" w:sz="4" w:space="0" w:color="auto"/>
              <w:right w:val="single" w:sz="4" w:space="0" w:color="auto"/>
            </w:tcBorders>
            <w:shd w:val="clear" w:color="auto" w:fill="FFFFFF"/>
            <w:vAlign w:val="center"/>
          </w:tcPr>
          <w:p w14:paraId="20C24306" w14:textId="77777777" w:rsidR="008578FB" w:rsidRPr="006E5BAE" w:rsidRDefault="008578FB" w:rsidP="006E5BAE">
            <w:pPr>
              <w:spacing w:before="240" w:after="240"/>
              <w:rPr>
                <w:rFonts w:cs="Arial"/>
                <w:bCs w:val="0"/>
              </w:rPr>
            </w:pPr>
            <w:r>
              <w:rPr>
                <w:b/>
              </w:rPr>
              <w:t> </w:t>
            </w:r>
          </w:p>
        </w:tc>
        <w:tc>
          <w:tcPr>
            <w:tcW w:w="780" w:type="pct"/>
            <w:tcBorders>
              <w:top w:val="single" w:sz="4" w:space="0" w:color="auto"/>
              <w:left w:val="nil"/>
              <w:bottom w:val="single" w:sz="4" w:space="0" w:color="auto"/>
              <w:right w:val="single" w:sz="4" w:space="0" w:color="000000"/>
            </w:tcBorders>
            <w:shd w:val="clear" w:color="auto" w:fill="F2F2F2"/>
            <w:vAlign w:val="center"/>
          </w:tcPr>
          <w:p w14:paraId="5791EEEE" w14:textId="77777777" w:rsidR="008578FB" w:rsidRPr="006E5BAE" w:rsidRDefault="008578FB" w:rsidP="006E5BAE">
            <w:pPr>
              <w:spacing w:before="240" w:after="240"/>
              <w:ind w:firstLineChars="100" w:firstLine="200"/>
              <w:rPr>
                <w:rFonts w:cs="Arial"/>
                <w:b/>
                <w:bCs w:val="0"/>
              </w:rPr>
            </w:pPr>
            <w:r>
              <w:rPr>
                <w:b/>
              </w:rPr>
              <w:t>Ville</w:t>
            </w:r>
          </w:p>
        </w:tc>
        <w:tc>
          <w:tcPr>
            <w:tcW w:w="1427" w:type="pct"/>
            <w:gridSpan w:val="2"/>
            <w:tcBorders>
              <w:top w:val="single" w:sz="4" w:space="0" w:color="auto"/>
              <w:left w:val="nil"/>
              <w:bottom w:val="single" w:sz="4" w:space="0" w:color="auto"/>
              <w:right w:val="single" w:sz="4" w:space="0" w:color="auto"/>
            </w:tcBorders>
            <w:shd w:val="clear" w:color="auto" w:fill="auto"/>
            <w:vAlign w:val="center"/>
          </w:tcPr>
          <w:p w14:paraId="148811AE" w14:textId="77777777" w:rsidR="008578FB" w:rsidRPr="006E5BAE" w:rsidRDefault="008578FB" w:rsidP="006E5BAE">
            <w:pPr>
              <w:spacing w:before="240" w:after="240"/>
              <w:ind w:firstLineChars="100" w:firstLine="200"/>
              <w:rPr>
                <w:rFonts w:cs="Arial"/>
              </w:rPr>
            </w:pPr>
            <w:r>
              <w:t> </w:t>
            </w:r>
          </w:p>
        </w:tc>
      </w:tr>
      <w:tr w:rsidR="008578FB" w:rsidRPr="006E5BAE" w14:paraId="55331DB0" w14:textId="77777777" w:rsidTr="006E5BAE">
        <w:trPr>
          <w:cantSplit/>
        </w:trPr>
        <w:tc>
          <w:tcPr>
            <w:tcW w:w="834" w:type="pct"/>
            <w:tcBorders>
              <w:top w:val="single" w:sz="4" w:space="0" w:color="auto"/>
              <w:left w:val="single" w:sz="4" w:space="0" w:color="auto"/>
              <w:bottom w:val="single" w:sz="4" w:space="0" w:color="auto"/>
              <w:right w:val="single" w:sz="4" w:space="0" w:color="auto"/>
            </w:tcBorders>
            <w:shd w:val="clear" w:color="auto" w:fill="F2F2F2"/>
            <w:vAlign w:val="center"/>
          </w:tcPr>
          <w:p w14:paraId="7EA6FA37" w14:textId="77777777" w:rsidR="008578FB" w:rsidRPr="006E5BAE" w:rsidRDefault="008578FB" w:rsidP="006E5BAE">
            <w:pPr>
              <w:spacing w:before="240" w:after="240"/>
              <w:rPr>
                <w:rFonts w:cs="Arial"/>
                <w:b/>
                <w:bCs w:val="0"/>
              </w:rPr>
            </w:pPr>
            <w:r>
              <w:rPr>
                <w:b/>
              </w:rPr>
              <w:t>Pays</w:t>
            </w:r>
          </w:p>
        </w:tc>
        <w:tc>
          <w:tcPr>
            <w:tcW w:w="4166" w:type="pct"/>
            <w:gridSpan w:val="7"/>
            <w:tcBorders>
              <w:top w:val="single" w:sz="4" w:space="0" w:color="auto"/>
              <w:bottom w:val="single" w:sz="4" w:space="0" w:color="auto"/>
              <w:right w:val="single" w:sz="4" w:space="0" w:color="auto"/>
            </w:tcBorders>
            <w:vAlign w:val="center"/>
          </w:tcPr>
          <w:p w14:paraId="66DA065D" w14:textId="77777777" w:rsidR="008578FB" w:rsidRPr="006E5BAE" w:rsidRDefault="008578FB" w:rsidP="006E5BAE">
            <w:pPr>
              <w:spacing w:before="240" w:after="240"/>
              <w:ind w:left="100"/>
              <w:rPr>
                <w:rFonts w:cs="Arial"/>
              </w:rPr>
            </w:pPr>
          </w:p>
        </w:tc>
      </w:tr>
      <w:tr w:rsidR="008578FB" w:rsidRPr="006E5BAE" w14:paraId="0FC439F5" w14:textId="77777777" w:rsidTr="006E5BAE">
        <w:trPr>
          <w:gridAfter w:val="1"/>
          <w:wAfter w:w="7" w:type="pct"/>
          <w:cantSplit/>
        </w:trPr>
        <w:tc>
          <w:tcPr>
            <w:tcW w:w="4993" w:type="pct"/>
            <w:gridSpan w:val="7"/>
            <w:tcBorders>
              <w:top w:val="single" w:sz="4" w:space="0" w:color="auto"/>
              <w:left w:val="single" w:sz="4" w:space="0" w:color="auto"/>
              <w:bottom w:val="nil"/>
              <w:right w:val="single" w:sz="4" w:space="0" w:color="000000"/>
            </w:tcBorders>
            <w:shd w:val="clear" w:color="auto" w:fill="D9D9D9"/>
            <w:noWrap/>
            <w:vAlign w:val="center"/>
          </w:tcPr>
          <w:p w14:paraId="2506C51A" w14:textId="77777777" w:rsidR="008578FB" w:rsidRPr="006E5BAE" w:rsidRDefault="008578FB" w:rsidP="006E5BAE">
            <w:pPr>
              <w:spacing w:before="240" w:after="240"/>
              <w:rPr>
                <w:rFonts w:cs="Arial"/>
                <w:b/>
                <w:bCs w:val="0"/>
              </w:rPr>
            </w:pPr>
            <w:r>
              <w:rPr>
                <w:b/>
              </w:rPr>
              <w:t>Personne chargée du projet</w:t>
            </w:r>
          </w:p>
        </w:tc>
      </w:tr>
      <w:tr w:rsidR="008578FB" w:rsidRPr="006E5BAE" w14:paraId="564BD18C" w14:textId="77777777" w:rsidTr="006E5BAE">
        <w:trPr>
          <w:cantSplit/>
        </w:trPr>
        <w:tc>
          <w:tcPr>
            <w:tcW w:w="834" w:type="pct"/>
            <w:tcBorders>
              <w:top w:val="single" w:sz="4" w:space="0" w:color="auto"/>
              <w:left w:val="single" w:sz="4" w:space="0" w:color="auto"/>
              <w:bottom w:val="nil"/>
              <w:right w:val="single" w:sz="4" w:space="0" w:color="000000"/>
            </w:tcBorders>
            <w:shd w:val="clear" w:color="auto" w:fill="F2F2F2"/>
            <w:vAlign w:val="center"/>
          </w:tcPr>
          <w:p w14:paraId="75F038BA" w14:textId="77777777" w:rsidR="008578FB" w:rsidRPr="006E5BAE" w:rsidRDefault="008578FB" w:rsidP="006E5BAE">
            <w:pPr>
              <w:spacing w:before="240" w:after="240"/>
              <w:rPr>
                <w:rFonts w:cs="Arial"/>
                <w:b/>
                <w:bCs w:val="0"/>
              </w:rPr>
            </w:pPr>
            <w:r>
              <w:rPr>
                <w:b/>
              </w:rPr>
              <w:t>Titre de civilité</w:t>
            </w:r>
          </w:p>
          <w:p w14:paraId="1BBD37C6" w14:textId="77777777" w:rsidR="008578FB" w:rsidRPr="006E5BAE" w:rsidRDefault="008578FB" w:rsidP="006E5BAE">
            <w:pPr>
              <w:spacing w:before="240" w:after="240"/>
              <w:rPr>
                <w:rFonts w:cs="Arial"/>
                <w:bCs w:val="0"/>
                <w:sz w:val="18"/>
                <w:szCs w:val="18"/>
              </w:rPr>
            </w:pPr>
            <w:r>
              <w:rPr>
                <w:sz w:val="18"/>
              </w:rPr>
              <w:t>(M</w:t>
            </w:r>
            <w:r>
              <w:rPr>
                <w:sz w:val="18"/>
                <w:vertAlign w:val="superscript"/>
              </w:rPr>
              <w:t>me</w:t>
            </w:r>
            <w:r>
              <w:rPr>
                <w:sz w:val="18"/>
              </w:rPr>
              <w:t>, M.)</w:t>
            </w:r>
          </w:p>
        </w:tc>
        <w:tc>
          <w:tcPr>
            <w:tcW w:w="909" w:type="pct"/>
            <w:gridSpan w:val="2"/>
            <w:tcBorders>
              <w:top w:val="single" w:sz="4" w:space="0" w:color="auto"/>
              <w:left w:val="nil"/>
              <w:bottom w:val="single" w:sz="4" w:space="0" w:color="auto"/>
              <w:right w:val="single" w:sz="4" w:space="0" w:color="auto"/>
            </w:tcBorders>
            <w:shd w:val="clear" w:color="auto" w:fill="auto"/>
            <w:vAlign w:val="center"/>
          </w:tcPr>
          <w:p w14:paraId="451178AD" w14:textId="77777777" w:rsidR="008578FB" w:rsidRPr="006E5BAE" w:rsidRDefault="008578FB" w:rsidP="006E5BAE">
            <w:pPr>
              <w:spacing w:before="240" w:after="240"/>
              <w:ind w:firstLineChars="100" w:firstLine="200"/>
              <w:rPr>
                <w:rFonts w:cs="Arial"/>
                <w:bCs w:val="0"/>
              </w:rPr>
            </w:pPr>
          </w:p>
        </w:tc>
        <w:tc>
          <w:tcPr>
            <w:tcW w:w="1049" w:type="pct"/>
            <w:gridSpan w:val="2"/>
            <w:tcBorders>
              <w:top w:val="single" w:sz="4" w:space="0" w:color="auto"/>
              <w:left w:val="nil"/>
              <w:bottom w:val="single" w:sz="4" w:space="0" w:color="auto"/>
              <w:right w:val="single" w:sz="4" w:space="0" w:color="auto"/>
            </w:tcBorders>
            <w:shd w:val="clear" w:color="auto" w:fill="F2F2F2"/>
            <w:vAlign w:val="center"/>
          </w:tcPr>
          <w:p w14:paraId="4A4F6535" w14:textId="77777777" w:rsidR="008578FB" w:rsidRPr="006E5BAE" w:rsidRDefault="008578FB" w:rsidP="006E5BAE">
            <w:pPr>
              <w:spacing w:before="240" w:after="240"/>
              <w:rPr>
                <w:rFonts w:cs="Arial"/>
                <w:b/>
                <w:bCs w:val="0"/>
              </w:rPr>
            </w:pPr>
            <w:r>
              <w:rPr>
                <w:b/>
              </w:rPr>
              <w:t>Titre et fonction</w:t>
            </w:r>
          </w:p>
        </w:tc>
        <w:tc>
          <w:tcPr>
            <w:tcW w:w="2208" w:type="pct"/>
            <w:gridSpan w:val="3"/>
            <w:tcBorders>
              <w:top w:val="single" w:sz="4" w:space="0" w:color="auto"/>
              <w:left w:val="nil"/>
              <w:bottom w:val="single" w:sz="4" w:space="0" w:color="auto"/>
              <w:right w:val="single" w:sz="4" w:space="0" w:color="auto"/>
            </w:tcBorders>
            <w:shd w:val="clear" w:color="auto" w:fill="auto"/>
            <w:vAlign w:val="center"/>
          </w:tcPr>
          <w:p w14:paraId="62EA6C5B" w14:textId="77777777" w:rsidR="008578FB" w:rsidRPr="006E5BAE" w:rsidRDefault="008578FB" w:rsidP="006E5BAE">
            <w:pPr>
              <w:spacing w:before="240" w:after="240"/>
              <w:ind w:firstLineChars="100" w:firstLine="200"/>
              <w:rPr>
                <w:rFonts w:cs="Arial"/>
              </w:rPr>
            </w:pPr>
          </w:p>
        </w:tc>
      </w:tr>
      <w:tr w:rsidR="008578FB" w:rsidRPr="006E5BAE" w14:paraId="18C09ACE" w14:textId="77777777" w:rsidTr="006E5BAE">
        <w:trPr>
          <w:cantSplit/>
        </w:trPr>
        <w:tc>
          <w:tcPr>
            <w:tcW w:w="834" w:type="pct"/>
            <w:tcBorders>
              <w:top w:val="single" w:sz="4" w:space="0" w:color="auto"/>
              <w:left w:val="single" w:sz="4" w:space="0" w:color="auto"/>
              <w:bottom w:val="nil"/>
              <w:right w:val="single" w:sz="4" w:space="0" w:color="000000"/>
            </w:tcBorders>
            <w:shd w:val="clear" w:color="auto" w:fill="F2F2F2"/>
            <w:vAlign w:val="center"/>
          </w:tcPr>
          <w:p w14:paraId="35B2D6AE" w14:textId="77777777" w:rsidR="008578FB" w:rsidRPr="006E5BAE" w:rsidRDefault="008578FB" w:rsidP="006E5BAE">
            <w:pPr>
              <w:spacing w:before="240" w:after="240"/>
              <w:rPr>
                <w:rFonts w:cs="Arial"/>
                <w:b/>
                <w:bCs w:val="0"/>
              </w:rPr>
            </w:pPr>
            <w:r>
              <w:rPr>
                <w:b/>
              </w:rPr>
              <w:t>Nom de famille</w:t>
            </w:r>
          </w:p>
        </w:tc>
        <w:tc>
          <w:tcPr>
            <w:tcW w:w="4166" w:type="pct"/>
            <w:gridSpan w:val="7"/>
            <w:tcBorders>
              <w:top w:val="single" w:sz="4" w:space="0" w:color="auto"/>
              <w:left w:val="nil"/>
              <w:bottom w:val="single" w:sz="4" w:space="0" w:color="auto"/>
              <w:right w:val="single" w:sz="4" w:space="0" w:color="auto"/>
            </w:tcBorders>
            <w:shd w:val="clear" w:color="auto" w:fill="auto"/>
            <w:vAlign w:val="center"/>
          </w:tcPr>
          <w:p w14:paraId="28E29D7D" w14:textId="77777777" w:rsidR="008578FB" w:rsidRPr="006E5BAE" w:rsidRDefault="008578FB" w:rsidP="006E5BAE">
            <w:pPr>
              <w:spacing w:before="240" w:after="240"/>
              <w:ind w:firstLineChars="100" w:firstLine="200"/>
              <w:rPr>
                <w:rFonts w:cs="Arial"/>
              </w:rPr>
            </w:pPr>
          </w:p>
        </w:tc>
      </w:tr>
      <w:tr w:rsidR="008578FB" w:rsidRPr="006E5BAE" w14:paraId="249BE986" w14:textId="77777777" w:rsidTr="006E5BAE">
        <w:trPr>
          <w:cantSplit/>
        </w:trPr>
        <w:tc>
          <w:tcPr>
            <w:tcW w:w="834" w:type="pct"/>
            <w:tcBorders>
              <w:top w:val="single" w:sz="4" w:space="0" w:color="auto"/>
              <w:left w:val="single" w:sz="4" w:space="0" w:color="auto"/>
              <w:bottom w:val="nil"/>
              <w:right w:val="single" w:sz="4" w:space="0" w:color="000000"/>
            </w:tcBorders>
            <w:shd w:val="clear" w:color="auto" w:fill="F2F2F2"/>
            <w:vAlign w:val="center"/>
          </w:tcPr>
          <w:p w14:paraId="2FFF94DF" w14:textId="77777777" w:rsidR="008578FB" w:rsidRPr="006E5BAE" w:rsidRDefault="008578FB" w:rsidP="006E5BAE">
            <w:pPr>
              <w:spacing w:before="240" w:after="240"/>
              <w:rPr>
                <w:rFonts w:cs="Arial"/>
                <w:b/>
                <w:bCs w:val="0"/>
              </w:rPr>
            </w:pPr>
            <w:r>
              <w:rPr>
                <w:b/>
              </w:rPr>
              <w:t>Prénom</w:t>
            </w:r>
          </w:p>
        </w:tc>
        <w:tc>
          <w:tcPr>
            <w:tcW w:w="4166" w:type="pct"/>
            <w:gridSpan w:val="7"/>
            <w:tcBorders>
              <w:top w:val="single" w:sz="4" w:space="0" w:color="auto"/>
              <w:left w:val="nil"/>
              <w:bottom w:val="single" w:sz="4" w:space="0" w:color="auto"/>
              <w:right w:val="single" w:sz="4" w:space="0" w:color="auto"/>
            </w:tcBorders>
            <w:shd w:val="clear" w:color="auto" w:fill="auto"/>
            <w:vAlign w:val="center"/>
          </w:tcPr>
          <w:p w14:paraId="7AFF0626" w14:textId="77777777" w:rsidR="008578FB" w:rsidRPr="006E5BAE" w:rsidRDefault="008578FB" w:rsidP="006E5BAE">
            <w:pPr>
              <w:spacing w:before="240" w:after="240"/>
              <w:ind w:firstLineChars="100" w:firstLine="200"/>
              <w:rPr>
                <w:rFonts w:cs="Arial"/>
              </w:rPr>
            </w:pPr>
          </w:p>
        </w:tc>
      </w:tr>
      <w:tr w:rsidR="008C2ED7" w:rsidRPr="006E5BAE" w14:paraId="0D48C92D" w14:textId="77777777" w:rsidTr="006E5BAE">
        <w:trPr>
          <w:cantSplit/>
        </w:trPr>
        <w:tc>
          <w:tcPr>
            <w:tcW w:w="834" w:type="pct"/>
            <w:tcBorders>
              <w:top w:val="single" w:sz="4" w:space="0" w:color="auto"/>
              <w:left w:val="single" w:sz="4" w:space="0" w:color="auto"/>
              <w:bottom w:val="nil"/>
              <w:right w:val="single" w:sz="4" w:space="0" w:color="000000"/>
            </w:tcBorders>
            <w:shd w:val="clear" w:color="auto" w:fill="F2F2F2"/>
            <w:vAlign w:val="center"/>
          </w:tcPr>
          <w:p w14:paraId="0C5A8E21" w14:textId="77777777" w:rsidR="008578FB" w:rsidRPr="006E5BAE" w:rsidRDefault="008578FB" w:rsidP="006E5BAE">
            <w:pPr>
              <w:spacing w:before="240" w:after="240"/>
              <w:rPr>
                <w:rFonts w:cs="Arial"/>
                <w:b/>
                <w:bCs w:val="0"/>
              </w:rPr>
            </w:pPr>
            <w:r>
              <w:rPr>
                <w:b/>
              </w:rPr>
              <w:t>Nº de téléphone</w:t>
            </w:r>
          </w:p>
        </w:tc>
        <w:tc>
          <w:tcPr>
            <w:tcW w:w="4166" w:type="pct"/>
            <w:gridSpan w:val="7"/>
            <w:tcBorders>
              <w:top w:val="single" w:sz="4" w:space="0" w:color="auto"/>
              <w:left w:val="nil"/>
              <w:bottom w:val="single" w:sz="4" w:space="0" w:color="auto"/>
              <w:right w:val="single" w:sz="4" w:space="0" w:color="auto"/>
            </w:tcBorders>
            <w:shd w:val="clear" w:color="auto" w:fill="auto"/>
            <w:vAlign w:val="center"/>
          </w:tcPr>
          <w:p w14:paraId="090B304E" w14:textId="77777777" w:rsidR="008578FB" w:rsidRPr="006E5BAE" w:rsidRDefault="008578FB" w:rsidP="006E5BAE">
            <w:pPr>
              <w:spacing w:before="240" w:after="240"/>
              <w:ind w:firstLineChars="100" w:firstLine="200"/>
              <w:rPr>
                <w:rFonts w:cs="Arial"/>
                <w:bCs w:val="0"/>
              </w:rPr>
            </w:pPr>
          </w:p>
        </w:tc>
      </w:tr>
      <w:tr w:rsidR="008C2ED7" w:rsidRPr="006E5BAE" w14:paraId="7E2F61DE" w14:textId="77777777" w:rsidTr="006E5BAE">
        <w:trPr>
          <w:cantSplit/>
        </w:trPr>
        <w:tc>
          <w:tcPr>
            <w:tcW w:w="834" w:type="pct"/>
            <w:tcBorders>
              <w:top w:val="single" w:sz="4" w:space="0" w:color="auto"/>
              <w:left w:val="single" w:sz="4" w:space="0" w:color="auto"/>
              <w:bottom w:val="single" w:sz="4" w:space="0" w:color="auto"/>
              <w:right w:val="single" w:sz="4" w:space="0" w:color="000000"/>
            </w:tcBorders>
            <w:shd w:val="clear" w:color="auto" w:fill="F2F2F2"/>
            <w:vAlign w:val="center"/>
          </w:tcPr>
          <w:p w14:paraId="3C5A7699" w14:textId="77777777" w:rsidR="008578FB" w:rsidRPr="006E5BAE" w:rsidRDefault="008578FB" w:rsidP="006E5BAE">
            <w:pPr>
              <w:spacing w:before="240" w:after="240"/>
              <w:rPr>
                <w:rFonts w:cs="Arial"/>
                <w:b/>
                <w:bCs w:val="0"/>
              </w:rPr>
            </w:pPr>
            <w:r>
              <w:rPr>
                <w:b/>
              </w:rPr>
              <w:t>Courriel</w:t>
            </w:r>
          </w:p>
        </w:tc>
        <w:tc>
          <w:tcPr>
            <w:tcW w:w="4166" w:type="pct"/>
            <w:gridSpan w:val="7"/>
            <w:tcBorders>
              <w:top w:val="single" w:sz="4" w:space="0" w:color="auto"/>
              <w:left w:val="nil"/>
              <w:bottom w:val="single" w:sz="4" w:space="0" w:color="auto"/>
              <w:right w:val="single" w:sz="4" w:space="0" w:color="000000"/>
            </w:tcBorders>
            <w:shd w:val="clear" w:color="auto" w:fill="auto"/>
            <w:vAlign w:val="center"/>
          </w:tcPr>
          <w:p w14:paraId="7584AEB6" w14:textId="77777777" w:rsidR="008578FB" w:rsidRPr="006E5BAE" w:rsidRDefault="008578FB" w:rsidP="006E5BAE">
            <w:pPr>
              <w:spacing w:before="240" w:after="240"/>
              <w:ind w:firstLineChars="100" w:firstLine="200"/>
              <w:rPr>
                <w:rFonts w:cs="Arial"/>
                <w:bCs w:val="0"/>
              </w:rPr>
            </w:pPr>
          </w:p>
        </w:tc>
      </w:tr>
    </w:tbl>
    <w:p w14:paraId="7ACA7542" w14:textId="77777777" w:rsidR="008578FB" w:rsidRPr="006E5BAE" w:rsidRDefault="008578FB" w:rsidP="005B2A3D">
      <w:pPr>
        <w:shd w:val="clear" w:color="auto" w:fill="FFFFFF"/>
        <w:rPr>
          <w:bCs w:val="0"/>
        </w:rPr>
      </w:pPr>
    </w:p>
    <w:p w14:paraId="44016FAB" w14:textId="77777777" w:rsidR="008578FB" w:rsidRPr="006E5BAE" w:rsidRDefault="008578FB" w:rsidP="005B2A3D">
      <w:pPr>
        <w:shd w:val="clear" w:color="auto" w:fill="FFFFFF"/>
        <w:rPr>
          <w:bCs w:val="0"/>
        </w:rPr>
      </w:pPr>
    </w:p>
    <w:p w14:paraId="0625D55B" w14:textId="77777777" w:rsidR="008578FB" w:rsidRPr="006E5BAE" w:rsidRDefault="008578FB" w:rsidP="005B2A3D">
      <w:pPr>
        <w:shd w:val="clear" w:color="auto" w:fill="FFFFFF"/>
        <w:rPr>
          <w:bCs w:val="0"/>
        </w:rPr>
      </w:pPr>
    </w:p>
    <w:p w14:paraId="7476BC8D" w14:textId="77777777" w:rsidR="004C153E" w:rsidRPr="006E5BAE" w:rsidRDefault="004C153E">
      <w:r>
        <w:br w:type="page"/>
      </w:r>
    </w:p>
    <w:tbl>
      <w:tblPr>
        <w:tblW w:w="10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7"/>
      </w:tblGrid>
      <w:tr w:rsidR="00102DA8" w:rsidRPr="006E5BAE" w14:paraId="6AC8B6BB" w14:textId="77777777" w:rsidTr="006E5BAE">
        <w:trPr>
          <w:cantSplit/>
        </w:trPr>
        <w:tc>
          <w:tcPr>
            <w:tcW w:w="10497" w:type="dxa"/>
            <w:tcBorders>
              <w:bottom w:val="single" w:sz="4" w:space="0" w:color="auto"/>
            </w:tcBorders>
            <w:shd w:val="clear" w:color="auto" w:fill="auto"/>
            <w:vAlign w:val="center"/>
          </w:tcPr>
          <w:p w14:paraId="652F8330" w14:textId="658F0329" w:rsidR="00667295" w:rsidRPr="006E5BAE" w:rsidRDefault="003B6E51" w:rsidP="006E5BAE">
            <w:pPr>
              <w:numPr>
                <w:ilvl w:val="0"/>
                <w:numId w:val="12"/>
              </w:numPr>
              <w:spacing w:before="240" w:after="240"/>
              <w:rPr>
                <w:rFonts w:cs="Arial"/>
                <w:b/>
                <w:color w:val="auto"/>
              </w:rPr>
            </w:pPr>
            <w:r>
              <w:rPr>
                <w:b/>
              </w:rPr>
              <w:lastRenderedPageBreak/>
              <w:t>Informations concernant le demandeur</w:t>
            </w:r>
          </w:p>
        </w:tc>
      </w:tr>
      <w:tr w:rsidR="00102DA8" w:rsidRPr="006E5BAE" w14:paraId="1BE1FE66" w14:textId="77777777" w:rsidTr="006E5BAE">
        <w:trPr>
          <w:cantSplit/>
        </w:trPr>
        <w:tc>
          <w:tcPr>
            <w:tcW w:w="10497" w:type="dxa"/>
            <w:shd w:val="pct12" w:color="auto" w:fill="auto"/>
            <w:vAlign w:val="center"/>
          </w:tcPr>
          <w:p w14:paraId="31170C29" w14:textId="3325CF91" w:rsidR="00D37A8C" w:rsidRPr="006E5BAE" w:rsidRDefault="00D37A8C" w:rsidP="006E5BAE">
            <w:pPr>
              <w:pStyle w:val="ListParagraph"/>
              <w:numPr>
                <w:ilvl w:val="1"/>
                <w:numId w:val="12"/>
              </w:numPr>
              <w:tabs>
                <w:tab w:val="left" w:pos="626"/>
              </w:tabs>
              <w:spacing w:before="240"/>
              <w:ind w:left="626" w:hanging="626"/>
              <w:rPr>
                <w:b/>
                <w:szCs w:val="20"/>
              </w:rPr>
            </w:pPr>
            <w:r>
              <w:rPr>
                <w:b/>
              </w:rPr>
              <w:t>Description du type d’intermédiaire financier</w:t>
            </w:r>
          </w:p>
          <w:p w14:paraId="5C3A4DD8" w14:textId="77777777" w:rsidR="00FB7A67" w:rsidRPr="006E5BAE" w:rsidRDefault="00FB7A67" w:rsidP="006E5BAE">
            <w:pPr>
              <w:rPr>
                <w:b/>
                <w:bCs w:val="0"/>
              </w:rPr>
            </w:pPr>
          </w:p>
          <w:p w14:paraId="1DBCB61C" w14:textId="77777777" w:rsidR="00D37A8C" w:rsidRDefault="00A40FC3" w:rsidP="007628E4">
            <w:pPr>
              <w:rPr>
                <w:i/>
                <w:sz w:val="18"/>
              </w:rPr>
            </w:pPr>
            <w:r>
              <w:rPr>
                <w:i/>
                <w:sz w:val="18"/>
              </w:rPr>
              <w:t>(</w:t>
            </w:r>
            <w:r w:rsidRPr="007628E4">
              <w:rPr>
                <w:i/>
                <w:sz w:val="18"/>
              </w:rPr>
              <w:sym w:font="Symbol" w:char="F07E"/>
            </w:r>
            <w:r>
              <w:rPr>
                <w:i/>
                <w:sz w:val="18"/>
              </w:rPr>
              <w:t>0,5 page) [Décrire le type d’organisation : p. ex. banque commerciale, banque nationale de promotion économique, fonds, etc.]</w:t>
            </w:r>
          </w:p>
          <w:p w14:paraId="1B97714B" w14:textId="1ABE9DE9" w:rsidR="007628E4" w:rsidRPr="007628E4" w:rsidRDefault="007628E4" w:rsidP="007628E4">
            <w:pPr>
              <w:rPr>
                <w:i/>
              </w:rPr>
            </w:pPr>
          </w:p>
        </w:tc>
      </w:tr>
      <w:tr w:rsidR="00102DA8" w:rsidRPr="006E5BAE" w14:paraId="7831740D" w14:textId="77777777" w:rsidTr="006E5BAE">
        <w:trPr>
          <w:cantSplit/>
        </w:trPr>
        <w:tc>
          <w:tcPr>
            <w:tcW w:w="10497" w:type="dxa"/>
            <w:shd w:val="clear" w:color="auto" w:fill="auto"/>
            <w:vAlign w:val="center"/>
          </w:tcPr>
          <w:p w14:paraId="120505F5" w14:textId="77777777" w:rsidR="004B3BA4" w:rsidRDefault="004B3BA4" w:rsidP="006E5BAE">
            <w:pPr>
              <w:spacing w:before="240" w:after="240"/>
              <w:rPr>
                <w:bCs w:val="0"/>
              </w:rPr>
            </w:pPr>
          </w:p>
          <w:p w14:paraId="58F98A0A" w14:textId="22A43EAC" w:rsidR="006E5BAE" w:rsidRPr="006E5BAE" w:rsidRDefault="006E5BAE" w:rsidP="006E5BAE">
            <w:pPr>
              <w:spacing w:before="240" w:after="240"/>
              <w:rPr>
                <w:bCs w:val="0"/>
              </w:rPr>
            </w:pPr>
          </w:p>
        </w:tc>
      </w:tr>
      <w:tr w:rsidR="00102DA8" w:rsidRPr="006E5BAE" w14:paraId="0B1AEBD9" w14:textId="77777777" w:rsidTr="006E5BAE">
        <w:trPr>
          <w:cantSplit/>
        </w:trPr>
        <w:tc>
          <w:tcPr>
            <w:tcW w:w="10497" w:type="dxa"/>
            <w:shd w:val="clear" w:color="auto" w:fill="D9D9D9"/>
            <w:vAlign w:val="center"/>
          </w:tcPr>
          <w:p w14:paraId="01D608C4" w14:textId="7FAF2BB2" w:rsidR="00F46D37" w:rsidRPr="006E5BAE" w:rsidRDefault="00844B79" w:rsidP="006E5BAE">
            <w:pPr>
              <w:pStyle w:val="ListParagraph"/>
              <w:numPr>
                <w:ilvl w:val="1"/>
                <w:numId w:val="12"/>
              </w:numPr>
              <w:tabs>
                <w:tab w:val="left" w:pos="626"/>
              </w:tabs>
              <w:spacing w:before="240" w:after="240"/>
              <w:ind w:left="624" w:hanging="624"/>
              <w:rPr>
                <w:b/>
                <w:bCs w:val="0"/>
                <w:szCs w:val="20"/>
              </w:rPr>
            </w:pPr>
            <w:r>
              <w:rPr>
                <w:b/>
                <w:shd w:val="clear" w:color="auto" w:fill="D9D9D9"/>
              </w:rPr>
              <w:t>Veuillez présenter l’extrait de la stratégie d’entreprise ou tout document pertinent mentionnant les types d’investissements prévus ayant trait à l’efficacité énergétique.</w:t>
            </w:r>
          </w:p>
        </w:tc>
      </w:tr>
      <w:tr w:rsidR="00102DA8" w:rsidRPr="006E5BAE" w14:paraId="1C720623" w14:textId="77777777" w:rsidTr="006E5BAE">
        <w:trPr>
          <w:cantSplit/>
        </w:trPr>
        <w:tc>
          <w:tcPr>
            <w:tcW w:w="10497" w:type="dxa"/>
            <w:shd w:val="clear" w:color="auto" w:fill="auto"/>
            <w:vAlign w:val="center"/>
          </w:tcPr>
          <w:p w14:paraId="528C83D6" w14:textId="12F7CA8A" w:rsidR="006E5BAE" w:rsidRPr="006E5BAE" w:rsidRDefault="006E5BAE" w:rsidP="006E5BAE">
            <w:pPr>
              <w:spacing w:before="240" w:after="240"/>
              <w:rPr>
                <w:bCs w:val="0"/>
              </w:rPr>
            </w:pPr>
          </w:p>
          <w:p w14:paraId="22D6907E" w14:textId="12FB988E" w:rsidR="00802BAE" w:rsidRPr="006E5BAE" w:rsidRDefault="00802BAE" w:rsidP="006E5BAE">
            <w:pPr>
              <w:spacing w:before="240" w:after="240"/>
              <w:rPr>
                <w:b/>
                <w:bCs w:val="0"/>
              </w:rPr>
            </w:pPr>
          </w:p>
        </w:tc>
      </w:tr>
    </w:tbl>
    <w:p w14:paraId="068D331A" w14:textId="77777777" w:rsidR="006E5BAE" w:rsidRDefault="006E5BAE"/>
    <w:p w14:paraId="5D62252C" w14:textId="6E4FCD8B" w:rsidR="004C153E" w:rsidRPr="006E5BAE" w:rsidRDefault="004C153E">
      <w:pPr>
        <w:rPr>
          <w:rFonts w:cs="Arial"/>
        </w:rPr>
      </w:pPr>
      <w:r>
        <w:br w:type="page"/>
      </w:r>
    </w:p>
    <w:tbl>
      <w:tblPr>
        <w:tblW w:w="10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497"/>
      </w:tblGrid>
      <w:tr w:rsidR="00D37A8C" w:rsidRPr="006E5BAE" w14:paraId="41F569FA" w14:textId="77777777" w:rsidTr="006E5BAE">
        <w:tc>
          <w:tcPr>
            <w:tcW w:w="10497" w:type="dxa"/>
            <w:shd w:val="clear" w:color="auto" w:fill="auto"/>
            <w:vAlign w:val="center"/>
          </w:tcPr>
          <w:p w14:paraId="1938F0E0" w14:textId="77777777" w:rsidR="00B61098" w:rsidRPr="006E5BAE" w:rsidRDefault="00D37A8C" w:rsidP="006E5BAE">
            <w:pPr>
              <w:numPr>
                <w:ilvl w:val="0"/>
                <w:numId w:val="12"/>
              </w:numPr>
              <w:tabs>
                <w:tab w:val="left" w:pos="599"/>
              </w:tabs>
              <w:ind w:left="0" w:firstLine="0"/>
              <w:rPr>
                <w:b/>
                <w:bCs w:val="0"/>
              </w:rPr>
            </w:pPr>
            <w:r>
              <w:rPr>
                <w:b/>
              </w:rPr>
              <w:lastRenderedPageBreak/>
              <w:t>Présentation du programme d’investissement</w:t>
            </w:r>
          </w:p>
          <w:p w14:paraId="387D821D" w14:textId="77777777" w:rsidR="00D37A8C" w:rsidRPr="006E5BAE" w:rsidRDefault="00D37A8C" w:rsidP="00F003F6">
            <w:pPr>
              <w:rPr>
                <w:b/>
                <w:bCs w:val="0"/>
                <w:sz w:val="18"/>
                <w:szCs w:val="18"/>
              </w:rPr>
            </w:pPr>
          </w:p>
        </w:tc>
      </w:tr>
      <w:tr w:rsidR="00A00A7E" w:rsidRPr="006E5BAE" w14:paraId="46395310" w14:textId="77777777" w:rsidTr="006E5BAE">
        <w:tc>
          <w:tcPr>
            <w:tcW w:w="10497" w:type="dxa"/>
            <w:shd w:val="clear" w:color="auto" w:fill="D9D9D9"/>
            <w:vAlign w:val="center"/>
          </w:tcPr>
          <w:p w14:paraId="7EEF74AF" w14:textId="2C0DA16A" w:rsidR="00FB7A67" w:rsidRPr="006E5BAE" w:rsidRDefault="00A00A7E" w:rsidP="006E5BAE">
            <w:pPr>
              <w:pStyle w:val="ListParagraph"/>
              <w:numPr>
                <w:ilvl w:val="1"/>
                <w:numId w:val="12"/>
              </w:numPr>
              <w:tabs>
                <w:tab w:val="left" w:pos="626"/>
              </w:tabs>
              <w:ind w:left="624" w:hanging="624"/>
              <w:rPr>
                <w:b/>
                <w:bCs w:val="0"/>
                <w:szCs w:val="20"/>
              </w:rPr>
            </w:pPr>
            <w:r>
              <w:rPr>
                <w:b/>
              </w:rPr>
              <w:t>Cadre géographique du programme d’investissement</w:t>
            </w:r>
          </w:p>
          <w:p w14:paraId="411B39A0" w14:textId="77777777" w:rsidR="00802BAE" w:rsidRPr="006E5BAE" w:rsidRDefault="00802BAE" w:rsidP="004B3BA4">
            <w:pPr>
              <w:shd w:val="clear" w:color="auto" w:fill="D9D9D9"/>
              <w:tabs>
                <w:tab w:val="left" w:pos="558"/>
              </w:tabs>
              <w:rPr>
                <w:b/>
                <w:bCs w:val="0"/>
              </w:rPr>
            </w:pPr>
          </w:p>
          <w:p w14:paraId="435C47BF" w14:textId="451F69D0" w:rsidR="00A00A7E" w:rsidRPr="006E5BAE" w:rsidRDefault="00CE43A4" w:rsidP="004B3BA4">
            <w:pPr>
              <w:shd w:val="clear" w:color="auto" w:fill="D9D9D9"/>
              <w:rPr>
                <w:bCs w:val="0"/>
                <w:sz w:val="18"/>
                <w:szCs w:val="18"/>
              </w:rPr>
            </w:pPr>
            <w:r>
              <w:rPr>
                <w:i/>
                <w:sz w:val="18"/>
              </w:rPr>
              <w:t>(</w:t>
            </w:r>
            <w:r w:rsidRPr="006E5BAE">
              <w:rPr>
                <w:i/>
                <w:sz w:val="18"/>
                <w:szCs w:val="18"/>
              </w:rPr>
              <w:sym w:font="Symbol" w:char="F07E"/>
            </w:r>
            <w:r>
              <w:rPr>
                <w:i/>
                <w:sz w:val="18"/>
              </w:rPr>
              <w:t>0,5 page) [Brève description du cadre géographique : pays, région, province, ville, etc.]</w:t>
            </w:r>
          </w:p>
        </w:tc>
      </w:tr>
      <w:tr w:rsidR="00270705" w:rsidRPr="006E5BAE" w14:paraId="13E5D6C4" w14:textId="77777777" w:rsidTr="006E5BAE">
        <w:tc>
          <w:tcPr>
            <w:tcW w:w="10497" w:type="dxa"/>
            <w:shd w:val="clear" w:color="auto" w:fill="auto"/>
            <w:vAlign w:val="center"/>
          </w:tcPr>
          <w:p w14:paraId="43218F67" w14:textId="0BD7C129" w:rsidR="00270705" w:rsidRPr="006E5BAE" w:rsidRDefault="00270705" w:rsidP="00F003F6">
            <w:pPr>
              <w:rPr>
                <w:bCs w:val="0"/>
              </w:rPr>
            </w:pPr>
          </w:p>
          <w:p w14:paraId="6F19F239" w14:textId="77777777" w:rsidR="00802BAE" w:rsidRPr="006E5BAE" w:rsidRDefault="00802BAE" w:rsidP="00F003F6">
            <w:pPr>
              <w:rPr>
                <w:bCs w:val="0"/>
              </w:rPr>
            </w:pPr>
          </w:p>
          <w:p w14:paraId="20345D23" w14:textId="4D514DC6" w:rsidR="00802BAE" w:rsidRPr="006E5BAE" w:rsidRDefault="00802BAE" w:rsidP="00F003F6">
            <w:pPr>
              <w:rPr>
                <w:b/>
                <w:bCs w:val="0"/>
                <w:i/>
                <w:u w:val="single"/>
              </w:rPr>
            </w:pPr>
          </w:p>
        </w:tc>
      </w:tr>
      <w:tr w:rsidR="00D37A8C" w:rsidRPr="006E5BAE" w14:paraId="02EFA927" w14:textId="77777777" w:rsidTr="006E5BAE">
        <w:tc>
          <w:tcPr>
            <w:tcW w:w="10497" w:type="dxa"/>
            <w:shd w:val="clear" w:color="auto" w:fill="D9D9D9"/>
            <w:vAlign w:val="center"/>
          </w:tcPr>
          <w:p w14:paraId="736CE8E1" w14:textId="66FF749B" w:rsidR="00D37A8C" w:rsidRPr="006E5BAE" w:rsidRDefault="00D37A8C" w:rsidP="006E5BAE">
            <w:pPr>
              <w:pStyle w:val="ListParagraph"/>
              <w:numPr>
                <w:ilvl w:val="1"/>
                <w:numId w:val="12"/>
              </w:numPr>
              <w:tabs>
                <w:tab w:val="left" w:pos="626"/>
              </w:tabs>
              <w:ind w:left="624" w:hanging="624"/>
              <w:rPr>
                <w:b/>
                <w:bCs w:val="0"/>
                <w:szCs w:val="20"/>
              </w:rPr>
            </w:pPr>
            <w:r>
              <w:rPr>
                <w:b/>
              </w:rPr>
              <w:t>Description du programme d’investissement prévu</w:t>
            </w:r>
          </w:p>
          <w:p w14:paraId="342EEB1D" w14:textId="77777777" w:rsidR="00F90F9A" w:rsidRPr="006E5BAE" w:rsidRDefault="00F90F9A" w:rsidP="00F90F9A">
            <w:pPr>
              <w:rPr>
                <w:b/>
                <w:bCs w:val="0"/>
              </w:rPr>
            </w:pPr>
          </w:p>
          <w:p w14:paraId="2C16D4D5" w14:textId="23A5C679" w:rsidR="00432597" w:rsidRPr="006E5BAE" w:rsidRDefault="00D37A8C" w:rsidP="00795933">
            <w:pPr>
              <w:jc w:val="both"/>
              <w:rPr>
                <w:bCs w:val="0"/>
                <w:i/>
                <w:sz w:val="18"/>
                <w:szCs w:val="18"/>
              </w:rPr>
            </w:pPr>
            <w:r>
              <w:rPr>
                <w:i/>
                <w:sz w:val="18"/>
              </w:rPr>
              <w:t>[Veuillez donner une vue d’ensemble du programme d’investissement prévu.]</w:t>
            </w:r>
          </w:p>
        </w:tc>
      </w:tr>
      <w:tr w:rsidR="00D37A8C" w:rsidRPr="006E5BAE" w14:paraId="5AB00557" w14:textId="77777777" w:rsidTr="006E5BAE">
        <w:tc>
          <w:tcPr>
            <w:tcW w:w="10497" w:type="dxa"/>
            <w:shd w:val="clear" w:color="auto" w:fill="auto"/>
          </w:tcPr>
          <w:p w14:paraId="3F38F25E" w14:textId="79D06CC3" w:rsidR="00795933" w:rsidRPr="006E5BAE" w:rsidRDefault="00795933" w:rsidP="0078659A">
            <w:pPr>
              <w:rPr>
                <w:b/>
                <w:bCs w:val="0"/>
                <w:i/>
                <w:u w:val="single"/>
              </w:rPr>
            </w:pPr>
          </w:p>
          <w:p w14:paraId="06B6D8A5" w14:textId="1E1C05A1" w:rsidR="00707C0B" w:rsidRPr="006E5BAE" w:rsidRDefault="00795933" w:rsidP="00802BAE">
            <w:pPr>
              <w:pStyle w:val="ListParagraph"/>
              <w:numPr>
                <w:ilvl w:val="0"/>
                <w:numId w:val="19"/>
              </w:numPr>
              <w:ind w:left="605" w:hanging="605"/>
              <w:rPr>
                <w:bCs w:val="0"/>
                <w:i/>
                <w:szCs w:val="20"/>
              </w:rPr>
            </w:pPr>
            <w:r>
              <w:rPr>
                <w:i/>
              </w:rPr>
              <w:t xml:space="preserve">Veuillez fournir une brève description de la situation du marché en ce qui concerne les investissements ayant trait à l’efficacité énergétique (marché actuel, politique en vigueur, forces motrices, risques, concurrents, etc.). </w:t>
            </w:r>
          </w:p>
          <w:p w14:paraId="2FA1E9EA" w14:textId="2DF8F861" w:rsidR="00795933" w:rsidRPr="00616748" w:rsidRDefault="00707C0B" w:rsidP="00802BAE">
            <w:pPr>
              <w:pStyle w:val="ListParagraph"/>
              <w:numPr>
                <w:ilvl w:val="0"/>
                <w:numId w:val="19"/>
              </w:numPr>
              <w:ind w:left="605" w:hanging="605"/>
              <w:rPr>
                <w:bCs w:val="0"/>
                <w:i/>
                <w:szCs w:val="20"/>
              </w:rPr>
            </w:pPr>
            <w:r w:rsidRPr="00616748">
              <w:rPr>
                <w:i/>
              </w:rPr>
              <w:t xml:space="preserve">Veuillez décrire la demande attendue et vos hypothèses quant à la part de cette demande que vous espérez capter dans votre programme d’investissement. Présentez les hypothèses sous-tendant votre programme d’investissement (p. ex. comment avez-vous évalué le volume de prêts que vous envisagez de décaisser dans les 3 prochaines années ?). </w:t>
            </w:r>
          </w:p>
          <w:p w14:paraId="049271B1" w14:textId="28336B34" w:rsidR="003639E2" w:rsidRPr="006E5BAE" w:rsidRDefault="00707C0B" w:rsidP="00802BAE">
            <w:pPr>
              <w:pStyle w:val="ListParagraph"/>
              <w:numPr>
                <w:ilvl w:val="0"/>
                <w:numId w:val="19"/>
              </w:numPr>
              <w:ind w:left="605" w:hanging="605"/>
              <w:rPr>
                <w:b/>
                <w:bCs w:val="0"/>
                <w:i/>
                <w:szCs w:val="20"/>
                <w:u w:val="single"/>
              </w:rPr>
            </w:pPr>
            <w:r w:rsidRPr="00616748">
              <w:rPr>
                <w:i/>
              </w:rPr>
              <w:t xml:space="preserve">Veuillez fournir une vue d’ensemble de la manière dont vous entendez exécuter ce programme (aperçu global, étape par étape, de la demande au décaissement du prêt et au suivi prévu). </w:t>
            </w:r>
            <w:r>
              <w:rPr>
                <w:b/>
                <w:i/>
                <w:u w:val="single"/>
              </w:rPr>
              <w:t xml:space="preserve">Veuillez inclure les critères FI concernant les éléments requis des candidats potentiels en vue de l’octroi d’un prêt ayant trait aux énergies renouvelables ; par exemple, avez-vous besoin d’un audit contenant le détail des mesures qui peuvent être mises en œuvre. </w:t>
            </w:r>
          </w:p>
          <w:p w14:paraId="719783C8" w14:textId="5FDA4802" w:rsidR="00707C0B" w:rsidRPr="006E5BAE" w:rsidRDefault="00707C0B" w:rsidP="00F4264A">
            <w:pPr>
              <w:pStyle w:val="ListParagraph"/>
              <w:ind w:left="0"/>
              <w:rPr>
                <w:bCs w:val="0"/>
                <w:i/>
                <w:szCs w:val="20"/>
                <w:highlight w:val="yellow"/>
              </w:rPr>
            </w:pPr>
          </w:p>
          <w:p w14:paraId="5CA77E53" w14:textId="6E4A45C3" w:rsidR="00707C0B" w:rsidRPr="006E5BAE" w:rsidRDefault="00707C0B" w:rsidP="00802BAE">
            <w:pPr>
              <w:pStyle w:val="ListParagraph"/>
              <w:numPr>
                <w:ilvl w:val="0"/>
                <w:numId w:val="19"/>
              </w:numPr>
              <w:ind w:left="605" w:hanging="605"/>
              <w:rPr>
                <w:bCs w:val="0"/>
                <w:i/>
                <w:szCs w:val="20"/>
              </w:rPr>
            </w:pPr>
            <w:r>
              <w:rPr>
                <w:i/>
              </w:rPr>
              <w:t xml:space="preserve">Veuillez indiquer votre expérience passée, le cas échéant, en matière de financement d’investissements dans des secteurs similaires. </w:t>
            </w:r>
          </w:p>
          <w:p w14:paraId="620C3FB1" w14:textId="77777777" w:rsidR="00D66D60" w:rsidRPr="006E5BAE" w:rsidRDefault="00E43B31" w:rsidP="00802BAE">
            <w:pPr>
              <w:pStyle w:val="ListParagraph"/>
              <w:numPr>
                <w:ilvl w:val="0"/>
                <w:numId w:val="19"/>
              </w:numPr>
              <w:ind w:left="605" w:hanging="605"/>
              <w:rPr>
                <w:b/>
                <w:bCs w:val="0"/>
                <w:i/>
                <w:szCs w:val="20"/>
                <w:u w:val="single"/>
              </w:rPr>
            </w:pPr>
            <w:r>
              <w:rPr>
                <w:i/>
              </w:rPr>
              <w:t>Coût d’investissement total attendu (pas uniquement la partie prêt), indiquant la part de l’investissement consacrée à chacun des éléments du programme et en particulier celle dédiée à l’amélioration de la performance énergétique des bâtiments.</w:t>
            </w:r>
          </w:p>
          <w:p w14:paraId="1F640211" w14:textId="29B6BA0D" w:rsidR="00802BAE" w:rsidRPr="006E5BAE" w:rsidRDefault="00802BAE" w:rsidP="00802BAE">
            <w:pPr>
              <w:rPr>
                <w:bCs w:val="0"/>
              </w:rPr>
            </w:pPr>
          </w:p>
        </w:tc>
      </w:tr>
      <w:tr w:rsidR="00376B49" w:rsidRPr="006E5BAE" w14:paraId="31D48E9A" w14:textId="77777777" w:rsidTr="006E5BAE">
        <w:tc>
          <w:tcPr>
            <w:tcW w:w="10497" w:type="dxa"/>
            <w:shd w:val="clear" w:color="auto" w:fill="D9D9D9"/>
            <w:vAlign w:val="center"/>
          </w:tcPr>
          <w:p w14:paraId="2DC9B92B" w14:textId="3893795E" w:rsidR="00D72821" w:rsidRPr="006E5BAE" w:rsidRDefault="00376B49" w:rsidP="006E5BAE">
            <w:pPr>
              <w:pStyle w:val="ListParagraph"/>
              <w:numPr>
                <w:ilvl w:val="1"/>
                <w:numId w:val="12"/>
              </w:numPr>
              <w:tabs>
                <w:tab w:val="left" w:pos="626"/>
              </w:tabs>
              <w:ind w:left="624" w:hanging="624"/>
              <w:rPr>
                <w:b/>
                <w:bCs w:val="0"/>
                <w:szCs w:val="20"/>
              </w:rPr>
            </w:pPr>
            <w:r>
              <w:rPr>
                <w:b/>
              </w:rPr>
              <w:t>Informations sur les subventions ou aides reçues ou à recevoir pour l’assistance technique et (</w:t>
            </w:r>
            <w:proofErr w:type="gramStart"/>
            <w:r>
              <w:rPr>
                <w:b/>
              </w:rPr>
              <w:t>ou</w:t>
            </w:r>
            <w:proofErr w:type="gramEnd"/>
            <w:r>
              <w:rPr>
                <w:b/>
              </w:rPr>
              <w:t>) pour le programme d’investissement envisagé, le cas échéant</w:t>
            </w:r>
          </w:p>
          <w:p w14:paraId="2ED162F1" w14:textId="77777777" w:rsidR="00EC138A" w:rsidRPr="006E5BAE" w:rsidRDefault="00EC138A" w:rsidP="00EC138A">
            <w:pPr>
              <w:rPr>
                <w:b/>
                <w:bCs w:val="0"/>
              </w:rPr>
            </w:pPr>
          </w:p>
          <w:p w14:paraId="31CD737F" w14:textId="77777777" w:rsidR="00376B49" w:rsidRPr="006E5BAE" w:rsidRDefault="00CE43A4" w:rsidP="00C973EA">
            <w:pPr>
              <w:rPr>
                <w:b/>
                <w:bCs w:val="0"/>
                <w:i/>
                <w:sz w:val="18"/>
                <w:szCs w:val="18"/>
              </w:rPr>
            </w:pPr>
            <w:r>
              <w:rPr>
                <w:i/>
                <w:sz w:val="18"/>
              </w:rPr>
              <w:t>(</w:t>
            </w:r>
            <w:r w:rsidRPr="006E5BAE">
              <w:rPr>
                <w:i/>
                <w:sz w:val="18"/>
                <w:szCs w:val="18"/>
              </w:rPr>
              <w:sym w:font="Symbol" w:char="F07E"/>
            </w:r>
            <w:r>
              <w:rPr>
                <w:i/>
                <w:sz w:val="18"/>
              </w:rPr>
              <w:t xml:space="preserve">0,5 page) [le cas échéant] </w:t>
            </w:r>
          </w:p>
        </w:tc>
      </w:tr>
      <w:tr w:rsidR="00376B49" w:rsidRPr="006E5BAE" w14:paraId="4A4231A6" w14:textId="77777777" w:rsidTr="006E5BAE">
        <w:tc>
          <w:tcPr>
            <w:tcW w:w="10497" w:type="dxa"/>
            <w:shd w:val="clear" w:color="auto" w:fill="FFFFFF"/>
            <w:vAlign w:val="center"/>
          </w:tcPr>
          <w:p w14:paraId="426F7E04" w14:textId="77777777" w:rsidR="00376B49" w:rsidRPr="006E5BAE" w:rsidRDefault="00376B49" w:rsidP="00206C77">
            <w:pPr>
              <w:shd w:val="clear" w:color="auto" w:fill="FFFFFF"/>
              <w:rPr>
                <w:b/>
                <w:bCs w:val="0"/>
                <w:i/>
                <w:sz w:val="16"/>
                <w:u w:val="single"/>
              </w:rPr>
            </w:pPr>
            <w:r>
              <w:rPr>
                <w:b/>
                <w:i/>
                <w:sz w:val="18"/>
                <w:u w:val="single"/>
              </w:rPr>
              <w:t>Liste des subventions ou aides reçues ou à recevoir pour l’assistance technique et pour les investissements</w:t>
            </w:r>
          </w:p>
        </w:tc>
      </w:tr>
      <w:tr w:rsidR="00376B49" w:rsidRPr="006E5BAE" w14:paraId="183C724B" w14:textId="77777777" w:rsidTr="006E5BAE">
        <w:tc>
          <w:tcPr>
            <w:tcW w:w="10497" w:type="dxa"/>
            <w:shd w:val="clear" w:color="auto" w:fill="D9D9D9"/>
            <w:vAlign w:val="center"/>
          </w:tcPr>
          <w:p w14:paraId="6877911B" w14:textId="17B2B372" w:rsidR="00376B49" w:rsidRPr="006E5BAE" w:rsidRDefault="00376B49" w:rsidP="006E5BAE">
            <w:pPr>
              <w:pStyle w:val="ListParagraph"/>
              <w:numPr>
                <w:ilvl w:val="1"/>
                <w:numId w:val="12"/>
              </w:numPr>
              <w:tabs>
                <w:tab w:val="left" w:pos="626"/>
              </w:tabs>
              <w:ind w:left="624" w:hanging="624"/>
              <w:rPr>
                <w:b/>
                <w:bCs w:val="0"/>
                <w:szCs w:val="20"/>
              </w:rPr>
            </w:pPr>
            <w:r>
              <w:rPr>
                <w:b/>
              </w:rPr>
              <w:t xml:space="preserve">Calendrier préliminaire de mise en œuvre du programme d’investissement </w:t>
            </w:r>
          </w:p>
          <w:p w14:paraId="4E06B6EA" w14:textId="77777777" w:rsidR="00EC138A" w:rsidRPr="006E5BAE" w:rsidRDefault="00EC138A" w:rsidP="00EC138A">
            <w:pPr>
              <w:rPr>
                <w:b/>
                <w:bCs w:val="0"/>
              </w:rPr>
            </w:pPr>
          </w:p>
          <w:p w14:paraId="72A3FD61" w14:textId="77777777" w:rsidR="00376B49" w:rsidRPr="006E5BAE" w:rsidRDefault="00376B49" w:rsidP="00EC138A">
            <w:pPr>
              <w:jc w:val="both"/>
              <w:rPr>
                <w:bCs w:val="0"/>
                <w:i/>
                <w:sz w:val="18"/>
                <w:szCs w:val="18"/>
              </w:rPr>
            </w:pPr>
            <w:r>
              <w:rPr>
                <w:i/>
                <w:sz w:val="18"/>
              </w:rPr>
              <w:t>[Veuillez indiquer les dates escomptées de lancement et d’achèvement pour chaque élément du programme d’investissement ainsi que les principales étapes et points de décision pour le programme. À noter : ces dates ne doivent pas nécessairement s’inscrire dans la période ELENA considérée, car la période de réalisation effective peut être plus longue.]</w:t>
            </w:r>
          </w:p>
        </w:tc>
      </w:tr>
      <w:tr w:rsidR="00376B49" w:rsidRPr="006E5BAE" w14:paraId="6FBB388D" w14:textId="77777777" w:rsidTr="006E5BAE">
        <w:tc>
          <w:tcPr>
            <w:tcW w:w="10497" w:type="dxa"/>
            <w:shd w:val="clear" w:color="auto" w:fill="FFFFFF"/>
          </w:tcPr>
          <w:p w14:paraId="61F96B0E" w14:textId="77777777" w:rsidR="00376B49" w:rsidRPr="006E5BAE" w:rsidRDefault="00376B49" w:rsidP="00BD7992">
            <w:pPr>
              <w:rPr>
                <w:b/>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610"/>
              <w:gridCol w:w="2610"/>
              <w:gridCol w:w="2386"/>
            </w:tblGrid>
            <w:tr w:rsidR="004A7734" w:rsidRPr="006E5BAE" w14:paraId="79A7C7E0" w14:textId="77777777" w:rsidTr="00E636F3">
              <w:trPr>
                <w:trHeight w:val="283"/>
              </w:trPr>
              <w:tc>
                <w:tcPr>
                  <w:tcW w:w="2665" w:type="dxa"/>
                  <w:shd w:val="clear" w:color="auto" w:fill="B6DDE8"/>
                  <w:vAlign w:val="center"/>
                </w:tcPr>
                <w:p w14:paraId="388CE0B0" w14:textId="77777777" w:rsidR="004A7734" w:rsidRPr="006E5BAE" w:rsidRDefault="004A7734" w:rsidP="004A7734">
                  <w:pPr>
                    <w:jc w:val="center"/>
                    <w:rPr>
                      <w:b/>
                      <w:bCs w:val="0"/>
                    </w:rPr>
                  </w:pPr>
                  <w:r>
                    <w:rPr>
                      <w:b/>
                    </w:rPr>
                    <w:t>Activité relevant du programme d’investissement</w:t>
                  </w:r>
                </w:p>
              </w:tc>
              <w:tc>
                <w:tcPr>
                  <w:tcW w:w="2610" w:type="dxa"/>
                  <w:shd w:val="clear" w:color="auto" w:fill="B6DDE8"/>
                  <w:vAlign w:val="center"/>
                </w:tcPr>
                <w:p w14:paraId="0F94894C" w14:textId="77777777" w:rsidR="004A7734" w:rsidRPr="006E5BAE" w:rsidRDefault="004A7734" w:rsidP="00C0474F">
                  <w:pPr>
                    <w:jc w:val="center"/>
                    <w:rPr>
                      <w:b/>
                      <w:bCs w:val="0"/>
                    </w:rPr>
                  </w:pPr>
                  <w:r>
                    <w:rPr>
                      <w:b/>
                    </w:rPr>
                    <w:t>Date de lancement escomptée</w:t>
                  </w:r>
                </w:p>
              </w:tc>
              <w:tc>
                <w:tcPr>
                  <w:tcW w:w="2610" w:type="dxa"/>
                  <w:shd w:val="clear" w:color="auto" w:fill="B6DDE8"/>
                  <w:vAlign w:val="center"/>
                </w:tcPr>
                <w:p w14:paraId="5063D56A" w14:textId="77777777" w:rsidR="004A7734" w:rsidRPr="006E5BAE" w:rsidRDefault="004A7734" w:rsidP="00C0474F">
                  <w:pPr>
                    <w:jc w:val="center"/>
                    <w:rPr>
                      <w:b/>
                      <w:bCs w:val="0"/>
                    </w:rPr>
                  </w:pPr>
                  <w:r>
                    <w:rPr>
                      <w:b/>
                    </w:rPr>
                    <w:t>Date d’achèvement escomptée</w:t>
                  </w:r>
                </w:p>
              </w:tc>
              <w:tc>
                <w:tcPr>
                  <w:tcW w:w="2386" w:type="dxa"/>
                  <w:shd w:val="clear" w:color="auto" w:fill="B6DDE8"/>
                </w:tcPr>
                <w:p w14:paraId="20FF352D" w14:textId="77777777" w:rsidR="004A7734" w:rsidRPr="006E5BAE" w:rsidRDefault="004A7734" w:rsidP="00C0474F">
                  <w:pPr>
                    <w:jc w:val="center"/>
                    <w:rPr>
                      <w:b/>
                      <w:bCs w:val="0"/>
                    </w:rPr>
                  </w:pPr>
                  <w:r>
                    <w:rPr>
                      <w:b/>
                    </w:rPr>
                    <w:t>Montant escompté (</w:t>
                  </w:r>
                  <w:proofErr w:type="spellStart"/>
                  <w:r>
                    <w:rPr>
                      <w:b/>
                    </w:rPr>
                    <w:t>Mio</w:t>
                  </w:r>
                  <w:proofErr w:type="spellEnd"/>
                  <w:r>
                    <w:rPr>
                      <w:b/>
                    </w:rPr>
                    <w:t xml:space="preserve"> EUR)</w:t>
                  </w:r>
                </w:p>
              </w:tc>
            </w:tr>
            <w:tr w:rsidR="004A7734" w:rsidRPr="006E5BAE" w14:paraId="3EE53742" w14:textId="77777777" w:rsidTr="00E636F3">
              <w:trPr>
                <w:trHeight w:val="297"/>
              </w:trPr>
              <w:tc>
                <w:tcPr>
                  <w:tcW w:w="2665" w:type="dxa"/>
                  <w:shd w:val="clear" w:color="auto" w:fill="auto"/>
                  <w:vAlign w:val="center"/>
                </w:tcPr>
                <w:p w14:paraId="34ABD5FC" w14:textId="77777777" w:rsidR="004A7734" w:rsidRPr="006E5BAE" w:rsidRDefault="004A7734" w:rsidP="00C0474F">
                  <w:pPr>
                    <w:jc w:val="center"/>
                    <w:rPr>
                      <w:b/>
                      <w:bCs w:val="0"/>
                    </w:rPr>
                  </w:pPr>
                </w:p>
              </w:tc>
              <w:tc>
                <w:tcPr>
                  <w:tcW w:w="2610" w:type="dxa"/>
                  <w:shd w:val="clear" w:color="auto" w:fill="auto"/>
                  <w:vAlign w:val="center"/>
                </w:tcPr>
                <w:p w14:paraId="3F3CF6E5" w14:textId="77777777" w:rsidR="004A7734" w:rsidRPr="006E5BAE" w:rsidRDefault="004A7734" w:rsidP="00C0474F">
                  <w:pPr>
                    <w:jc w:val="center"/>
                    <w:rPr>
                      <w:b/>
                      <w:bCs w:val="0"/>
                    </w:rPr>
                  </w:pPr>
                </w:p>
              </w:tc>
              <w:tc>
                <w:tcPr>
                  <w:tcW w:w="2610" w:type="dxa"/>
                  <w:vAlign w:val="center"/>
                </w:tcPr>
                <w:p w14:paraId="20D87A92" w14:textId="77777777" w:rsidR="004A7734" w:rsidRPr="006E5BAE" w:rsidRDefault="004A7734" w:rsidP="00C0474F">
                  <w:pPr>
                    <w:jc w:val="center"/>
                    <w:rPr>
                      <w:b/>
                      <w:bCs w:val="0"/>
                    </w:rPr>
                  </w:pPr>
                </w:p>
              </w:tc>
              <w:tc>
                <w:tcPr>
                  <w:tcW w:w="2386" w:type="dxa"/>
                </w:tcPr>
                <w:p w14:paraId="2BE3028A" w14:textId="77777777" w:rsidR="004A7734" w:rsidRPr="006E5BAE" w:rsidRDefault="004A7734" w:rsidP="00C0474F">
                  <w:pPr>
                    <w:jc w:val="center"/>
                    <w:rPr>
                      <w:b/>
                      <w:bCs w:val="0"/>
                    </w:rPr>
                  </w:pPr>
                </w:p>
              </w:tc>
            </w:tr>
          </w:tbl>
          <w:p w14:paraId="60CC409E" w14:textId="687F8851" w:rsidR="000C3F8B" w:rsidRDefault="000C3F8B" w:rsidP="00BD7992">
            <w:pPr>
              <w:rPr>
                <w:bCs w:val="0"/>
              </w:rPr>
            </w:pPr>
          </w:p>
          <w:p w14:paraId="7F9D7778" w14:textId="12B1AE07" w:rsidR="00F31AA0" w:rsidRDefault="00F31AA0" w:rsidP="00BD7992">
            <w:pPr>
              <w:rPr>
                <w:bCs w:val="0"/>
              </w:rPr>
            </w:pPr>
          </w:p>
          <w:p w14:paraId="456E0E12" w14:textId="0F732EC4" w:rsidR="00F31AA0" w:rsidRDefault="00F31AA0" w:rsidP="00BD7992">
            <w:pPr>
              <w:rPr>
                <w:bCs w:val="0"/>
              </w:rPr>
            </w:pPr>
          </w:p>
          <w:p w14:paraId="50D5DC29" w14:textId="6CC6C99C" w:rsidR="00F31AA0" w:rsidRDefault="00F31AA0" w:rsidP="00BD7992">
            <w:pPr>
              <w:rPr>
                <w:bCs w:val="0"/>
              </w:rPr>
            </w:pPr>
          </w:p>
          <w:p w14:paraId="213150BF" w14:textId="54E3D16D" w:rsidR="00F31AA0" w:rsidRDefault="00F31AA0" w:rsidP="00BD7992">
            <w:pPr>
              <w:rPr>
                <w:bCs w:val="0"/>
              </w:rPr>
            </w:pPr>
          </w:p>
          <w:p w14:paraId="42E6207C" w14:textId="6E9FC410" w:rsidR="00F31AA0" w:rsidRDefault="00F31AA0" w:rsidP="00BD7992">
            <w:pPr>
              <w:rPr>
                <w:bCs w:val="0"/>
              </w:rPr>
            </w:pPr>
          </w:p>
          <w:p w14:paraId="023193CD" w14:textId="77777777" w:rsidR="00F31AA0" w:rsidRPr="006E5BAE" w:rsidRDefault="00F31AA0" w:rsidP="00BD7992">
            <w:pPr>
              <w:rPr>
                <w:bCs w:val="0"/>
              </w:rPr>
            </w:pPr>
          </w:p>
          <w:p w14:paraId="16D7CC09" w14:textId="77777777" w:rsidR="000C3F8B" w:rsidRPr="006E5BAE" w:rsidRDefault="000C3F8B" w:rsidP="00BD7992">
            <w:pPr>
              <w:rPr>
                <w:b/>
                <w:bCs w:val="0"/>
              </w:rPr>
            </w:pPr>
          </w:p>
        </w:tc>
      </w:tr>
      <w:tr w:rsidR="00376B49" w:rsidRPr="006E5BAE" w14:paraId="69C03840" w14:textId="77777777" w:rsidTr="006E5BAE">
        <w:tc>
          <w:tcPr>
            <w:tcW w:w="10497" w:type="dxa"/>
            <w:shd w:val="clear" w:color="auto" w:fill="D9D9D9"/>
            <w:vAlign w:val="center"/>
          </w:tcPr>
          <w:p w14:paraId="7C757DC4" w14:textId="578F62CD" w:rsidR="00A2363A" w:rsidRPr="006E5BAE" w:rsidRDefault="00376B49" w:rsidP="006E5BAE">
            <w:pPr>
              <w:pStyle w:val="ListParagraph"/>
              <w:numPr>
                <w:ilvl w:val="1"/>
                <w:numId w:val="12"/>
              </w:numPr>
              <w:tabs>
                <w:tab w:val="left" w:pos="626"/>
              </w:tabs>
              <w:ind w:left="624" w:hanging="624"/>
              <w:rPr>
                <w:b/>
                <w:bCs w:val="0"/>
                <w:szCs w:val="20"/>
              </w:rPr>
            </w:pPr>
            <w:r>
              <w:rPr>
                <w:b/>
              </w:rPr>
              <w:lastRenderedPageBreak/>
              <w:t>Principaux risques envisagés susceptibles de peser sur la réalisation du programme d’investissement et mesures d’atténuation des risques prévues</w:t>
            </w:r>
          </w:p>
          <w:p w14:paraId="4266D4D8" w14:textId="77777777" w:rsidR="00EC138A" w:rsidRPr="006E5BAE" w:rsidRDefault="00EC138A" w:rsidP="00EC138A">
            <w:pPr>
              <w:rPr>
                <w:bCs w:val="0"/>
                <w:i/>
              </w:rPr>
            </w:pPr>
          </w:p>
          <w:p w14:paraId="7E003A0E" w14:textId="77777777" w:rsidR="00376B49" w:rsidRPr="007628E4" w:rsidRDefault="00A2363A" w:rsidP="007628E4">
            <w:pPr>
              <w:rPr>
                <w:i/>
              </w:rPr>
            </w:pPr>
            <w:r>
              <w:rPr>
                <w:i/>
                <w:sz w:val="18"/>
              </w:rPr>
              <w:t>(</w:t>
            </w:r>
            <w:r w:rsidRPr="007628E4">
              <w:rPr>
                <w:i/>
                <w:sz w:val="18"/>
              </w:rPr>
              <w:sym w:font="Symbol" w:char="F07E"/>
            </w:r>
            <w:r>
              <w:rPr>
                <w:i/>
                <w:sz w:val="18"/>
              </w:rPr>
              <w:t xml:space="preserve">0,5 page) [Exemples de risques : aspects réglementaires ou juridiques, élections à venir, financement, demande, approbations à obtenir, impossibilité d’obtenir l’expertise nécessaire, etc.] </w:t>
            </w:r>
          </w:p>
        </w:tc>
      </w:tr>
      <w:tr w:rsidR="00376B49" w:rsidRPr="006E5BAE" w14:paraId="0177BB10" w14:textId="77777777" w:rsidTr="006E5BAE">
        <w:tc>
          <w:tcPr>
            <w:tcW w:w="10497" w:type="dxa"/>
            <w:shd w:val="clear" w:color="auto" w:fill="FFFFFF"/>
            <w:vAlign w:val="center"/>
          </w:tcPr>
          <w:p w14:paraId="695054AC" w14:textId="77777777" w:rsidR="00376B49" w:rsidRDefault="00376B49" w:rsidP="00442774">
            <w:pPr>
              <w:spacing w:before="120" w:after="120"/>
              <w:rPr>
                <w:b/>
                <w:i/>
                <w:u w:val="single"/>
              </w:rPr>
            </w:pPr>
            <w:r>
              <w:rPr>
                <w:b/>
                <w:i/>
                <w:u w:val="single"/>
              </w:rPr>
              <w:t xml:space="preserve">Principaux risques et mesures d’atténuation envisagés </w:t>
            </w:r>
          </w:p>
          <w:p w14:paraId="5D2ADC30" w14:textId="211A673F" w:rsidR="00F31AA0" w:rsidRDefault="00F31AA0" w:rsidP="00442774">
            <w:pPr>
              <w:spacing w:before="120" w:after="120"/>
            </w:pPr>
          </w:p>
          <w:p w14:paraId="0CF7A937" w14:textId="77777777" w:rsidR="00F31AA0" w:rsidRPr="00F31AA0" w:rsidRDefault="00F31AA0" w:rsidP="00442774">
            <w:pPr>
              <w:spacing w:before="120" w:after="120"/>
            </w:pPr>
          </w:p>
          <w:p w14:paraId="0E3AD12F" w14:textId="7D666B2F" w:rsidR="00F31AA0" w:rsidRPr="006E5BAE" w:rsidRDefault="00F31AA0" w:rsidP="00442774">
            <w:pPr>
              <w:spacing w:before="120" w:after="120"/>
              <w:rPr>
                <w:b/>
                <w:bCs w:val="0"/>
                <w:i/>
                <w:u w:val="single"/>
              </w:rPr>
            </w:pPr>
          </w:p>
        </w:tc>
      </w:tr>
      <w:tr w:rsidR="00376B49" w:rsidRPr="006E5BAE" w14:paraId="46F30968" w14:textId="77777777" w:rsidTr="006E5BAE">
        <w:tc>
          <w:tcPr>
            <w:tcW w:w="10497" w:type="dxa"/>
            <w:shd w:val="clear" w:color="auto" w:fill="D9D9D9"/>
            <w:vAlign w:val="center"/>
          </w:tcPr>
          <w:p w14:paraId="6950171F" w14:textId="1A3D2F81" w:rsidR="00C748B8" w:rsidRPr="006E5BAE" w:rsidRDefault="00E636F3" w:rsidP="00442774">
            <w:pPr>
              <w:pStyle w:val="ListParagraph"/>
              <w:keepNext/>
              <w:numPr>
                <w:ilvl w:val="1"/>
                <w:numId w:val="12"/>
              </w:numPr>
              <w:tabs>
                <w:tab w:val="left" w:pos="626"/>
              </w:tabs>
              <w:ind w:left="624" w:hanging="624"/>
              <w:rPr>
                <w:b/>
                <w:bCs w:val="0"/>
                <w:i/>
                <w:szCs w:val="20"/>
                <w:shd w:val="clear" w:color="auto" w:fill="D9D9D9"/>
              </w:rPr>
            </w:pPr>
            <w:r>
              <w:rPr>
                <w:b/>
                <w:i/>
              </w:rPr>
              <w:t xml:space="preserve">Résultats attendus sous l’angle du nombre de logements améliorés, de l’augmentation des économies d’énergie, de l’accroissement de la production d’énergie renouvelable et de la diminution des émissions de gaz à effet de serre </w:t>
            </w:r>
          </w:p>
          <w:p w14:paraId="4093F6F3" w14:textId="77777777" w:rsidR="00EC138A" w:rsidRPr="006E5BAE" w:rsidRDefault="00EC138A" w:rsidP="00442774">
            <w:pPr>
              <w:keepNext/>
              <w:rPr>
                <w:b/>
                <w:bCs w:val="0"/>
                <w:i/>
                <w:shd w:val="clear" w:color="auto" w:fill="D9D9D9"/>
              </w:rPr>
            </w:pPr>
          </w:p>
          <w:p w14:paraId="55C71C8C" w14:textId="21AFCCB3" w:rsidR="00376B49" w:rsidRPr="006E5BAE" w:rsidRDefault="00376B49" w:rsidP="00442774">
            <w:pPr>
              <w:keepNext/>
              <w:jc w:val="both"/>
              <w:rPr>
                <w:bCs w:val="0"/>
                <w:i/>
                <w:sz w:val="18"/>
                <w:szCs w:val="18"/>
                <w:shd w:val="clear" w:color="auto" w:fill="D9D9D9"/>
              </w:rPr>
            </w:pPr>
            <w:r>
              <w:rPr>
                <w:i/>
                <w:sz w:val="18"/>
                <w:shd w:val="clear" w:color="auto" w:fill="D9D9D9"/>
              </w:rPr>
              <w:t>[Estimation à fournir pour le nombre total de logements rénovés, en valeur annuelle absolue (</w:t>
            </w:r>
            <w:proofErr w:type="spellStart"/>
            <w:r>
              <w:rPr>
                <w:i/>
                <w:sz w:val="18"/>
                <w:shd w:val="clear" w:color="auto" w:fill="D9D9D9"/>
              </w:rPr>
              <w:t>GWh</w:t>
            </w:r>
            <w:proofErr w:type="spellEnd"/>
            <w:r>
              <w:rPr>
                <w:i/>
                <w:sz w:val="18"/>
                <w:shd w:val="clear" w:color="auto" w:fill="D9D9D9"/>
              </w:rPr>
              <w:t xml:space="preserve"> ou tonnes </w:t>
            </w:r>
            <w:proofErr w:type="spellStart"/>
            <w:r>
              <w:rPr>
                <w:i/>
                <w:sz w:val="18"/>
                <w:shd w:val="clear" w:color="auto" w:fill="D9D9D9"/>
              </w:rPr>
              <w:t>éq</w:t>
            </w:r>
            <w:proofErr w:type="spellEnd"/>
            <w:r>
              <w:rPr>
                <w:i/>
                <w:sz w:val="18"/>
                <w:shd w:val="clear" w:color="auto" w:fill="D9D9D9"/>
              </w:rPr>
              <w:t>. CO</w:t>
            </w:r>
            <w:r>
              <w:rPr>
                <w:i/>
                <w:sz w:val="18"/>
                <w:shd w:val="clear" w:color="auto" w:fill="D9D9D9"/>
                <w:vertAlign w:val="subscript"/>
              </w:rPr>
              <w:t>2</w:t>
            </w:r>
            <w:r>
              <w:rPr>
                <w:i/>
                <w:sz w:val="18"/>
                <w:shd w:val="clear" w:color="auto" w:fill="D9D9D9"/>
              </w:rPr>
              <w:t>) avant et après la réalisation du programme d’investissement. Vous trouverez ci-dessous un modèle indicatif de tableau faisant apparaître les divers éléments potentiels du programme d’investissement. Les demandeurs peuvent ajouter d’autres éléments ou indicateurs s’ils en utilisent d’autres.]</w:t>
            </w:r>
          </w:p>
          <w:p w14:paraId="0775A2CB" w14:textId="28F27EBE" w:rsidR="00EB2DFD" w:rsidRPr="006E5BAE" w:rsidRDefault="00EB2DFD" w:rsidP="00442774">
            <w:pPr>
              <w:keepNext/>
              <w:jc w:val="both"/>
              <w:rPr>
                <w:bCs w:val="0"/>
                <w:i/>
                <w:sz w:val="18"/>
                <w:szCs w:val="18"/>
              </w:rPr>
            </w:pPr>
            <w:r>
              <w:rPr>
                <w:i/>
                <w:sz w:val="18"/>
                <w:shd w:val="clear" w:color="auto" w:fill="D9D9D9"/>
              </w:rPr>
              <w:t>(Si nécessaire, l’équipe ELENA peut apporter son aide à la préparation de ce tableau.)</w:t>
            </w:r>
          </w:p>
        </w:tc>
      </w:tr>
      <w:tr w:rsidR="00376B49" w:rsidRPr="006E5BAE" w14:paraId="0349B66A" w14:textId="77777777" w:rsidTr="006E5BAE">
        <w:tc>
          <w:tcPr>
            <w:tcW w:w="10497" w:type="dxa"/>
            <w:shd w:val="clear" w:color="auto" w:fill="auto"/>
          </w:tcPr>
          <w:p w14:paraId="74BCB571" w14:textId="77777777" w:rsidR="00376B49" w:rsidRPr="006E5BAE" w:rsidRDefault="00376B49" w:rsidP="005A4DE4">
            <w:pPr>
              <w:rPr>
                <w:bCs w:val="0"/>
              </w:rPr>
            </w:pPr>
          </w:p>
          <w:p w14:paraId="0689A804" w14:textId="77777777" w:rsidR="000E08D6" w:rsidRPr="006E5BAE" w:rsidRDefault="000E08D6" w:rsidP="005A4DE4">
            <w:pPr>
              <w:rPr>
                <w:b/>
                <w:bCs w:val="0"/>
              </w:rPr>
            </w:pPr>
            <w:r>
              <w:rPr>
                <w:b/>
              </w:rPr>
              <w:t xml:space="preserve">Tableau récapitulatif </w:t>
            </w:r>
          </w:p>
          <w:p w14:paraId="69FF4D95" w14:textId="77777777" w:rsidR="00E46E7B" w:rsidRPr="006E5BAE" w:rsidRDefault="00E46E7B" w:rsidP="005A4DE4">
            <w:pPr>
              <w:rPr>
                <w:b/>
                <w:bCs w:val="0"/>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31"/>
              <w:gridCol w:w="790"/>
              <w:gridCol w:w="764"/>
              <w:gridCol w:w="1177"/>
              <w:gridCol w:w="1406"/>
              <w:gridCol w:w="819"/>
              <w:gridCol w:w="727"/>
              <w:gridCol w:w="1177"/>
              <w:gridCol w:w="829"/>
              <w:gridCol w:w="851"/>
            </w:tblGrid>
            <w:tr w:rsidR="00EB2DFD" w:rsidRPr="006E5BAE" w14:paraId="249B92DE" w14:textId="77777777" w:rsidTr="00442774">
              <w:trPr>
                <w:cantSplit/>
              </w:trPr>
              <w:tc>
                <w:tcPr>
                  <w:tcW w:w="2023" w:type="dxa"/>
                  <w:shd w:val="clear" w:color="auto" w:fill="DAEEF3"/>
                </w:tcPr>
                <w:p w14:paraId="1DF80FEA" w14:textId="318E01E0" w:rsidR="00EB2DFD" w:rsidRPr="006E5BAE" w:rsidRDefault="00EB2DFD" w:rsidP="00AA2B21">
                  <w:pPr>
                    <w:rPr>
                      <w:rFonts w:cs="Arial"/>
                      <w:b/>
                      <w:sz w:val="18"/>
                      <w:szCs w:val="18"/>
                    </w:rPr>
                  </w:pPr>
                  <w:r>
                    <w:rPr>
                      <w:b/>
                      <w:sz w:val="18"/>
                    </w:rPr>
                    <w:t xml:space="preserve">Logements rénovés </w:t>
                  </w:r>
                </w:p>
              </w:tc>
              <w:tc>
                <w:tcPr>
                  <w:tcW w:w="2576" w:type="dxa"/>
                  <w:gridSpan w:val="3"/>
                  <w:shd w:val="clear" w:color="auto" w:fill="DAEEF3"/>
                  <w:vAlign w:val="center"/>
                </w:tcPr>
                <w:p w14:paraId="02504CD0" w14:textId="27AC7458" w:rsidR="00EB2DFD" w:rsidRPr="006E5BAE" w:rsidRDefault="00EB2DFD" w:rsidP="00AA2B21">
                  <w:pPr>
                    <w:rPr>
                      <w:rFonts w:cs="Arial"/>
                      <w:b/>
                      <w:sz w:val="18"/>
                      <w:szCs w:val="18"/>
                    </w:rPr>
                  </w:pPr>
                  <w:r>
                    <w:rPr>
                      <w:b/>
                      <w:sz w:val="18"/>
                    </w:rPr>
                    <w:t>Consommation d’énergie finale</w:t>
                  </w:r>
                </w:p>
                <w:p w14:paraId="5D9F6874" w14:textId="77777777" w:rsidR="00EB2DFD" w:rsidRPr="006E5BAE" w:rsidRDefault="00EB2DFD" w:rsidP="00AA2B21">
                  <w:pPr>
                    <w:rPr>
                      <w:rFonts w:cs="Arial"/>
                      <w:b/>
                      <w:sz w:val="18"/>
                      <w:szCs w:val="18"/>
                    </w:rPr>
                  </w:pPr>
                  <w:r>
                    <w:rPr>
                      <w:sz w:val="18"/>
                    </w:rPr>
                    <w:t>(</w:t>
                  </w:r>
                  <w:proofErr w:type="spellStart"/>
                  <w:r>
                    <w:rPr>
                      <w:sz w:val="18"/>
                    </w:rPr>
                    <w:t>GWh</w:t>
                  </w:r>
                  <w:proofErr w:type="spellEnd"/>
                  <w:r>
                    <w:rPr>
                      <w:sz w:val="18"/>
                    </w:rPr>
                    <w:t>/an)</w:t>
                  </w:r>
                </w:p>
              </w:tc>
              <w:tc>
                <w:tcPr>
                  <w:tcW w:w="1447" w:type="dxa"/>
                  <w:shd w:val="clear" w:color="auto" w:fill="DAEEF3"/>
                  <w:vAlign w:val="center"/>
                </w:tcPr>
                <w:p w14:paraId="47772061" w14:textId="77777777" w:rsidR="00EB2DFD" w:rsidRPr="006E5BAE" w:rsidRDefault="00EB2DFD" w:rsidP="00AA2B21">
                  <w:pPr>
                    <w:rPr>
                      <w:rFonts w:cs="Arial"/>
                      <w:b/>
                      <w:sz w:val="18"/>
                      <w:szCs w:val="18"/>
                    </w:rPr>
                  </w:pPr>
                  <w:r>
                    <w:rPr>
                      <w:b/>
                      <w:sz w:val="18"/>
                    </w:rPr>
                    <w:t>Production d’énergie renouvelable</w:t>
                  </w:r>
                  <w:r>
                    <w:rPr>
                      <w:sz w:val="18"/>
                    </w:rPr>
                    <w:t xml:space="preserve"> (</w:t>
                  </w:r>
                  <w:proofErr w:type="spellStart"/>
                  <w:r>
                    <w:rPr>
                      <w:sz w:val="18"/>
                    </w:rPr>
                    <w:t>GWh</w:t>
                  </w:r>
                  <w:proofErr w:type="spellEnd"/>
                  <w:r>
                    <w:rPr>
                      <w:sz w:val="18"/>
                    </w:rPr>
                    <w:t>/an)</w:t>
                  </w:r>
                </w:p>
              </w:tc>
              <w:tc>
                <w:tcPr>
                  <w:tcW w:w="2516" w:type="dxa"/>
                  <w:gridSpan w:val="3"/>
                  <w:shd w:val="clear" w:color="auto" w:fill="DAEEF3"/>
                  <w:vAlign w:val="center"/>
                </w:tcPr>
                <w:p w14:paraId="40220BD8" w14:textId="77777777" w:rsidR="00EB2DFD" w:rsidRPr="006E5BAE" w:rsidRDefault="00EB2DFD" w:rsidP="00AA2B21">
                  <w:pPr>
                    <w:rPr>
                      <w:rFonts w:cs="Arial"/>
                      <w:b/>
                      <w:sz w:val="18"/>
                      <w:szCs w:val="18"/>
                    </w:rPr>
                  </w:pPr>
                  <w:r>
                    <w:rPr>
                      <w:b/>
                      <w:sz w:val="18"/>
                    </w:rPr>
                    <w:t>Émissions de GES</w:t>
                  </w:r>
                </w:p>
                <w:p w14:paraId="752D38CE" w14:textId="77777777" w:rsidR="00EB2DFD" w:rsidRPr="006E5BAE" w:rsidRDefault="00EB2DFD" w:rsidP="00AA2B21">
                  <w:pPr>
                    <w:rPr>
                      <w:rFonts w:cs="Arial"/>
                      <w:b/>
                      <w:sz w:val="18"/>
                      <w:szCs w:val="18"/>
                    </w:rPr>
                  </w:pPr>
                  <w:r>
                    <w:rPr>
                      <w:sz w:val="18"/>
                    </w:rPr>
                    <w:t>(</w:t>
                  </w:r>
                  <w:proofErr w:type="gramStart"/>
                  <w:r>
                    <w:rPr>
                      <w:sz w:val="18"/>
                    </w:rPr>
                    <w:t>tonnes</w:t>
                  </w:r>
                  <w:proofErr w:type="gramEnd"/>
                  <w:r>
                    <w:rPr>
                      <w:sz w:val="18"/>
                    </w:rPr>
                    <w:t> </w:t>
                  </w:r>
                  <w:proofErr w:type="spellStart"/>
                  <w:r>
                    <w:rPr>
                      <w:sz w:val="18"/>
                    </w:rPr>
                    <w:t>éq</w:t>
                  </w:r>
                  <w:proofErr w:type="spellEnd"/>
                  <w:r>
                    <w:rPr>
                      <w:sz w:val="18"/>
                    </w:rPr>
                    <w:t>. CO</w:t>
                  </w:r>
                  <w:r>
                    <w:rPr>
                      <w:sz w:val="18"/>
                      <w:vertAlign w:val="subscript"/>
                    </w:rPr>
                    <w:t>2</w:t>
                  </w:r>
                  <w:r>
                    <w:rPr>
                      <w:sz w:val="18"/>
                    </w:rPr>
                    <w:t>/an)</w:t>
                  </w:r>
                </w:p>
              </w:tc>
              <w:tc>
                <w:tcPr>
                  <w:tcW w:w="1709" w:type="dxa"/>
                  <w:gridSpan w:val="2"/>
                  <w:shd w:val="clear" w:color="auto" w:fill="DAEEF3"/>
                  <w:vAlign w:val="center"/>
                </w:tcPr>
                <w:p w14:paraId="62E920C8" w14:textId="77777777" w:rsidR="00EB2DFD" w:rsidRPr="006E5BAE" w:rsidRDefault="00EB2DFD" w:rsidP="00AA2B21">
                  <w:pPr>
                    <w:rPr>
                      <w:rFonts w:cs="Arial"/>
                      <w:b/>
                      <w:sz w:val="18"/>
                      <w:szCs w:val="18"/>
                    </w:rPr>
                  </w:pPr>
                  <w:r>
                    <w:rPr>
                      <w:b/>
                      <w:sz w:val="18"/>
                    </w:rPr>
                    <w:t xml:space="preserve">Facteur d’émission utilisé </w:t>
                  </w:r>
                </w:p>
              </w:tc>
            </w:tr>
            <w:tr w:rsidR="00EB2DFD" w:rsidRPr="006E5BAE" w14:paraId="12781765" w14:textId="77777777" w:rsidTr="00442774">
              <w:trPr>
                <w:cantSplit/>
              </w:trPr>
              <w:tc>
                <w:tcPr>
                  <w:tcW w:w="2023" w:type="dxa"/>
                  <w:shd w:val="clear" w:color="auto" w:fill="DAEEF3"/>
                </w:tcPr>
                <w:p w14:paraId="70344D06" w14:textId="7B6A5B5C" w:rsidR="00EB2DFD" w:rsidRPr="006E5BAE" w:rsidRDefault="00EB2DFD" w:rsidP="00AA2B21">
                  <w:pPr>
                    <w:jc w:val="center"/>
                    <w:rPr>
                      <w:rFonts w:cs="Arial"/>
                      <w:b/>
                      <w:sz w:val="18"/>
                      <w:szCs w:val="18"/>
                    </w:rPr>
                  </w:pPr>
                  <w:r>
                    <w:rPr>
                      <w:b/>
                      <w:sz w:val="18"/>
                    </w:rPr>
                    <w:t>En nombre d’unités et en surface en m²</w:t>
                  </w:r>
                </w:p>
              </w:tc>
              <w:tc>
                <w:tcPr>
                  <w:tcW w:w="828" w:type="dxa"/>
                  <w:shd w:val="clear" w:color="auto" w:fill="DAEEF3"/>
                  <w:vAlign w:val="center"/>
                </w:tcPr>
                <w:p w14:paraId="7F5E0BF0" w14:textId="50874379" w:rsidR="00EB2DFD" w:rsidRPr="006E5BAE" w:rsidRDefault="00EB2DFD" w:rsidP="00AA2B21">
                  <w:pPr>
                    <w:jc w:val="center"/>
                    <w:rPr>
                      <w:rFonts w:cs="Arial"/>
                      <w:b/>
                      <w:sz w:val="18"/>
                      <w:szCs w:val="18"/>
                    </w:rPr>
                  </w:pPr>
                  <w:r>
                    <w:rPr>
                      <w:b/>
                      <w:sz w:val="18"/>
                    </w:rPr>
                    <w:t>Avant</w:t>
                  </w:r>
                </w:p>
              </w:tc>
              <w:tc>
                <w:tcPr>
                  <w:tcW w:w="784" w:type="dxa"/>
                  <w:shd w:val="clear" w:color="auto" w:fill="DAEEF3"/>
                  <w:vAlign w:val="center"/>
                </w:tcPr>
                <w:p w14:paraId="55FCE65B" w14:textId="77777777" w:rsidR="00EB2DFD" w:rsidRPr="006E5BAE" w:rsidRDefault="00EB2DFD" w:rsidP="00AA2B21">
                  <w:pPr>
                    <w:jc w:val="center"/>
                    <w:rPr>
                      <w:rFonts w:cs="Arial"/>
                      <w:b/>
                      <w:sz w:val="18"/>
                      <w:szCs w:val="18"/>
                    </w:rPr>
                  </w:pPr>
                  <w:r>
                    <w:rPr>
                      <w:b/>
                      <w:sz w:val="18"/>
                    </w:rPr>
                    <w:t>Après</w:t>
                  </w:r>
                </w:p>
              </w:tc>
              <w:tc>
                <w:tcPr>
                  <w:tcW w:w="964" w:type="dxa"/>
                  <w:shd w:val="clear" w:color="auto" w:fill="DAEEF3"/>
                  <w:vAlign w:val="center"/>
                </w:tcPr>
                <w:p w14:paraId="621E07C0" w14:textId="77777777" w:rsidR="00EB2DFD" w:rsidRPr="006E5BAE" w:rsidRDefault="00EB2DFD" w:rsidP="00AA2B21">
                  <w:pPr>
                    <w:jc w:val="center"/>
                    <w:rPr>
                      <w:rFonts w:cs="Arial"/>
                      <w:b/>
                      <w:sz w:val="18"/>
                      <w:szCs w:val="18"/>
                    </w:rPr>
                  </w:pPr>
                  <w:r>
                    <w:rPr>
                      <w:b/>
                      <w:sz w:val="18"/>
                    </w:rPr>
                    <w:t>Économies</w:t>
                  </w:r>
                </w:p>
              </w:tc>
              <w:tc>
                <w:tcPr>
                  <w:tcW w:w="1447" w:type="dxa"/>
                  <w:shd w:val="clear" w:color="auto" w:fill="DAEEF3"/>
                  <w:vAlign w:val="center"/>
                </w:tcPr>
                <w:p w14:paraId="351C30A9" w14:textId="77777777" w:rsidR="00EB2DFD" w:rsidRPr="006E5BAE" w:rsidRDefault="00EB2DFD" w:rsidP="00AA2B21">
                  <w:pPr>
                    <w:jc w:val="center"/>
                    <w:rPr>
                      <w:rFonts w:cs="Arial"/>
                      <w:b/>
                      <w:sz w:val="18"/>
                      <w:szCs w:val="18"/>
                    </w:rPr>
                  </w:pPr>
                  <w:r>
                    <w:rPr>
                      <w:b/>
                      <w:sz w:val="18"/>
                    </w:rPr>
                    <w:t>-</w:t>
                  </w:r>
                </w:p>
              </w:tc>
              <w:tc>
                <w:tcPr>
                  <w:tcW w:w="873" w:type="dxa"/>
                  <w:shd w:val="clear" w:color="auto" w:fill="DAEEF3"/>
                  <w:vAlign w:val="center"/>
                </w:tcPr>
                <w:p w14:paraId="15838A0E" w14:textId="77777777" w:rsidR="00EB2DFD" w:rsidRPr="006E5BAE" w:rsidRDefault="00EB2DFD" w:rsidP="00AA2B21">
                  <w:pPr>
                    <w:jc w:val="center"/>
                    <w:rPr>
                      <w:rFonts w:cs="Arial"/>
                      <w:b/>
                      <w:sz w:val="18"/>
                      <w:szCs w:val="18"/>
                    </w:rPr>
                  </w:pPr>
                  <w:r>
                    <w:rPr>
                      <w:b/>
                      <w:sz w:val="18"/>
                    </w:rPr>
                    <w:t>Avant</w:t>
                  </w:r>
                </w:p>
              </w:tc>
              <w:tc>
                <w:tcPr>
                  <w:tcW w:w="683" w:type="dxa"/>
                  <w:shd w:val="clear" w:color="auto" w:fill="DAEEF3"/>
                  <w:vAlign w:val="center"/>
                </w:tcPr>
                <w:p w14:paraId="7253F993" w14:textId="77777777" w:rsidR="00EB2DFD" w:rsidRPr="006E5BAE" w:rsidRDefault="00EB2DFD" w:rsidP="00AA2B21">
                  <w:pPr>
                    <w:jc w:val="center"/>
                    <w:rPr>
                      <w:rFonts w:cs="Arial"/>
                      <w:b/>
                      <w:sz w:val="18"/>
                      <w:szCs w:val="18"/>
                    </w:rPr>
                  </w:pPr>
                  <w:r>
                    <w:rPr>
                      <w:b/>
                      <w:sz w:val="18"/>
                    </w:rPr>
                    <w:t>Après</w:t>
                  </w:r>
                </w:p>
              </w:tc>
              <w:tc>
                <w:tcPr>
                  <w:tcW w:w="960" w:type="dxa"/>
                  <w:shd w:val="clear" w:color="auto" w:fill="DAEEF3"/>
                  <w:vAlign w:val="center"/>
                </w:tcPr>
                <w:p w14:paraId="1A9A68FA" w14:textId="7F7073AB" w:rsidR="00EB2DFD" w:rsidRPr="006E5BAE" w:rsidRDefault="00EB2DFD" w:rsidP="00AA2B21">
                  <w:pPr>
                    <w:jc w:val="center"/>
                    <w:rPr>
                      <w:rFonts w:cs="Arial"/>
                      <w:b/>
                      <w:sz w:val="18"/>
                      <w:szCs w:val="18"/>
                    </w:rPr>
                  </w:pPr>
                  <w:r>
                    <w:rPr>
                      <w:b/>
                      <w:sz w:val="18"/>
                    </w:rPr>
                    <w:t>Économies</w:t>
                  </w:r>
                </w:p>
              </w:tc>
              <w:tc>
                <w:tcPr>
                  <w:tcW w:w="846" w:type="dxa"/>
                  <w:shd w:val="clear" w:color="auto" w:fill="DAEEF3"/>
                  <w:vAlign w:val="center"/>
                </w:tcPr>
                <w:p w14:paraId="30B9F9F1" w14:textId="77777777" w:rsidR="00EB2DFD" w:rsidRPr="006E5BAE" w:rsidRDefault="00EB2DFD" w:rsidP="00AA2B21">
                  <w:pPr>
                    <w:jc w:val="center"/>
                    <w:rPr>
                      <w:rFonts w:cs="Arial"/>
                      <w:b/>
                      <w:sz w:val="18"/>
                      <w:szCs w:val="18"/>
                    </w:rPr>
                  </w:pPr>
                  <w:r>
                    <w:rPr>
                      <w:b/>
                      <w:sz w:val="18"/>
                    </w:rPr>
                    <w:t>Chiffre</w:t>
                  </w:r>
                </w:p>
              </w:tc>
              <w:tc>
                <w:tcPr>
                  <w:tcW w:w="863" w:type="dxa"/>
                  <w:shd w:val="clear" w:color="auto" w:fill="DAEEF3"/>
                  <w:vAlign w:val="center"/>
                </w:tcPr>
                <w:p w14:paraId="69B65216" w14:textId="77777777" w:rsidR="00EB2DFD" w:rsidRPr="006E5BAE" w:rsidRDefault="00EB2DFD" w:rsidP="00AA2B21">
                  <w:pPr>
                    <w:jc w:val="center"/>
                    <w:rPr>
                      <w:rFonts w:cs="Arial"/>
                      <w:b/>
                      <w:sz w:val="18"/>
                      <w:szCs w:val="18"/>
                    </w:rPr>
                  </w:pPr>
                  <w:r>
                    <w:rPr>
                      <w:b/>
                      <w:sz w:val="18"/>
                    </w:rPr>
                    <w:t>Source</w:t>
                  </w:r>
                </w:p>
              </w:tc>
            </w:tr>
            <w:tr w:rsidR="00EB2DFD" w:rsidRPr="006E5BAE" w14:paraId="5C696A62" w14:textId="77777777" w:rsidTr="00442774">
              <w:trPr>
                <w:cantSplit/>
              </w:trPr>
              <w:tc>
                <w:tcPr>
                  <w:tcW w:w="2023" w:type="dxa"/>
                </w:tcPr>
                <w:p w14:paraId="2710518B" w14:textId="77777777" w:rsidR="00EB2DFD" w:rsidRPr="006E5BAE" w:rsidRDefault="00EB2DFD" w:rsidP="00AA2B21">
                  <w:pPr>
                    <w:rPr>
                      <w:rFonts w:cs="Arial"/>
                      <w:sz w:val="18"/>
                      <w:szCs w:val="18"/>
                    </w:rPr>
                  </w:pPr>
                </w:p>
              </w:tc>
              <w:tc>
                <w:tcPr>
                  <w:tcW w:w="828" w:type="dxa"/>
                  <w:vAlign w:val="center"/>
                </w:tcPr>
                <w:p w14:paraId="24264BC5" w14:textId="217BD7BE" w:rsidR="00EB2DFD" w:rsidRPr="006E5BAE" w:rsidRDefault="00EB2DFD" w:rsidP="00AA2B21">
                  <w:pPr>
                    <w:rPr>
                      <w:rFonts w:cs="Arial"/>
                      <w:sz w:val="18"/>
                      <w:szCs w:val="18"/>
                    </w:rPr>
                  </w:pPr>
                </w:p>
              </w:tc>
              <w:tc>
                <w:tcPr>
                  <w:tcW w:w="784" w:type="dxa"/>
                  <w:vAlign w:val="center"/>
                </w:tcPr>
                <w:p w14:paraId="6C358261" w14:textId="77777777" w:rsidR="00EB2DFD" w:rsidRPr="006E5BAE" w:rsidRDefault="00EB2DFD" w:rsidP="00AA2B21">
                  <w:pPr>
                    <w:rPr>
                      <w:rFonts w:cs="Arial"/>
                      <w:sz w:val="18"/>
                      <w:szCs w:val="18"/>
                    </w:rPr>
                  </w:pPr>
                </w:p>
              </w:tc>
              <w:tc>
                <w:tcPr>
                  <w:tcW w:w="964" w:type="dxa"/>
                  <w:vAlign w:val="center"/>
                </w:tcPr>
                <w:p w14:paraId="5BD7BDD2" w14:textId="77777777" w:rsidR="00EB2DFD" w:rsidRPr="006E5BAE" w:rsidRDefault="00EB2DFD" w:rsidP="00AA2B21">
                  <w:pPr>
                    <w:rPr>
                      <w:rFonts w:cs="Arial"/>
                      <w:sz w:val="18"/>
                      <w:szCs w:val="18"/>
                    </w:rPr>
                  </w:pPr>
                </w:p>
              </w:tc>
              <w:tc>
                <w:tcPr>
                  <w:tcW w:w="1447" w:type="dxa"/>
                  <w:shd w:val="clear" w:color="auto" w:fill="auto"/>
                  <w:vAlign w:val="center"/>
                </w:tcPr>
                <w:p w14:paraId="7E9A016B" w14:textId="77777777" w:rsidR="00EB2DFD" w:rsidRPr="006E5BAE" w:rsidRDefault="00EB2DFD" w:rsidP="00AA2B21">
                  <w:pPr>
                    <w:rPr>
                      <w:rFonts w:cs="Arial"/>
                      <w:sz w:val="18"/>
                      <w:szCs w:val="18"/>
                    </w:rPr>
                  </w:pPr>
                </w:p>
              </w:tc>
              <w:tc>
                <w:tcPr>
                  <w:tcW w:w="873" w:type="dxa"/>
                  <w:vAlign w:val="center"/>
                </w:tcPr>
                <w:p w14:paraId="753567CB" w14:textId="77777777" w:rsidR="00EB2DFD" w:rsidRPr="006E5BAE" w:rsidRDefault="00EB2DFD" w:rsidP="00AA2B21">
                  <w:pPr>
                    <w:rPr>
                      <w:rFonts w:cs="Arial"/>
                      <w:sz w:val="18"/>
                      <w:szCs w:val="18"/>
                    </w:rPr>
                  </w:pPr>
                </w:p>
              </w:tc>
              <w:tc>
                <w:tcPr>
                  <w:tcW w:w="683" w:type="dxa"/>
                  <w:vAlign w:val="center"/>
                </w:tcPr>
                <w:p w14:paraId="1CDBD5C1" w14:textId="77777777" w:rsidR="00EB2DFD" w:rsidRPr="006E5BAE" w:rsidRDefault="00EB2DFD" w:rsidP="00AA2B21">
                  <w:pPr>
                    <w:rPr>
                      <w:rFonts w:cs="Arial"/>
                      <w:sz w:val="18"/>
                      <w:szCs w:val="18"/>
                    </w:rPr>
                  </w:pPr>
                </w:p>
              </w:tc>
              <w:tc>
                <w:tcPr>
                  <w:tcW w:w="960" w:type="dxa"/>
                  <w:shd w:val="clear" w:color="auto" w:fill="auto"/>
                  <w:vAlign w:val="center"/>
                </w:tcPr>
                <w:p w14:paraId="38A3FC18" w14:textId="77777777" w:rsidR="00EB2DFD" w:rsidRPr="006E5BAE" w:rsidRDefault="00EB2DFD" w:rsidP="00AA2B21">
                  <w:pPr>
                    <w:rPr>
                      <w:rFonts w:cs="Arial"/>
                      <w:sz w:val="18"/>
                      <w:szCs w:val="18"/>
                    </w:rPr>
                  </w:pPr>
                </w:p>
              </w:tc>
              <w:tc>
                <w:tcPr>
                  <w:tcW w:w="846" w:type="dxa"/>
                  <w:vAlign w:val="center"/>
                </w:tcPr>
                <w:p w14:paraId="060AFA4A" w14:textId="77777777" w:rsidR="00EB2DFD" w:rsidRPr="006E5BAE" w:rsidRDefault="00EB2DFD" w:rsidP="00AA2B21">
                  <w:pPr>
                    <w:rPr>
                      <w:rFonts w:cs="Arial"/>
                      <w:sz w:val="18"/>
                      <w:szCs w:val="18"/>
                    </w:rPr>
                  </w:pPr>
                </w:p>
              </w:tc>
              <w:tc>
                <w:tcPr>
                  <w:tcW w:w="863" w:type="dxa"/>
                  <w:vAlign w:val="center"/>
                </w:tcPr>
                <w:p w14:paraId="6E30ACFD" w14:textId="77777777" w:rsidR="00EB2DFD" w:rsidRPr="006E5BAE" w:rsidRDefault="00EB2DFD" w:rsidP="00AA2B21">
                  <w:pPr>
                    <w:rPr>
                      <w:rFonts w:cs="Arial"/>
                      <w:sz w:val="18"/>
                      <w:szCs w:val="18"/>
                    </w:rPr>
                  </w:pPr>
                </w:p>
              </w:tc>
            </w:tr>
            <w:tr w:rsidR="00F31AA0" w:rsidRPr="006E5BAE" w14:paraId="43A747FC" w14:textId="77777777" w:rsidTr="00442774">
              <w:trPr>
                <w:cantSplit/>
              </w:trPr>
              <w:tc>
                <w:tcPr>
                  <w:tcW w:w="2023" w:type="dxa"/>
                </w:tcPr>
                <w:p w14:paraId="2BD59FCE" w14:textId="77777777" w:rsidR="00F31AA0" w:rsidRPr="006E5BAE" w:rsidRDefault="00F31AA0" w:rsidP="00AA2B21">
                  <w:pPr>
                    <w:rPr>
                      <w:rFonts w:cs="Arial"/>
                      <w:sz w:val="18"/>
                      <w:szCs w:val="18"/>
                    </w:rPr>
                  </w:pPr>
                </w:p>
              </w:tc>
              <w:tc>
                <w:tcPr>
                  <w:tcW w:w="828" w:type="dxa"/>
                  <w:vAlign w:val="center"/>
                </w:tcPr>
                <w:p w14:paraId="3D607921" w14:textId="77777777" w:rsidR="00F31AA0" w:rsidRPr="006E5BAE" w:rsidRDefault="00F31AA0" w:rsidP="00AA2B21">
                  <w:pPr>
                    <w:rPr>
                      <w:rFonts w:cs="Arial"/>
                      <w:sz w:val="18"/>
                      <w:szCs w:val="18"/>
                    </w:rPr>
                  </w:pPr>
                </w:p>
              </w:tc>
              <w:tc>
                <w:tcPr>
                  <w:tcW w:w="784" w:type="dxa"/>
                  <w:vAlign w:val="center"/>
                </w:tcPr>
                <w:p w14:paraId="3913B1EB" w14:textId="77777777" w:rsidR="00F31AA0" w:rsidRPr="006E5BAE" w:rsidRDefault="00F31AA0" w:rsidP="00AA2B21">
                  <w:pPr>
                    <w:rPr>
                      <w:rFonts w:cs="Arial"/>
                      <w:sz w:val="18"/>
                      <w:szCs w:val="18"/>
                    </w:rPr>
                  </w:pPr>
                </w:p>
              </w:tc>
              <w:tc>
                <w:tcPr>
                  <w:tcW w:w="964" w:type="dxa"/>
                  <w:vAlign w:val="center"/>
                </w:tcPr>
                <w:p w14:paraId="439D506C" w14:textId="77777777" w:rsidR="00F31AA0" w:rsidRPr="006E5BAE" w:rsidRDefault="00F31AA0" w:rsidP="00AA2B21">
                  <w:pPr>
                    <w:rPr>
                      <w:rFonts w:cs="Arial"/>
                      <w:sz w:val="18"/>
                      <w:szCs w:val="18"/>
                    </w:rPr>
                  </w:pPr>
                </w:p>
              </w:tc>
              <w:tc>
                <w:tcPr>
                  <w:tcW w:w="1447" w:type="dxa"/>
                  <w:shd w:val="clear" w:color="auto" w:fill="auto"/>
                  <w:vAlign w:val="center"/>
                </w:tcPr>
                <w:p w14:paraId="05232717" w14:textId="77777777" w:rsidR="00F31AA0" w:rsidRPr="006E5BAE" w:rsidRDefault="00F31AA0" w:rsidP="00AA2B21">
                  <w:pPr>
                    <w:rPr>
                      <w:rFonts w:cs="Arial"/>
                      <w:sz w:val="18"/>
                      <w:szCs w:val="18"/>
                    </w:rPr>
                  </w:pPr>
                </w:p>
              </w:tc>
              <w:tc>
                <w:tcPr>
                  <w:tcW w:w="873" w:type="dxa"/>
                  <w:vAlign w:val="center"/>
                </w:tcPr>
                <w:p w14:paraId="309F4764" w14:textId="77777777" w:rsidR="00F31AA0" w:rsidRPr="006E5BAE" w:rsidRDefault="00F31AA0" w:rsidP="00AA2B21">
                  <w:pPr>
                    <w:rPr>
                      <w:rFonts w:cs="Arial"/>
                      <w:sz w:val="18"/>
                      <w:szCs w:val="18"/>
                    </w:rPr>
                  </w:pPr>
                </w:p>
              </w:tc>
              <w:tc>
                <w:tcPr>
                  <w:tcW w:w="683" w:type="dxa"/>
                  <w:vAlign w:val="center"/>
                </w:tcPr>
                <w:p w14:paraId="69829D58" w14:textId="77777777" w:rsidR="00F31AA0" w:rsidRPr="006E5BAE" w:rsidRDefault="00F31AA0" w:rsidP="00AA2B21">
                  <w:pPr>
                    <w:rPr>
                      <w:rFonts w:cs="Arial"/>
                      <w:sz w:val="18"/>
                      <w:szCs w:val="18"/>
                    </w:rPr>
                  </w:pPr>
                </w:p>
              </w:tc>
              <w:tc>
                <w:tcPr>
                  <w:tcW w:w="960" w:type="dxa"/>
                  <w:shd w:val="clear" w:color="auto" w:fill="auto"/>
                  <w:vAlign w:val="center"/>
                </w:tcPr>
                <w:p w14:paraId="52DB26E3" w14:textId="77777777" w:rsidR="00F31AA0" w:rsidRPr="006E5BAE" w:rsidRDefault="00F31AA0" w:rsidP="00AA2B21">
                  <w:pPr>
                    <w:rPr>
                      <w:rFonts w:cs="Arial"/>
                      <w:sz w:val="18"/>
                      <w:szCs w:val="18"/>
                    </w:rPr>
                  </w:pPr>
                </w:p>
              </w:tc>
              <w:tc>
                <w:tcPr>
                  <w:tcW w:w="846" w:type="dxa"/>
                  <w:vAlign w:val="center"/>
                </w:tcPr>
                <w:p w14:paraId="3C6FBE36" w14:textId="77777777" w:rsidR="00F31AA0" w:rsidRPr="006E5BAE" w:rsidRDefault="00F31AA0" w:rsidP="00AA2B21">
                  <w:pPr>
                    <w:rPr>
                      <w:rFonts w:cs="Arial"/>
                      <w:sz w:val="18"/>
                      <w:szCs w:val="18"/>
                    </w:rPr>
                  </w:pPr>
                </w:p>
              </w:tc>
              <w:tc>
                <w:tcPr>
                  <w:tcW w:w="863" w:type="dxa"/>
                  <w:vAlign w:val="center"/>
                </w:tcPr>
                <w:p w14:paraId="25E0FF1A" w14:textId="77777777" w:rsidR="00F31AA0" w:rsidRPr="006E5BAE" w:rsidRDefault="00F31AA0" w:rsidP="00AA2B21">
                  <w:pPr>
                    <w:rPr>
                      <w:rFonts w:cs="Arial"/>
                      <w:sz w:val="18"/>
                      <w:szCs w:val="18"/>
                    </w:rPr>
                  </w:pPr>
                </w:p>
              </w:tc>
            </w:tr>
          </w:tbl>
          <w:p w14:paraId="09618D10" w14:textId="77777777" w:rsidR="000E08D6" w:rsidRPr="006E5BAE" w:rsidRDefault="000E08D6" w:rsidP="005A4DE4">
            <w:pPr>
              <w:rPr>
                <w:bCs w:val="0"/>
                <w:sz w:val="8"/>
                <w:szCs w:val="8"/>
              </w:rPr>
            </w:pPr>
          </w:p>
          <w:p w14:paraId="74DB3D6A" w14:textId="77777777" w:rsidR="00B05A9B" w:rsidRPr="006E5BAE" w:rsidRDefault="00B05A9B" w:rsidP="005A4DE4">
            <w:pPr>
              <w:rPr>
                <w:bCs w:val="0"/>
                <w:sz w:val="8"/>
                <w:szCs w:val="8"/>
              </w:rPr>
            </w:pPr>
          </w:p>
          <w:p w14:paraId="532310D6" w14:textId="346AE4C8" w:rsidR="00B05A9B" w:rsidRPr="006E5BAE" w:rsidRDefault="00B05A9B" w:rsidP="00B05A9B">
            <w:pPr>
              <w:rPr>
                <w:bCs w:val="0"/>
                <w:i/>
              </w:rPr>
            </w:pPr>
            <w:r>
              <w:rPr>
                <w:i/>
              </w:rPr>
              <w:t xml:space="preserve">Les informations fournies ici doivent être étayées par des exemples qui ont été utilisés pour fournir une estimation des montants aux fins du plan d’investissement (rénovation d’un bâtiment standard par exemple, avec la consommation d’énergie avant et après la rénovation). L’équipe ELENA peut vous aider à évaluer l’impact physique du programme d’investissement. </w:t>
            </w:r>
          </w:p>
        </w:tc>
      </w:tr>
    </w:tbl>
    <w:p w14:paraId="3DE7BDBA" w14:textId="77777777" w:rsidR="006E598C" w:rsidRPr="006E5BAE" w:rsidRDefault="006E598C"/>
    <w:p w14:paraId="7E664B68" w14:textId="77777777" w:rsidR="00750D9C" w:rsidRPr="006E5BAE" w:rsidRDefault="00750D9C">
      <w: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490"/>
      </w:tblGrid>
      <w:tr w:rsidR="005B27E2" w:rsidRPr="006E5BAE" w14:paraId="1D8CBD94" w14:textId="77777777" w:rsidTr="00442774">
        <w:trPr>
          <w:cantSplit/>
        </w:trPr>
        <w:tc>
          <w:tcPr>
            <w:tcW w:w="10490" w:type="dxa"/>
            <w:tcBorders>
              <w:top w:val="single" w:sz="4" w:space="0" w:color="auto"/>
            </w:tcBorders>
            <w:shd w:val="clear" w:color="auto" w:fill="auto"/>
            <w:vAlign w:val="center"/>
          </w:tcPr>
          <w:p w14:paraId="3567C686" w14:textId="77777777" w:rsidR="005B27E2" w:rsidRPr="006E5BAE" w:rsidRDefault="005B27E2" w:rsidP="006E5BAE">
            <w:pPr>
              <w:numPr>
                <w:ilvl w:val="0"/>
                <w:numId w:val="12"/>
              </w:numPr>
              <w:rPr>
                <w:b/>
                <w:bCs w:val="0"/>
              </w:rPr>
            </w:pPr>
            <w:r>
              <w:rPr>
                <w:b/>
              </w:rPr>
              <w:lastRenderedPageBreak/>
              <w:t>Description de l’assistance ELENA sollicitée</w:t>
            </w:r>
          </w:p>
          <w:p w14:paraId="6937D254" w14:textId="77777777" w:rsidR="00EA248B" w:rsidRPr="006E5BAE" w:rsidRDefault="00EA248B" w:rsidP="006E5BAE">
            <w:pPr>
              <w:rPr>
                <w:bCs w:val="0"/>
                <w:i/>
                <w:sz w:val="18"/>
                <w:szCs w:val="18"/>
              </w:rPr>
            </w:pPr>
            <w:r>
              <w:rPr>
                <w:i/>
                <w:sz w:val="18"/>
              </w:rPr>
              <w:t>[3-4 pages, plus tableaux]</w:t>
            </w:r>
          </w:p>
        </w:tc>
      </w:tr>
      <w:tr w:rsidR="003F1815" w:rsidRPr="006E5BAE" w14:paraId="45A0D69F" w14:textId="77777777" w:rsidTr="00442774">
        <w:trPr>
          <w:cantSplit/>
        </w:trPr>
        <w:tc>
          <w:tcPr>
            <w:tcW w:w="10490" w:type="dxa"/>
            <w:shd w:val="clear" w:color="auto" w:fill="D9D9D9"/>
            <w:vAlign w:val="center"/>
          </w:tcPr>
          <w:p w14:paraId="3B51A12C" w14:textId="08DAFB74" w:rsidR="003F1815" w:rsidRPr="006E5BAE" w:rsidRDefault="007F45AB" w:rsidP="006E5BAE">
            <w:pPr>
              <w:pStyle w:val="ListParagraph"/>
              <w:numPr>
                <w:ilvl w:val="1"/>
                <w:numId w:val="12"/>
              </w:numPr>
              <w:tabs>
                <w:tab w:val="left" w:pos="626"/>
              </w:tabs>
              <w:ind w:left="624" w:hanging="624"/>
              <w:rPr>
                <w:b/>
                <w:bCs w:val="0"/>
                <w:szCs w:val="20"/>
              </w:rPr>
            </w:pPr>
            <w:r>
              <w:rPr>
                <w:b/>
              </w:rPr>
              <w:t>Intitulé de l’opération ELENA</w:t>
            </w:r>
          </w:p>
        </w:tc>
      </w:tr>
      <w:tr w:rsidR="003F1815" w:rsidRPr="006E5BAE" w14:paraId="7D173CDB" w14:textId="77777777" w:rsidTr="00442774">
        <w:trPr>
          <w:cantSplit/>
        </w:trPr>
        <w:tc>
          <w:tcPr>
            <w:tcW w:w="10490" w:type="dxa"/>
            <w:shd w:val="clear" w:color="auto" w:fill="auto"/>
            <w:vAlign w:val="center"/>
          </w:tcPr>
          <w:p w14:paraId="5DB7A85A" w14:textId="77777777" w:rsidR="003F1815" w:rsidRDefault="003F1815" w:rsidP="006E5BAE">
            <w:pPr>
              <w:rPr>
                <w:bCs w:val="0"/>
              </w:rPr>
            </w:pPr>
          </w:p>
          <w:p w14:paraId="25930A6B" w14:textId="2FB0E90C" w:rsidR="00F31AA0" w:rsidRDefault="00F31AA0" w:rsidP="006E5BAE">
            <w:pPr>
              <w:rPr>
                <w:bCs w:val="0"/>
              </w:rPr>
            </w:pPr>
          </w:p>
          <w:p w14:paraId="30E93C84" w14:textId="210243FD" w:rsidR="00F31AA0" w:rsidRDefault="00F31AA0" w:rsidP="006E5BAE">
            <w:pPr>
              <w:rPr>
                <w:bCs w:val="0"/>
              </w:rPr>
            </w:pPr>
          </w:p>
          <w:p w14:paraId="6EF6F655" w14:textId="77777777" w:rsidR="00F31AA0" w:rsidRDefault="00F31AA0" w:rsidP="006E5BAE">
            <w:pPr>
              <w:rPr>
                <w:bCs w:val="0"/>
              </w:rPr>
            </w:pPr>
          </w:p>
          <w:p w14:paraId="46567019" w14:textId="7AF8604B" w:rsidR="00F31AA0" w:rsidRPr="006E5BAE" w:rsidRDefault="00F31AA0" w:rsidP="006E5BAE">
            <w:pPr>
              <w:rPr>
                <w:bCs w:val="0"/>
              </w:rPr>
            </w:pPr>
          </w:p>
        </w:tc>
      </w:tr>
      <w:tr w:rsidR="005B27E2" w:rsidRPr="006E5BAE" w14:paraId="62D535FF" w14:textId="77777777" w:rsidTr="00442774">
        <w:trPr>
          <w:cantSplit/>
        </w:trPr>
        <w:tc>
          <w:tcPr>
            <w:tcW w:w="10490" w:type="dxa"/>
            <w:shd w:val="clear" w:color="auto" w:fill="D9D9D9"/>
            <w:vAlign w:val="center"/>
          </w:tcPr>
          <w:p w14:paraId="7F868C39" w14:textId="1AB3C97B" w:rsidR="00E66B1A" w:rsidRPr="006E5BAE" w:rsidRDefault="00066FB5" w:rsidP="006E5BAE">
            <w:pPr>
              <w:pStyle w:val="ListParagraph"/>
              <w:numPr>
                <w:ilvl w:val="1"/>
                <w:numId w:val="12"/>
              </w:numPr>
              <w:tabs>
                <w:tab w:val="left" w:pos="626"/>
              </w:tabs>
              <w:ind w:left="624" w:hanging="624"/>
              <w:rPr>
                <w:b/>
                <w:bCs w:val="0"/>
                <w:szCs w:val="20"/>
              </w:rPr>
            </w:pPr>
            <w:r>
              <w:rPr>
                <w:b/>
              </w:rPr>
              <w:t>Programme de travail indicatif concernant les activités d’assistance technique ELENA pour la préparation du programme d’investissement</w:t>
            </w:r>
          </w:p>
          <w:p w14:paraId="67BE71D9" w14:textId="77777777" w:rsidR="00EC138A" w:rsidRPr="006E5BAE" w:rsidRDefault="00EC138A" w:rsidP="006E5BAE">
            <w:pPr>
              <w:rPr>
                <w:b/>
                <w:bCs w:val="0"/>
              </w:rPr>
            </w:pPr>
          </w:p>
          <w:p w14:paraId="10227783" w14:textId="77777777" w:rsidR="00FA0E95" w:rsidRPr="006E5BAE" w:rsidRDefault="006E598C" w:rsidP="006E5BAE">
            <w:pPr>
              <w:jc w:val="both"/>
              <w:rPr>
                <w:bCs w:val="0"/>
                <w:i/>
                <w:sz w:val="18"/>
                <w:szCs w:val="18"/>
              </w:rPr>
            </w:pPr>
            <w:r>
              <w:rPr>
                <w:i/>
                <w:sz w:val="18"/>
              </w:rPr>
              <w:t>(</w:t>
            </w:r>
            <w:r w:rsidR="00A400EA" w:rsidRPr="006E5BAE">
              <w:rPr>
                <w:i/>
                <w:sz w:val="18"/>
                <w:szCs w:val="18"/>
                <w:shd w:val="clear" w:color="auto" w:fill="D9D9D9"/>
              </w:rPr>
              <w:sym w:font="Symbol" w:char="F07E"/>
            </w:r>
            <w:r>
              <w:rPr>
                <w:i/>
                <w:sz w:val="18"/>
              </w:rPr>
              <w:t xml:space="preserve">1-2 pages) [Veuillez </w:t>
            </w:r>
            <w:r w:rsidRPr="00616748">
              <w:rPr>
                <w:i/>
                <w:sz w:val="18"/>
              </w:rPr>
              <w:t xml:space="preserve">présenter chaque activité d’assistance technique sollicitée et le résultat attendu de chaque activité </w:t>
            </w:r>
            <w:r>
              <w:rPr>
                <w:i/>
                <w:sz w:val="18"/>
              </w:rPr>
              <w:t>(les activités d’assistance technique couvrent en général des audits énergétiques, des études de faisabilité, la préparation de la passation des marchés, des activités de marketing, la formation du personnel, etc.).</w:t>
            </w:r>
          </w:p>
          <w:p w14:paraId="154FA2BA" w14:textId="5B4B9356" w:rsidR="00E66B1A" w:rsidRPr="006E5BAE" w:rsidRDefault="00E66B1A" w:rsidP="006E5BAE">
            <w:pPr>
              <w:jc w:val="both"/>
              <w:rPr>
                <w:bCs w:val="0"/>
                <w:i/>
                <w:sz w:val="18"/>
                <w:szCs w:val="18"/>
              </w:rPr>
            </w:pPr>
          </w:p>
          <w:p w14:paraId="58FEB27A" w14:textId="32CE3369" w:rsidR="006D109A" w:rsidRPr="006E5BAE" w:rsidRDefault="00E66B1A" w:rsidP="006E5BAE">
            <w:pPr>
              <w:jc w:val="both"/>
              <w:rPr>
                <w:bCs w:val="0"/>
                <w:i/>
                <w:sz w:val="18"/>
                <w:szCs w:val="18"/>
              </w:rPr>
            </w:pPr>
            <w:r>
              <w:rPr>
                <w:i/>
                <w:sz w:val="18"/>
              </w:rPr>
              <w:t>Veuillez décrire de quelle manière le résultat attendu de chaque activité doit contribuer à préparer les activités du programme d’investissement décrites à la section 3. Des chevauchements sont possibles, car une activité ELENA peut contribuer à plus d’un projet d’investissement.]</w:t>
            </w:r>
          </w:p>
          <w:p w14:paraId="6C2D5FD4" w14:textId="77777777" w:rsidR="003639E2" w:rsidRPr="006E5BAE" w:rsidRDefault="003639E2" w:rsidP="006E5BAE">
            <w:pPr>
              <w:jc w:val="both"/>
              <w:rPr>
                <w:bCs w:val="0"/>
                <w:i/>
                <w:sz w:val="18"/>
                <w:szCs w:val="18"/>
              </w:rPr>
            </w:pPr>
          </w:p>
          <w:p w14:paraId="2B226DA6" w14:textId="4540BDD5" w:rsidR="003639E2" w:rsidRPr="006E5BAE" w:rsidRDefault="003639E2" w:rsidP="006E5BAE">
            <w:pPr>
              <w:jc w:val="both"/>
              <w:rPr>
                <w:bCs w:val="0"/>
                <w:i/>
              </w:rPr>
            </w:pPr>
            <w:r>
              <w:rPr>
                <w:i/>
                <w:sz w:val="18"/>
              </w:rPr>
              <w:t>Veuillez inclure une description de tout tiers susceptible d’intervenir.</w:t>
            </w:r>
          </w:p>
        </w:tc>
      </w:tr>
      <w:tr w:rsidR="005B27E2" w:rsidRPr="006E5BAE" w14:paraId="4AB2061C" w14:textId="77777777" w:rsidTr="00442774">
        <w:trPr>
          <w:cantSplit/>
        </w:trPr>
        <w:tc>
          <w:tcPr>
            <w:tcW w:w="10490" w:type="dxa"/>
            <w:tcBorders>
              <w:bottom w:val="single" w:sz="4" w:space="0" w:color="auto"/>
            </w:tcBorders>
            <w:shd w:val="clear" w:color="auto" w:fill="auto"/>
          </w:tcPr>
          <w:p w14:paraId="2885566C" w14:textId="77777777" w:rsidR="00E46E7B" w:rsidRPr="006E5BAE" w:rsidRDefault="00E46E7B" w:rsidP="006E5BAE">
            <w:pPr>
              <w:rPr>
                <w:bCs w:val="0"/>
              </w:rPr>
            </w:pPr>
          </w:p>
          <w:p w14:paraId="1E513E76" w14:textId="77777777" w:rsidR="008B0741" w:rsidRPr="006E5BAE" w:rsidRDefault="00E46E7B" w:rsidP="006E5BAE">
            <w:pPr>
              <w:rPr>
                <w:rFonts w:eastAsia="Calibri" w:cs="Calibri"/>
                <w:bCs w:val="0"/>
                <w:i/>
              </w:rPr>
            </w:pPr>
            <w:r>
              <w:rPr>
                <w:i/>
              </w:rPr>
              <w:t>Veuillez décrire les activités qui seront assurées par le personnel direct (fonction par fonction) :</w:t>
            </w:r>
          </w:p>
          <w:p w14:paraId="2DD5E473" w14:textId="67B60250" w:rsidR="00E46E7B" w:rsidRDefault="00E46E7B" w:rsidP="006E5BAE">
            <w:pPr>
              <w:rPr>
                <w:rFonts w:eastAsia="Calibri" w:cs="Calibri"/>
                <w:bCs w:val="0"/>
                <w:i/>
              </w:rPr>
            </w:pPr>
          </w:p>
          <w:p w14:paraId="4C83A0F0" w14:textId="7C61E832" w:rsidR="00F31AA0" w:rsidRDefault="00F31AA0" w:rsidP="006E5BAE">
            <w:pPr>
              <w:rPr>
                <w:rFonts w:eastAsia="Calibri" w:cs="Calibri"/>
                <w:bCs w:val="0"/>
                <w:i/>
              </w:rPr>
            </w:pPr>
          </w:p>
          <w:p w14:paraId="5315B97A" w14:textId="77777777" w:rsidR="00F31AA0" w:rsidRPr="006E5BAE" w:rsidRDefault="00F31AA0" w:rsidP="006E5BAE">
            <w:pPr>
              <w:rPr>
                <w:rFonts w:eastAsia="Calibri" w:cs="Calibri"/>
                <w:bCs w:val="0"/>
                <w:i/>
              </w:rPr>
            </w:pPr>
          </w:p>
          <w:p w14:paraId="01A9D05F" w14:textId="77777777" w:rsidR="00E46E7B" w:rsidRPr="006E5BAE" w:rsidRDefault="00E46E7B" w:rsidP="006E5BAE">
            <w:pPr>
              <w:rPr>
                <w:rFonts w:eastAsia="Calibri" w:cs="Calibri"/>
                <w:bCs w:val="0"/>
                <w:i/>
              </w:rPr>
            </w:pPr>
            <w:r>
              <w:rPr>
                <w:i/>
              </w:rPr>
              <w:t>Veuillez décrire les activités qui seront assurées par le personnel externe (sous-traitants) et les synthétiser dans le tableau suivant :</w:t>
            </w:r>
          </w:p>
          <w:p w14:paraId="6AAB6FA7" w14:textId="77777777" w:rsidR="00E46E7B" w:rsidRPr="006E5BAE" w:rsidRDefault="00E46E7B" w:rsidP="006E5BAE">
            <w:pPr>
              <w:rPr>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04"/>
              <w:gridCol w:w="1773"/>
              <w:gridCol w:w="2247"/>
              <w:gridCol w:w="1719"/>
              <w:gridCol w:w="1551"/>
              <w:gridCol w:w="1270"/>
            </w:tblGrid>
            <w:tr w:rsidR="00542E7B" w:rsidRPr="006E5BAE" w14:paraId="40524F64" w14:textId="77777777" w:rsidTr="00312794">
              <w:trPr>
                <w:cantSplit/>
              </w:trPr>
              <w:tc>
                <w:tcPr>
                  <w:tcW w:w="1704" w:type="dxa"/>
                  <w:shd w:val="clear" w:color="auto" w:fill="B6DDE8"/>
                  <w:vAlign w:val="center"/>
                </w:tcPr>
                <w:p w14:paraId="4DE73AC7" w14:textId="77777777" w:rsidR="00542E7B" w:rsidRPr="006E5BAE" w:rsidRDefault="00542E7B" w:rsidP="006E5BAE">
                  <w:pPr>
                    <w:jc w:val="center"/>
                    <w:rPr>
                      <w:b/>
                      <w:bCs w:val="0"/>
                    </w:rPr>
                  </w:pPr>
                  <w:r>
                    <w:rPr>
                      <w:b/>
                    </w:rPr>
                    <w:t>Activité d’assistance technique</w:t>
                  </w:r>
                </w:p>
              </w:tc>
              <w:tc>
                <w:tcPr>
                  <w:tcW w:w="1773" w:type="dxa"/>
                  <w:shd w:val="clear" w:color="auto" w:fill="B6DDE8"/>
                  <w:vAlign w:val="center"/>
                </w:tcPr>
                <w:p w14:paraId="3AC6B2D2" w14:textId="77777777" w:rsidR="00542E7B" w:rsidRPr="006E5BAE" w:rsidRDefault="00542E7B" w:rsidP="006E5BAE">
                  <w:pPr>
                    <w:jc w:val="center"/>
                    <w:rPr>
                      <w:b/>
                      <w:bCs w:val="0"/>
                    </w:rPr>
                  </w:pPr>
                  <w:r>
                    <w:rPr>
                      <w:b/>
                    </w:rPr>
                    <w:t>Élément de l’investissement bénéficiant de l’assistance</w:t>
                  </w:r>
                </w:p>
              </w:tc>
              <w:tc>
                <w:tcPr>
                  <w:tcW w:w="2247" w:type="dxa"/>
                  <w:shd w:val="clear" w:color="auto" w:fill="B6DDE8"/>
                  <w:vAlign w:val="center"/>
                </w:tcPr>
                <w:p w14:paraId="73C6E38C" w14:textId="77777777" w:rsidR="00542E7B" w:rsidRPr="006E5BAE" w:rsidRDefault="00542E7B" w:rsidP="006E5BAE">
                  <w:pPr>
                    <w:jc w:val="center"/>
                    <w:rPr>
                      <w:b/>
                      <w:bCs w:val="0"/>
                    </w:rPr>
                  </w:pPr>
                  <w:r>
                    <w:rPr>
                      <w:b/>
                    </w:rPr>
                    <w:t>Description détaillée de la façon dont l’activité d’assistance technique va soutenir l’élément concerné</w:t>
                  </w:r>
                </w:p>
              </w:tc>
              <w:tc>
                <w:tcPr>
                  <w:tcW w:w="1719" w:type="dxa"/>
                  <w:shd w:val="clear" w:color="auto" w:fill="B6DDE8"/>
                  <w:vAlign w:val="center"/>
                </w:tcPr>
                <w:p w14:paraId="30147A15" w14:textId="77777777" w:rsidR="00542E7B" w:rsidRPr="006E5BAE" w:rsidRDefault="00542E7B" w:rsidP="006E5BAE">
                  <w:pPr>
                    <w:jc w:val="center"/>
                    <w:rPr>
                      <w:b/>
                      <w:bCs w:val="0"/>
                    </w:rPr>
                  </w:pPr>
                  <w:r>
                    <w:rPr>
                      <w:b/>
                    </w:rPr>
                    <w:t>Éléments livrables</w:t>
                  </w:r>
                </w:p>
              </w:tc>
              <w:tc>
                <w:tcPr>
                  <w:tcW w:w="1551" w:type="dxa"/>
                  <w:shd w:val="clear" w:color="auto" w:fill="B6DDE8"/>
                  <w:vAlign w:val="center"/>
                </w:tcPr>
                <w:p w14:paraId="1C9C33CC" w14:textId="35585E21" w:rsidR="00542E7B" w:rsidRPr="006E5BAE" w:rsidRDefault="00542E7B" w:rsidP="006E5BAE">
                  <w:pPr>
                    <w:jc w:val="center"/>
                    <w:rPr>
                      <w:b/>
                      <w:bCs w:val="0"/>
                    </w:rPr>
                  </w:pPr>
                  <w:bookmarkStart w:id="0" w:name="OLE_LINK1"/>
                  <w:r>
                    <w:rPr>
                      <w:b/>
                    </w:rPr>
                    <w:t>Jours-personnes escomptés</w:t>
                  </w:r>
                  <w:bookmarkEnd w:id="0"/>
                </w:p>
              </w:tc>
              <w:tc>
                <w:tcPr>
                  <w:tcW w:w="1270" w:type="dxa"/>
                  <w:shd w:val="clear" w:color="auto" w:fill="B6DDE8"/>
                  <w:vAlign w:val="center"/>
                </w:tcPr>
                <w:p w14:paraId="2F7BED7B" w14:textId="77777777" w:rsidR="00542E7B" w:rsidRPr="006E5BAE" w:rsidRDefault="00542E7B" w:rsidP="006E5BAE">
                  <w:pPr>
                    <w:jc w:val="center"/>
                    <w:rPr>
                      <w:b/>
                      <w:bCs w:val="0"/>
                    </w:rPr>
                  </w:pPr>
                  <w:r>
                    <w:rPr>
                      <w:b/>
                    </w:rPr>
                    <w:t>Forfaits journaliers</w:t>
                  </w:r>
                </w:p>
              </w:tc>
            </w:tr>
            <w:tr w:rsidR="00542E7B" w:rsidRPr="006E5BAE" w14:paraId="3F3F79E6" w14:textId="77777777" w:rsidTr="00312794">
              <w:trPr>
                <w:cantSplit/>
              </w:trPr>
              <w:tc>
                <w:tcPr>
                  <w:tcW w:w="1704" w:type="dxa"/>
                  <w:shd w:val="clear" w:color="auto" w:fill="auto"/>
                  <w:vAlign w:val="center"/>
                </w:tcPr>
                <w:p w14:paraId="30BC82A6" w14:textId="77777777" w:rsidR="00542E7B" w:rsidRPr="006E5BAE" w:rsidRDefault="00542E7B" w:rsidP="006E5BAE">
                  <w:pPr>
                    <w:jc w:val="center"/>
                    <w:rPr>
                      <w:b/>
                      <w:bCs w:val="0"/>
                    </w:rPr>
                  </w:pPr>
                </w:p>
              </w:tc>
              <w:tc>
                <w:tcPr>
                  <w:tcW w:w="1773" w:type="dxa"/>
                  <w:shd w:val="clear" w:color="auto" w:fill="auto"/>
                  <w:vAlign w:val="center"/>
                </w:tcPr>
                <w:p w14:paraId="4AECF38B" w14:textId="77777777" w:rsidR="00542E7B" w:rsidRPr="006E5BAE" w:rsidRDefault="00542E7B" w:rsidP="006E5BAE">
                  <w:pPr>
                    <w:jc w:val="center"/>
                    <w:rPr>
                      <w:b/>
                      <w:bCs w:val="0"/>
                    </w:rPr>
                  </w:pPr>
                </w:p>
              </w:tc>
              <w:tc>
                <w:tcPr>
                  <w:tcW w:w="2247" w:type="dxa"/>
                  <w:shd w:val="clear" w:color="auto" w:fill="auto"/>
                  <w:vAlign w:val="center"/>
                </w:tcPr>
                <w:p w14:paraId="7F480225" w14:textId="77777777" w:rsidR="00542E7B" w:rsidRPr="006E5BAE" w:rsidRDefault="00542E7B" w:rsidP="006E5BAE">
                  <w:pPr>
                    <w:jc w:val="center"/>
                    <w:rPr>
                      <w:b/>
                      <w:bCs w:val="0"/>
                    </w:rPr>
                  </w:pPr>
                </w:p>
              </w:tc>
              <w:tc>
                <w:tcPr>
                  <w:tcW w:w="1719" w:type="dxa"/>
                  <w:vAlign w:val="center"/>
                </w:tcPr>
                <w:p w14:paraId="08873FCE" w14:textId="77777777" w:rsidR="00542E7B" w:rsidRPr="006E5BAE" w:rsidRDefault="00542E7B" w:rsidP="006E5BAE">
                  <w:pPr>
                    <w:jc w:val="center"/>
                    <w:rPr>
                      <w:b/>
                      <w:bCs w:val="0"/>
                    </w:rPr>
                  </w:pPr>
                </w:p>
              </w:tc>
              <w:tc>
                <w:tcPr>
                  <w:tcW w:w="1551" w:type="dxa"/>
                  <w:vAlign w:val="center"/>
                </w:tcPr>
                <w:p w14:paraId="47A766C7" w14:textId="77777777" w:rsidR="00542E7B" w:rsidRPr="006E5BAE" w:rsidRDefault="00542E7B" w:rsidP="006E5BAE">
                  <w:pPr>
                    <w:jc w:val="center"/>
                    <w:rPr>
                      <w:b/>
                      <w:bCs w:val="0"/>
                    </w:rPr>
                  </w:pPr>
                </w:p>
              </w:tc>
              <w:tc>
                <w:tcPr>
                  <w:tcW w:w="1270" w:type="dxa"/>
                  <w:vAlign w:val="center"/>
                </w:tcPr>
                <w:p w14:paraId="7C1EA8D2" w14:textId="77777777" w:rsidR="00542E7B" w:rsidRPr="006E5BAE" w:rsidRDefault="00542E7B" w:rsidP="006E5BAE">
                  <w:pPr>
                    <w:jc w:val="center"/>
                    <w:rPr>
                      <w:b/>
                      <w:bCs w:val="0"/>
                    </w:rPr>
                  </w:pPr>
                </w:p>
              </w:tc>
            </w:tr>
            <w:tr w:rsidR="00F31AA0" w:rsidRPr="006E5BAE" w14:paraId="7B1C4DAE" w14:textId="77777777" w:rsidTr="00312794">
              <w:trPr>
                <w:cantSplit/>
              </w:trPr>
              <w:tc>
                <w:tcPr>
                  <w:tcW w:w="1704" w:type="dxa"/>
                  <w:shd w:val="clear" w:color="auto" w:fill="auto"/>
                  <w:vAlign w:val="center"/>
                </w:tcPr>
                <w:p w14:paraId="30F04AE3" w14:textId="77777777" w:rsidR="00F31AA0" w:rsidRPr="006E5BAE" w:rsidRDefault="00F31AA0" w:rsidP="006E5BAE">
                  <w:pPr>
                    <w:jc w:val="center"/>
                    <w:rPr>
                      <w:b/>
                      <w:bCs w:val="0"/>
                    </w:rPr>
                  </w:pPr>
                </w:p>
              </w:tc>
              <w:tc>
                <w:tcPr>
                  <w:tcW w:w="1773" w:type="dxa"/>
                  <w:shd w:val="clear" w:color="auto" w:fill="auto"/>
                  <w:vAlign w:val="center"/>
                </w:tcPr>
                <w:p w14:paraId="0D75AB5D" w14:textId="77777777" w:rsidR="00F31AA0" w:rsidRPr="006E5BAE" w:rsidRDefault="00F31AA0" w:rsidP="006E5BAE">
                  <w:pPr>
                    <w:jc w:val="center"/>
                    <w:rPr>
                      <w:b/>
                      <w:bCs w:val="0"/>
                    </w:rPr>
                  </w:pPr>
                </w:p>
              </w:tc>
              <w:tc>
                <w:tcPr>
                  <w:tcW w:w="2247" w:type="dxa"/>
                  <w:shd w:val="clear" w:color="auto" w:fill="auto"/>
                  <w:vAlign w:val="center"/>
                </w:tcPr>
                <w:p w14:paraId="763BD627" w14:textId="77777777" w:rsidR="00F31AA0" w:rsidRPr="006E5BAE" w:rsidRDefault="00F31AA0" w:rsidP="006E5BAE">
                  <w:pPr>
                    <w:jc w:val="center"/>
                    <w:rPr>
                      <w:b/>
                      <w:bCs w:val="0"/>
                    </w:rPr>
                  </w:pPr>
                </w:p>
              </w:tc>
              <w:tc>
                <w:tcPr>
                  <w:tcW w:w="1719" w:type="dxa"/>
                  <w:vAlign w:val="center"/>
                </w:tcPr>
                <w:p w14:paraId="709383AC" w14:textId="77777777" w:rsidR="00F31AA0" w:rsidRPr="006E5BAE" w:rsidRDefault="00F31AA0" w:rsidP="006E5BAE">
                  <w:pPr>
                    <w:jc w:val="center"/>
                    <w:rPr>
                      <w:b/>
                      <w:bCs w:val="0"/>
                    </w:rPr>
                  </w:pPr>
                </w:p>
              </w:tc>
              <w:tc>
                <w:tcPr>
                  <w:tcW w:w="1551" w:type="dxa"/>
                  <w:vAlign w:val="center"/>
                </w:tcPr>
                <w:p w14:paraId="662F5C7C" w14:textId="77777777" w:rsidR="00F31AA0" w:rsidRPr="006E5BAE" w:rsidRDefault="00F31AA0" w:rsidP="006E5BAE">
                  <w:pPr>
                    <w:jc w:val="center"/>
                    <w:rPr>
                      <w:b/>
                      <w:bCs w:val="0"/>
                    </w:rPr>
                  </w:pPr>
                </w:p>
              </w:tc>
              <w:tc>
                <w:tcPr>
                  <w:tcW w:w="1270" w:type="dxa"/>
                  <w:vAlign w:val="center"/>
                </w:tcPr>
                <w:p w14:paraId="41FBFCC1" w14:textId="77777777" w:rsidR="00F31AA0" w:rsidRPr="006E5BAE" w:rsidRDefault="00F31AA0" w:rsidP="006E5BAE">
                  <w:pPr>
                    <w:jc w:val="center"/>
                    <w:rPr>
                      <w:b/>
                      <w:bCs w:val="0"/>
                    </w:rPr>
                  </w:pPr>
                </w:p>
              </w:tc>
            </w:tr>
            <w:tr w:rsidR="00F31AA0" w:rsidRPr="006E5BAE" w14:paraId="51D1374F" w14:textId="77777777" w:rsidTr="00312794">
              <w:trPr>
                <w:cantSplit/>
              </w:trPr>
              <w:tc>
                <w:tcPr>
                  <w:tcW w:w="1704" w:type="dxa"/>
                  <w:shd w:val="clear" w:color="auto" w:fill="auto"/>
                  <w:vAlign w:val="center"/>
                </w:tcPr>
                <w:p w14:paraId="70DC735E" w14:textId="77777777" w:rsidR="00F31AA0" w:rsidRPr="006E5BAE" w:rsidRDefault="00F31AA0" w:rsidP="006E5BAE">
                  <w:pPr>
                    <w:jc w:val="center"/>
                    <w:rPr>
                      <w:b/>
                      <w:bCs w:val="0"/>
                    </w:rPr>
                  </w:pPr>
                </w:p>
              </w:tc>
              <w:tc>
                <w:tcPr>
                  <w:tcW w:w="1773" w:type="dxa"/>
                  <w:shd w:val="clear" w:color="auto" w:fill="auto"/>
                  <w:vAlign w:val="center"/>
                </w:tcPr>
                <w:p w14:paraId="5442C320" w14:textId="77777777" w:rsidR="00F31AA0" w:rsidRPr="006E5BAE" w:rsidRDefault="00F31AA0" w:rsidP="006E5BAE">
                  <w:pPr>
                    <w:jc w:val="center"/>
                    <w:rPr>
                      <w:b/>
                      <w:bCs w:val="0"/>
                    </w:rPr>
                  </w:pPr>
                </w:p>
              </w:tc>
              <w:tc>
                <w:tcPr>
                  <w:tcW w:w="2247" w:type="dxa"/>
                  <w:shd w:val="clear" w:color="auto" w:fill="auto"/>
                  <w:vAlign w:val="center"/>
                </w:tcPr>
                <w:p w14:paraId="204484B5" w14:textId="77777777" w:rsidR="00F31AA0" w:rsidRPr="006E5BAE" w:rsidRDefault="00F31AA0" w:rsidP="006E5BAE">
                  <w:pPr>
                    <w:jc w:val="center"/>
                    <w:rPr>
                      <w:b/>
                      <w:bCs w:val="0"/>
                    </w:rPr>
                  </w:pPr>
                </w:p>
              </w:tc>
              <w:tc>
                <w:tcPr>
                  <w:tcW w:w="1719" w:type="dxa"/>
                  <w:vAlign w:val="center"/>
                </w:tcPr>
                <w:p w14:paraId="7FA3E4AC" w14:textId="77777777" w:rsidR="00F31AA0" w:rsidRPr="006E5BAE" w:rsidRDefault="00F31AA0" w:rsidP="006E5BAE">
                  <w:pPr>
                    <w:jc w:val="center"/>
                    <w:rPr>
                      <w:b/>
                      <w:bCs w:val="0"/>
                    </w:rPr>
                  </w:pPr>
                </w:p>
              </w:tc>
              <w:tc>
                <w:tcPr>
                  <w:tcW w:w="1551" w:type="dxa"/>
                  <w:vAlign w:val="center"/>
                </w:tcPr>
                <w:p w14:paraId="4D88A148" w14:textId="77777777" w:rsidR="00F31AA0" w:rsidRPr="006E5BAE" w:rsidRDefault="00F31AA0" w:rsidP="006E5BAE">
                  <w:pPr>
                    <w:jc w:val="center"/>
                    <w:rPr>
                      <w:b/>
                      <w:bCs w:val="0"/>
                    </w:rPr>
                  </w:pPr>
                </w:p>
              </w:tc>
              <w:tc>
                <w:tcPr>
                  <w:tcW w:w="1270" w:type="dxa"/>
                  <w:vAlign w:val="center"/>
                </w:tcPr>
                <w:p w14:paraId="0DA0184F" w14:textId="77777777" w:rsidR="00F31AA0" w:rsidRPr="006E5BAE" w:rsidRDefault="00F31AA0" w:rsidP="006E5BAE">
                  <w:pPr>
                    <w:jc w:val="center"/>
                    <w:rPr>
                      <w:b/>
                      <w:bCs w:val="0"/>
                    </w:rPr>
                  </w:pPr>
                </w:p>
              </w:tc>
            </w:tr>
          </w:tbl>
          <w:p w14:paraId="01343EE8" w14:textId="389941BD" w:rsidR="005B27E2" w:rsidRPr="006E5BAE" w:rsidRDefault="005B27E2" w:rsidP="006E5BAE">
            <w:pPr>
              <w:rPr>
                <w:bCs w:val="0"/>
              </w:rPr>
            </w:pPr>
          </w:p>
          <w:p w14:paraId="6A7BC4B4" w14:textId="1A8FD3A0" w:rsidR="003639E2" w:rsidRPr="006E5BAE" w:rsidRDefault="003639E2" w:rsidP="006E5BAE">
            <w:pPr>
              <w:rPr>
                <w:bCs w:val="0"/>
                <w:i/>
              </w:rPr>
            </w:pPr>
            <w:r>
              <w:rPr>
                <w:i/>
              </w:rPr>
              <w:t>Veuillez décrire les parties ou types de parties avec lesquelles vous travaillerez pour préparer le programme d’investissement, comme par exemple les auditeurs en énergie, sous-traitants ou sociétés de services énergétiques qui interviendront pour effectuer les audits énergétiques ou fournir des conseils techniques aux clients.</w:t>
            </w:r>
          </w:p>
          <w:p w14:paraId="33F30A9E" w14:textId="482929B2" w:rsidR="00802BAE" w:rsidRPr="006E5BAE" w:rsidRDefault="00802BAE" w:rsidP="006E5BAE">
            <w:pPr>
              <w:rPr>
                <w:bCs w:val="0"/>
                <w:i/>
              </w:rPr>
            </w:pPr>
          </w:p>
          <w:p w14:paraId="6E317F95" w14:textId="538E1D8B" w:rsidR="00802BAE" w:rsidRDefault="00802BAE" w:rsidP="006E5BAE">
            <w:pPr>
              <w:rPr>
                <w:bCs w:val="0"/>
                <w:i/>
              </w:rPr>
            </w:pPr>
          </w:p>
          <w:p w14:paraId="0E104DD1" w14:textId="1629F5A4" w:rsidR="00F31AA0" w:rsidRDefault="00F31AA0" w:rsidP="006E5BAE">
            <w:pPr>
              <w:rPr>
                <w:bCs w:val="0"/>
                <w:i/>
              </w:rPr>
            </w:pPr>
          </w:p>
          <w:p w14:paraId="62C1474E" w14:textId="2599B0F1" w:rsidR="00F31AA0" w:rsidRDefault="00F31AA0" w:rsidP="006E5BAE">
            <w:pPr>
              <w:rPr>
                <w:bCs w:val="0"/>
                <w:i/>
              </w:rPr>
            </w:pPr>
          </w:p>
          <w:p w14:paraId="1425E765" w14:textId="64AF74EC" w:rsidR="00F31AA0" w:rsidRDefault="00F31AA0" w:rsidP="006E5BAE">
            <w:pPr>
              <w:rPr>
                <w:bCs w:val="0"/>
                <w:i/>
              </w:rPr>
            </w:pPr>
          </w:p>
          <w:p w14:paraId="3A25707B" w14:textId="0C81A33C" w:rsidR="00F31AA0" w:rsidRDefault="00F31AA0" w:rsidP="006E5BAE">
            <w:pPr>
              <w:rPr>
                <w:bCs w:val="0"/>
                <w:i/>
              </w:rPr>
            </w:pPr>
          </w:p>
          <w:p w14:paraId="645FFEAD" w14:textId="6E73679C" w:rsidR="00F31AA0" w:rsidRDefault="00F31AA0" w:rsidP="006E5BAE">
            <w:pPr>
              <w:rPr>
                <w:bCs w:val="0"/>
                <w:i/>
              </w:rPr>
            </w:pPr>
          </w:p>
          <w:p w14:paraId="5C5ACEDF" w14:textId="77777777" w:rsidR="00F31AA0" w:rsidRPr="006E5BAE" w:rsidRDefault="00F31AA0" w:rsidP="006E5BAE">
            <w:pPr>
              <w:rPr>
                <w:bCs w:val="0"/>
                <w:i/>
              </w:rPr>
            </w:pPr>
          </w:p>
          <w:p w14:paraId="4C5DEF4C" w14:textId="77777777" w:rsidR="00542E7B" w:rsidRPr="006E5BAE" w:rsidRDefault="00542E7B" w:rsidP="006E5BAE">
            <w:pPr>
              <w:rPr>
                <w:bCs w:val="0"/>
              </w:rPr>
            </w:pPr>
          </w:p>
        </w:tc>
      </w:tr>
      <w:tr w:rsidR="00EA7DED" w:rsidRPr="006E5BAE" w14:paraId="40473A97" w14:textId="77777777" w:rsidTr="00442774">
        <w:trPr>
          <w:cantSplit/>
        </w:trPr>
        <w:tc>
          <w:tcPr>
            <w:tcW w:w="10490" w:type="dxa"/>
            <w:shd w:val="clear" w:color="auto" w:fill="D9D9D9"/>
            <w:vAlign w:val="center"/>
          </w:tcPr>
          <w:p w14:paraId="2AA13AC3" w14:textId="155F8F2E" w:rsidR="00A400EA" w:rsidRPr="006E5BAE" w:rsidRDefault="000F78A3" w:rsidP="006E5BAE">
            <w:pPr>
              <w:pStyle w:val="ListParagraph"/>
              <w:numPr>
                <w:ilvl w:val="1"/>
                <w:numId w:val="12"/>
              </w:numPr>
              <w:tabs>
                <w:tab w:val="left" w:pos="626"/>
              </w:tabs>
              <w:ind w:left="624" w:hanging="624"/>
              <w:rPr>
                <w:b/>
                <w:bCs w:val="0"/>
                <w:szCs w:val="20"/>
              </w:rPr>
            </w:pPr>
            <w:r>
              <w:rPr>
                <w:b/>
              </w:rPr>
              <w:lastRenderedPageBreak/>
              <w:t xml:space="preserve">Description de la structure ou organisation existante ou envisagée des ressources humaines financées par ELENA et des tiers intervenant dans la gestion de la préparation du programme d’investissement </w:t>
            </w:r>
          </w:p>
          <w:p w14:paraId="06581579" w14:textId="77777777" w:rsidR="00EC138A" w:rsidRPr="006E5BAE" w:rsidRDefault="00EC138A" w:rsidP="006E5BAE">
            <w:pPr>
              <w:rPr>
                <w:bCs w:val="0"/>
                <w:i/>
              </w:rPr>
            </w:pPr>
          </w:p>
          <w:p w14:paraId="7C3C7322" w14:textId="77777777" w:rsidR="003D1B7A" w:rsidRPr="006E5BAE" w:rsidRDefault="00A400EA" w:rsidP="006E5BAE">
            <w:pPr>
              <w:jc w:val="both"/>
              <w:rPr>
                <w:bCs w:val="0"/>
                <w:i/>
                <w:sz w:val="18"/>
                <w:szCs w:val="18"/>
              </w:rPr>
            </w:pPr>
            <w:r>
              <w:rPr>
                <w:i/>
                <w:sz w:val="18"/>
              </w:rPr>
              <w:t>(</w:t>
            </w:r>
            <w:r w:rsidR="00F003F6" w:rsidRPr="006E5BAE">
              <w:rPr>
                <w:i/>
                <w:sz w:val="18"/>
                <w:szCs w:val="18"/>
                <w:shd w:val="clear" w:color="auto" w:fill="D9D9D9"/>
              </w:rPr>
              <w:sym w:font="Symbol" w:char="F07E"/>
            </w:r>
            <w:r>
              <w:rPr>
                <w:i/>
                <w:sz w:val="18"/>
              </w:rPr>
              <w:t>0,5 page) [Veuillez décrire comment seront organisées les ressources humaines financées par ELENA : expliquez si elles feront partie d’une organisation existante ou si une nouvelle structure est en cours de création (p. ex., une unité d’exécution de projet dotée de ressources humaines financées par ELENA) pour gérer l’assistance technique soutenue par ELENA.</w:t>
            </w:r>
          </w:p>
          <w:p w14:paraId="3619D7B0" w14:textId="77777777" w:rsidR="000F78A3" w:rsidRPr="006E5BAE" w:rsidRDefault="003D1B7A" w:rsidP="006E5BAE">
            <w:pPr>
              <w:jc w:val="both"/>
              <w:rPr>
                <w:bCs w:val="0"/>
                <w:i/>
                <w:sz w:val="18"/>
                <w:szCs w:val="18"/>
              </w:rPr>
            </w:pPr>
            <w:r>
              <w:rPr>
                <w:i/>
                <w:sz w:val="18"/>
              </w:rPr>
              <w:t xml:space="preserve">Veuillez présenter les décisionnaires et indiquer chacune des approbations requises des différentes parties. </w:t>
            </w:r>
          </w:p>
          <w:p w14:paraId="187449FD" w14:textId="77777777" w:rsidR="00EA7DED" w:rsidRPr="006E5BAE" w:rsidRDefault="000F78A3" w:rsidP="006E5BAE">
            <w:pPr>
              <w:jc w:val="both"/>
              <w:rPr>
                <w:bCs w:val="0"/>
                <w:i/>
              </w:rPr>
            </w:pPr>
            <w:r>
              <w:rPr>
                <w:i/>
                <w:sz w:val="18"/>
              </w:rPr>
              <w:t>Veuillez fournir un organigramme illustrant les interactions entre toutes les parties.]</w:t>
            </w:r>
          </w:p>
        </w:tc>
      </w:tr>
      <w:tr w:rsidR="00EA7DED" w:rsidRPr="006E5BAE" w14:paraId="5C0CF2B5" w14:textId="77777777" w:rsidTr="00442774">
        <w:trPr>
          <w:cantSplit/>
        </w:trPr>
        <w:tc>
          <w:tcPr>
            <w:tcW w:w="10490" w:type="dxa"/>
            <w:shd w:val="clear" w:color="auto" w:fill="auto"/>
            <w:vAlign w:val="center"/>
          </w:tcPr>
          <w:p w14:paraId="4A6D7543" w14:textId="77777777" w:rsidR="00802BAE" w:rsidRPr="006E5BAE" w:rsidRDefault="00802BAE" w:rsidP="006E5BAE">
            <w:pPr>
              <w:rPr>
                <w:b/>
                <w:bCs w:val="0"/>
                <w:i/>
                <w:u w:val="single"/>
              </w:rPr>
            </w:pPr>
          </w:p>
          <w:p w14:paraId="079F77DE" w14:textId="387A647A" w:rsidR="00FA0E95" w:rsidRPr="006E5BAE" w:rsidRDefault="00FA0E95" w:rsidP="006E5BAE">
            <w:pPr>
              <w:rPr>
                <w:b/>
                <w:bCs w:val="0"/>
                <w:i/>
                <w:u w:val="single"/>
              </w:rPr>
            </w:pPr>
            <w:r>
              <w:rPr>
                <w:b/>
                <w:i/>
                <w:u w:val="single"/>
              </w:rPr>
              <w:t>Structure organisationnelle</w:t>
            </w:r>
          </w:p>
          <w:p w14:paraId="37546389" w14:textId="77777777" w:rsidR="00802BAE" w:rsidRPr="006E5BAE" w:rsidRDefault="00802BAE" w:rsidP="006E5BAE">
            <w:pPr>
              <w:rPr>
                <w:bCs w:val="0"/>
              </w:rPr>
            </w:pPr>
          </w:p>
          <w:p w14:paraId="0BC63E4B" w14:textId="77777777" w:rsidR="00E75162" w:rsidRPr="006E5BAE" w:rsidRDefault="00E75162" w:rsidP="006E5BAE">
            <w:pPr>
              <w:rPr>
                <w:bCs w:val="0"/>
              </w:rPr>
            </w:pPr>
          </w:p>
          <w:p w14:paraId="175BD8DD" w14:textId="77777777" w:rsidR="00E75162" w:rsidRPr="006E5BAE" w:rsidRDefault="00E75162" w:rsidP="006E5BAE">
            <w:pPr>
              <w:rPr>
                <w:b/>
                <w:bCs w:val="0"/>
                <w:i/>
                <w:u w:val="single"/>
              </w:rPr>
            </w:pPr>
            <w:r>
              <w:rPr>
                <w:b/>
                <w:i/>
                <w:u w:val="single"/>
              </w:rPr>
              <w:t>Description de l’ensemble des parties impliquées et de leurs rôles et interactions</w:t>
            </w:r>
          </w:p>
          <w:p w14:paraId="686362E1" w14:textId="35CBC14B" w:rsidR="00802BAE" w:rsidRPr="006E5BAE" w:rsidRDefault="00802BAE" w:rsidP="006E5BAE">
            <w:pPr>
              <w:rPr>
                <w:bCs w:val="0"/>
              </w:rPr>
            </w:pPr>
          </w:p>
          <w:p w14:paraId="64C331C3" w14:textId="7C9BC780" w:rsidR="00802BAE" w:rsidRPr="006E5BAE" w:rsidRDefault="00802BAE" w:rsidP="006E5BAE">
            <w:pPr>
              <w:rPr>
                <w:bCs w:val="0"/>
              </w:rPr>
            </w:pPr>
          </w:p>
          <w:p w14:paraId="7F41834A" w14:textId="5F4FF044" w:rsidR="00802BAE" w:rsidRPr="006E5BAE" w:rsidRDefault="00802BAE" w:rsidP="006E5BAE">
            <w:pPr>
              <w:rPr>
                <w:bCs w:val="0"/>
              </w:rPr>
            </w:pPr>
          </w:p>
          <w:p w14:paraId="18C14123" w14:textId="77777777" w:rsidR="00802BAE" w:rsidRPr="006E5BAE" w:rsidRDefault="00802BAE" w:rsidP="006E5BAE">
            <w:pPr>
              <w:rPr>
                <w:bCs w:val="0"/>
              </w:rPr>
            </w:pPr>
          </w:p>
          <w:p w14:paraId="5F1BDB82" w14:textId="77777777" w:rsidR="00802BAE" w:rsidRPr="006E5BAE" w:rsidRDefault="00802BAE" w:rsidP="006E5BAE">
            <w:pPr>
              <w:rPr>
                <w:bCs w:val="0"/>
              </w:rPr>
            </w:pPr>
          </w:p>
          <w:p w14:paraId="4F507107" w14:textId="134C1236" w:rsidR="00802BAE" w:rsidRPr="006E5BAE" w:rsidRDefault="00802BAE" w:rsidP="006E5BAE">
            <w:pPr>
              <w:rPr>
                <w:b/>
                <w:bCs w:val="0"/>
                <w:i/>
                <w:u w:val="single"/>
              </w:rPr>
            </w:pPr>
          </w:p>
        </w:tc>
      </w:tr>
      <w:tr w:rsidR="005B27E2" w:rsidRPr="006E5BAE" w14:paraId="5B18E492" w14:textId="77777777" w:rsidTr="00442774">
        <w:trPr>
          <w:cantSplit/>
        </w:trPr>
        <w:tc>
          <w:tcPr>
            <w:tcW w:w="10490" w:type="dxa"/>
            <w:shd w:val="clear" w:color="auto" w:fill="D9D9D9"/>
            <w:vAlign w:val="center"/>
          </w:tcPr>
          <w:p w14:paraId="77C7E96F" w14:textId="53DA290A" w:rsidR="00C62D32" w:rsidRPr="006E5BAE" w:rsidRDefault="00DB1144" w:rsidP="006E5BAE">
            <w:pPr>
              <w:pStyle w:val="ListParagraph"/>
              <w:keepNext/>
              <w:numPr>
                <w:ilvl w:val="1"/>
                <w:numId w:val="12"/>
              </w:numPr>
              <w:tabs>
                <w:tab w:val="left" w:pos="626"/>
              </w:tabs>
              <w:ind w:left="624" w:hanging="624"/>
              <w:rPr>
                <w:b/>
                <w:bCs w:val="0"/>
                <w:szCs w:val="20"/>
              </w:rPr>
            </w:pPr>
            <w:r>
              <w:rPr>
                <w:b/>
              </w:rPr>
              <w:t xml:space="preserve">Plan de passation des marchés envisagé pour les ressources humaines et les services bénéficiant d’un financement ELENA </w:t>
            </w:r>
          </w:p>
          <w:p w14:paraId="4B5345CE" w14:textId="77777777" w:rsidR="00EC138A" w:rsidRPr="006E5BAE" w:rsidRDefault="00EC138A" w:rsidP="006E5BAE">
            <w:pPr>
              <w:keepNext/>
              <w:rPr>
                <w:b/>
                <w:bCs w:val="0"/>
              </w:rPr>
            </w:pPr>
          </w:p>
          <w:p w14:paraId="0E6BDD63" w14:textId="36EA7AA7" w:rsidR="00DB1144" w:rsidRPr="006E5BAE" w:rsidRDefault="00F003F6" w:rsidP="006E5BAE">
            <w:pPr>
              <w:keepNext/>
              <w:rPr>
                <w:bCs w:val="0"/>
                <w:i/>
                <w:sz w:val="18"/>
                <w:szCs w:val="18"/>
              </w:rPr>
            </w:pPr>
            <w:r>
              <w:rPr>
                <w:i/>
                <w:sz w:val="18"/>
              </w:rPr>
              <w:t>(</w:t>
            </w:r>
            <w:r w:rsidRPr="006E5BAE">
              <w:rPr>
                <w:i/>
                <w:sz w:val="18"/>
                <w:szCs w:val="18"/>
                <w:shd w:val="clear" w:color="auto" w:fill="D9D9D9"/>
              </w:rPr>
              <w:sym w:font="Symbol" w:char="F07E"/>
            </w:r>
            <w:r>
              <w:rPr>
                <w:i/>
                <w:sz w:val="18"/>
              </w:rPr>
              <w:t xml:space="preserve">0,5 page) [Veuillez présenter la passation des marchés envisagée pour les nouveaux recrutements financés par ELENA (p. ex., indiquez quels postes devraient faire l’objet d’un appel d’offres) et pour l’intervention d’experts externes (p. ex. auditeurs en énergie). </w:t>
            </w:r>
          </w:p>
        </w:tc>
      </w:tr>
      <w:tr w:rsidR="005B27E2" w:rsidRPr="006E5BAE" w14:paraId="7848912A" w14:textId="77777777" w:rsidTr="00442774">
        <w:trPr>
          <w:cantSplit/>
        </w:trPr>
        <w:tc>
          <w:tcPr>
            <w:tcW w:w="10490" w:type="dxa"/>
            <w:shd w:val="clear" w:color="auto" w:fill="auto"/>
            <w:vAlign w:val="center"/>
          </w:tcPr>
          <w:p w14:paraId="5F5870E0" w14:textId="219E671E" w:rsidR="005B27E2" w:rsidRPr="006E5BAE" w:rsidRDefault="00DB1144" w:rsidP="006E5BAE">
            <w:pPr>
              <w:rPr>
                <w:b/>
                <w:bCs w:val="0"/>
                <w:i/>
                <w:u w:val="single"/>
              </w:rPr>
            </w:pPr>
            <w:r>
              <w:rPr>
                <w:b/>
                <w:i/>
                <w:u w:val="single"/>
              </w:rPr>
              <w:t>Plan de passation des marchés envisagé pour les ressources humaines et les services d’experts externes financés par ELENA, le cas échéant</w:t>
            </w:r>
          </w:p>
          <w:p w14:paraId="5EEF2B3F" w14:textId="77777777" w:rsidR="00542E7B" w:rsidRPr="006E5BAE" w:rsidRDefault="00542E7B" w:rsidP="006E5BAE">
            <w:pPr>
              <w:rPr>
                <w:b/>
                <w:bCs w:val="0"/>
                <w:i/>
                <w:u w:val="single"/>
              </w:rPr>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31"/>
              <w:gridCol w:w="3260"/>
            </w:tblGrid>
            <w:tr w:rsidR="00542E7B" w:rsidRPr="006E5BAE" w14:paraId="423BC711" w14:textId="77777777" w:rsidTr="006E5BAE">
              <w:trPr>
                <w:cantSplit/>
              </w:trPr>
              <w:tc>
                <w:tcPr>
                  <w:tcW w:w="3431" w:type="dxa"/>
                  <w:shd w:val="clear" w:color="auto" w:fill="B6DDE8"/>
                  <w:vAlign w:val="center"/>
                </w:tcPr>
                <w:p w14:paraId="185B02FB" w14:textId="77777777" w:rsidR="00542E7B" w:rsidRPr="006E5BAE" w:rsidRDefault="00542E7B" w:rsidP="006E5BAE">
                  <w:pPr>
                    <w:jc w:val="center"/>
                    <w:rPr>
                      <w:b/>
                      <w:bCs w:val="0"/>
                    </w:rPr>
                  </w:pPr>
                  <w:r>
                    <w:rPr>
                      <w:b/>
                    </w:rPr>
                    <w:t>Activité d’assistance technique</w:t>
                  </w:r>
                </w:p>
              </w:tc>
              <w:tc>
                <w:tcPr>
                  <w:tcW w:w="3260" w:type="dxa"/>
                  <w:shd w:val="clear" w:color="auto" w:fill="B6DDE8"/>
                  <w:vAlign w:val="center"/>
                </w:tcPr>
                <w:p w14:paraId="768E0AA8" w14:textId="77777777" w:rsidR="00542E7B" w:rsidRPr="006E5BAE" w:rsidRDefault="00542E7B" w:rsidP="006E5BAE">
                  <w:pPr>
                    <w:jc w:val="center"/>
                    <w:rPr>
                      <w:b/>
                      <w:bCs w:val="0"/>
                    </w:rPr>
                  </w:pPr>
                  <w:r>
                    <w:rPr>
                      <w:b/>
                    </w:rPr>
                    <w:t>Type de procédure de passation de marchés à suivre</w:t>
                  </w:r>
                </w:p>
              </w:tc>
            </w:tr>
            <w:tr w:rsidR="00542E7B" w:rsidRPr="006E5BAE" w14:paraId="6EC1D573" w14:textId="77777777" w:rsidTr="006E5BAE">
              <w:trPr>
                <w:cantSplit/>
              </w:trPr>
              <w:tc>
                <w:tcPr>
                  <w:tcW w:w="3431" w:type="dxa"/>
                  <w:shd w:val="clear" w:color="auto" w:fill="auto"/>
                  <w:vAlign w:val="center"/>
                </w:tcPr>
                <w:p w14:paraId="0A50B0B8" w14:textId="77777777" w:rsidR="00542E7B" w:rsidRPr="006E5BAE" w:rsidRDefault="00542E7B" w:rsidP="006E5BAE">
                  <w:pPr>
                    <w:jc w:val="center"/>
                    <w:rPr>
                      <w:b/>
                      <w:bCs w:val="0"/>
                    </w:rPr>
                  </w:pPr>
                </w:p>
              </w:tc>
              <w:tc>
                <w:tcPr>
                  <w:tcW w:w="3260" w:type="dxa"/>
                  <w:shd w:val="clear" w:color="auto" w:fill="auto"/>
                  <w:vAlign w:val="center"/>
                </w:tcPr>
                <w:p w14:paraId="549838A4" w14:textId="77777777" w:rsidR="00542E7B" w:rsidRPr="006E5BAE" w:rsidRDefault="00542E7B" w:rsidP="006E5BAE">
                  <w:pPr>
                    <w:jc w:val="center"/>
                    <w:rPr>
                      <w:b/>
                      <w:bCs w:val="0"/>
                    </w:rPr>
                  </w:pPr>
                </w:p>
              </w:tc>
            </w:tr>
          </w:tbl>
          <w:p w14:paraId="4AA3665E" w14:textId="77777777" w:rsidR="00542E7B" w:rsidRPr="006E5BAE" w:rsidRDefault="00542E7B" w:rsidP="006E5BAE">
            <w:pPr>
              <w:rPr>
                <w:bCs w:val="0"/>
              </w:rPr>
            </w:pPr>
          </w:p>
          <w:p w14:paraId="70408F7F" w14:textId="77777777" w:rsidR="00802BAE" w:rsidRPr="006E5BAE" w:rsidRDefault="00802BAE" w:rsidP="006E5BAE">
            <w:pPr>
              <w:rPr>
                <w:bCs w:val="0"/>
              </w:rPr>
            </w:pPr>
          </w:p>
          <w:p w14:paraId="57E18F83" w14:textId="77777777" w:rsidR="00802BAE" w:rsidRPr="006E5BAE" w:rsidRDefault="00802BAE" w:rsidP="006E5BAE">
            <w:pPr>
              <w:rPr>
                <w:bCs w:val="0"/>
              </w:rPr>
            </w:pPr>
          </w:p>
          <w:p w14:paraId="5F2DBA15" w14:textId="619CCFED" w:rsidR="00802BAE" w:rsidRPr="006E5BAE" w:rsidRDefault="00802BAE" w:rsidP="006E5BAE">
            <w:pPr>
              <w:rPr>
                <w:bCs w:val="0"/>
              </w:rPr>
            </w:pPr>
          </w:p>
        </w:tc>
      </w:tr>
      <w:tr w:rsidR="00DB1144" w:rsidRPr="006E5BAE" w14:paraId="01A2B4AF" w14:textId="77777777" w:rsidTr="00442774">
        <w:trPr>
          <w:cantSplit/>
        </w:trPr>
        <w:tc>
          <w:tcPr>
            <w:tcW w:w="10490" w:type="dxa"/>
            <w:shd w:val="clear" w:color="auto" w:fill="D9D9D9"/>
            <w:vAlign w:val="center"/>
          </w:tcPr>
          <w:p w14:paraId="12F5FAC9" w14:textId="0D855C7D" w:rsidR="00DB1144" w:rsidRPr="006E5BAE" w:rsidRDefault="00DB1144" w:rsidP="007628E4">
            <w:pPr>
              <w:pStyle w:val="ListParagraph"/>
              <w:numPr>
                <w:ilvl w:val="1"/>
                <w:numId w:val="12"/>
              </w:numPr>
              <w:tabs>
                <w:tab w:val="left" w:pos="626"/>
              </w:tabs>
              <w:ind w:left="624" w:hanging="624"/>
              <w:rPr>
                <w:b/>
                <w:bCs w:val="0"/>
                <w:szCs w:val="20"/>
              </w:rPr>
            </w:pPr>
            <w:r>
              <w:rPr>
                <w:b/>
              </w:rPr>
              <w:t>Date indicative de commencement de l’assistance ELENA et calendrier de mise en œuvre pour les services d’aide au montage de projets</w:t>
            </w:r>
          </w:p>
        </w:tc>
      </w:tr>
      <w:tr w:rsidR="00DB1144" w:rsidRPr="006E5BAE" w14:paraId="64BBC2EC" w14:textId="77777777" w:rsidTr="00442774">
        <w:trPr>
          <w:cantSplit/>
        </w:trPr>
        <w:tc>
          <w:tcPr>
            <w:tcW w:w="10490" w:type="dxa"/>
            <w:shd w:val="clear" w:color="auto" w:fill="auto"/>
            <w:vAlign w:val="center"/>
          </w:tcPr>
          <w:p w14:paraId="59FA51DF" w14:textId="77777777" w:rsidR="002D347F" w:rsidRPr="006E5BAE" w:rsidRDefault="002D347F" w:rsidP="006E5BAE">
            <w:pPr>
              <w:rPr>
                <w:b/>
                <w:bCs w:val="0"/>
                <w:i/>
                <w:u w:val="single"/>
              </w:rPr>
            </w:pPr>
          </w:p>
          <w:p w14:paraId="7323CFF8" w14:textId="77777777" w:rsidR="00DB1144" w:rsidRPr="006E5BAE" w:rsidRDefault="00DB1144" w:rsidP="006E5BAE">
            <w:pPr>
              <w:rPr>
                <w:b/>
                <w:bCs w:val="0"/>
                <w:i/>
                <w:u w:val="single"/>
              </w:rPr>
            </w:pPr>
            <w:r>
              <w:rPr>
                <w:b/>
                <w:i/>
                <w:u w:val="single"/>
              </w:rPr>
              <w:t>Date de commencement escomptée</w:t>
            </w:r>
          </w:p>
          <w:p w14:paraId="3FEE6158" w14:textId="77777777" w:rsidR="002D347F" w:rsidRPr="006E5BAE" w:rsidRDefault="002D347F" w:rsidP="006E5BAE">
            <w:pPr>
              <w:rPr>
                <w:b/>
                <w:bCs w:val="0"/>
                <w:i/>
                <w:u w:val="single"/>
              </w:rPr>
            </w:pPr>
          </w:p>
          <w:p w14:paraId="338DD0E7" w14:textId="77777777" w:rsidR="00C92103" w:rsidRPr="006E5BAE" w:rsidRDefault="00C92103" w:rsidP="006E5BAE">
            <w:pPr>
              <w:rPr>
                <w:bCs w:val="0"/>
              </w:rPr>
            </w:pPr>
          </w:p>
          <w:p w14:paraId="141FE169" w14:textId="77777777" w:rsidR="00C92103" w:rsidRPr="006E5BAE" w:rsidRDefault="00C92103" w:rsidP="006E5BAE">
            <w:pPr>
              <w:rPr>
                <w:bCs w:val="0"/>
                <w:u w:val="single"/>
              </w:rPr>
            </w:pPr>
          </w:p>
          <w:p w14:paraId="75957AD0" w14:textId="261747D2" w:rsidR="00C92103" w:rsidRPr="006E5BAE" w:rsidRDefault="00C92103" w:rsidP="006E5BAE">
            <w:pPr>
              <w:rPr>
                <w:bCs w:val="0"/>
                <w:i/>
              </w:rPr>
            </w:pPr>
            <w:r>
              <w:rPr>
                <w:b/>
                <w:i/>
                <w:u w:val="single"/>
              </w:rPr>
              <w:t>Calendrier de réalisation</w:t>
            </w:r>
          </w:p>
          <w:p w14:paraId="37193760" w14:textId="4DE692F3" w:rsidR="002D347F" w:rsidRDefault="002D347F" w:rsidP="006E5BAE">
            <w:pPr>
              <w:rPr>
                <w:i/>
              </w:rPr>
            </w:pPr>
            <w:r>
              <w:rPr>
                <w:i/>
              </w:rPr>
              <w:t>Calendrier indicatif des prestations de services d’aide au montage de projets, précisant le lien entre ces services et le programme d’investissement, comprenant les éléments livrables présentés à la section 4.2 et faisant référence aux principales étapes (par ex. après la première année, la deuxième année et la troisième année).</w:t>
            </w:r>
          </w:p>
          <w:p w14:paraId="21A051CA" w14:textId="1C400663" w:rsidR="00F31AA0" w:rsidRDefault="00F31AA0" w:rsidP="006E5BAE">
            <w:pPr>
              <w:rPr>
                <w:i/>
              </w:rPr>
            </w:pPr>
          </w:p>
          <w:p w14:paraId="5F41C0BB" w14:textId="26A136BD" w:rsidR="00F31AA0" w:rsidRDefault="00F31AA0" w:rsidP="006E5BAE">
            <w:pPr>
              <w:rPr>
                <w:i/>
              </w:rPr>
            </w:pPr>
          </w:p>
          <w:p w14:paraId="11BDC110" w14:textId="32B494C7" w:rsidR="00F31AA0" w:rsidRDefault="00F31AA0" w:rsidP="006E5BAE">
            <w:pPr>
              <w:rPr>
                <w:i/>
              </w:rPr>
            </w:pPr>
          </w:p>
          <w:p w14:paraId="54BC6019" w14:textId="2DB4BFFA" w:rsidR="00F31AA0" w:rsidRDefault="00F31AA0" w:rsidP="006E5BAE">
            <w:pPr>
              <w:rPr>
                <w:i/>
              </w:rPr>
            </w:pPr>
          </w:p>
          <w:p w14:paraId="0A35A8E0" w14:textId="4267C650" w:rsidR="00F31AA0" w:rsidRDefault="00F31AA0" w:rsidP="006E5BAE">
            <w:pPr>
              <w:rPr>
                <w:i/>
              </w:rPr>
            </w:pPr>
          </w:p>
          <w:p w14:paraId="222FCF05" w14:textId="5FE08F02" w:rsidR="00F31AA0" w:rsidRDefault="00F31AA0" w:rsidP="006E5BAE">
            <w:pPr>
              <w:rPr>
                <w:i/>
              </w:rPr>
            </w:pPr>
          </w:p>
          <w:p w14:paraId="44DB2AB9" w14:textId="77777777" w:rsidR="00F31AA0" w:rsidRPr="006E5BAE" w:rsidRDefault="00F31AA0" w:rsidP="006E5BAE">
            <w:pPr>
              <w:rPr>
                <w:bCs w:val="0"/>
                <w:i/>
              </w:rPr>
            </w:pPr>
          </w:p>
          <w:p w14:paraId="5D6E1F83" w14:textId="5470EAFA" w:rsidR="00C92103" w:rsidRPr="006E5BAE" w:rsidRDefault="00C92103" w:rsidP="006E5BAE">
            <w:pPr>
              <w:rPr>
                <w:bCs w:val="0"/>
              </w:rPr>
            </w:pPr>
          </w:p>
        </w:tc>
      </w:tr>
      <w:tr w:rsidR="00DB1144" w:rsidRPr="006E5BAE" w14:paraId="49AB82A4" w14:textId="77777777" w:rsidTr="00442774">
        <w:trPr>
          <w:cantSplit/>
        </w:trPr>
        <w:tc>
          <w:tcPr>
            <w:tcW w:w="10490" w:type="dxa"/>
            <w:shd w:val="clear" w:color="auto" w:fill="D9D9D9"/>
            <w:vAlign w:val="center"/>
          </w:tcPr>
          <w:p w14:paraId="1231CBE0" w14:textId="3757E1E6" w:rsidR="00DB1144" w:rsidRPr="006E5BAE" w:rsidRDefault="00DB1144" w:rsidP="006E5BAE">
            <w:pPr>
              <w:pStyle w:val="ListParagraph"/>
              <w:numPr>
                <w:ilvl w:val="1"/>
                <w:numId w:val="12"/>
              </w:numPr>
              <w:tabs>
                <w:tab w:val="left" w:pos="626"/>
              </w:tabs>
              <w:ind w:left="624" w:hanging="624"/>
              <w:rPr>
                <w:b/>
                <w:bCs w:val="0"/>
                <w:szCs w:val="20"/>
              </w:rPr>
            </w:pPr>
            <w:r>
              <w:rPr>
                <w:b/>
              </w:rPr>
              <w:lastRenderedPageBreak/>
              <w:t xml:space="preserve">Veuillez justifier votre demande d’assistance au titre du mécanisme ELENA </w:t>
            </w:r>
          </w:p>
          <w:p w14:paraId="1B6718AF" w14:textId="77777777" w:rsidR="00EC138A" w:rsidRPr="006E5BAE" w:rsidRDefault="00EC138A" w:rsidP="006E5BAE">
            <w:pPr>
              <w:rPr>
                <w:b/>
                <w:bCs w:val="0"/>
                <w:i/>
              </w:rPr>
            </w:pPr>
          </w:p>
          <w:p w14:paraId="5D2AAFEA" w14:textId="751FDA31" w:rsidR="00DB1144" w:rsidRPr="006E5BAE" w:rsidRDefault="00CE43A4" w:rsidP="006E5BAE">
            <w:pPr>
              <w:jc w:val="both"/>
              <w:rPr>
                <w:bCs w:val="0"/>
                <w:i/>
                <w:sz w:val="18"/>
                <w:szCs w:val="18"/>
              </w:rPr>
            </w:pPr>
            <w:r>
              <w:rPr>
                <w:i/>
                <w:sz w:val="18"/>
              </w:rPr>
              <w:t>(</w:t>
            </w:r>
            <w:r w:rsidRPr="006E5BAE">
              <w:rPr>
                <w:i/>
                <w:sz w:val="18"/>
                <w:szCs w:val="18"/>
              </w:rPr>
              <w:sym w:font="Symbol" w:char="F07E"/>
            </w:r>
            <w:r>
              <w:rPr>
                <w:i/>
                <w:sz w:val="18"/>
              </w:rPr>
              <w:t xml:space="preserve">0,5 page) [Veuillez expliquer de quelle manière l’assistance technique ELENA représente un atout supplémentaire pour la préparation du programme </w:t>
            </w:r>
            <w:bookmarkStart w:id="1" w:name="_GoBack"/>
            <w:bookmarkEnd w:id="1"/>
            <w:r w:rsidRPr="00616748">
              <w:rPr>
                <w:i/>
                <w:sz w:val="18"/>
              </w:rPr>
              <w:t>d’investissement : indiquer si elle offre un avantage par rapport à l’existant (à savoir en allant au-delà des activités telles qu’elles sont exercées habituellement), par exemple en permettant de procéder à des recrutements supplémentaires, de faire appel à une expertise externe ou de</w:t>
            </w:r>
            <w:r>
              <w:rPr>
                <w:i/>
                <w:sz w:val="18"/>
              </w:rPr>
              <w:t xml:space="preserve"> financer des études qui sont nécessaires, ou encore d’accélérer la réalisation du programme, etc., en vue par exemple de développer un nouveau marché, de développer un marché avec peu d’expérience, d’attirer de nouveaux clients, etc.] </w:t>
            </w:r>
          </w:p>
        </w:tc>
      </w:tr>
      <w:tr w:rsidR="00DB1144" w:rsidRPr="006E5BAE" w14:paraId="79C745D0" w14:textId="77777777" w:rsidTr="00442774">
        <w:trPr>
          <w:cantSplit/>
        </w:trPr>
        <w:tc>
          <w:tcPr>
            <w:tcW w:w="10490" w:type="dxa"/>
            <w:tcBorders>
              <w:bottom w:val="single" w:sz="4" w:space="0" w:color="auto"/>
            </w:tcBorders>
            <w:shd w:val="clear" w:color="auto" w:fill="auto"/>
            <w:vAlign w:val="center"/>
          </w:tcPr>
          <w:p w14:paraId="53BFB73A" w14:textId="6FC71EB7" w:rsidR="00DB1144" w:rsidRPr="006E5BAE" w:rsidRDefault="00DB1144" w:rsidP="006E5BAE">
            <w:pPr>
              <w:rPr>
                <w:b/>
                <w:bCs w:val="0"/>
                <w:i/>
                <w:u w:val="single"/>
              </w:rPr>
            </w:pPr>
            <w:r>
              <w:rPr>
                <w:b/>
                <w:i/>
                <w:u w:val="single"/>
              </w:rPr>
              <w:t>Justification de la valeur ajoutée apportée par ELENA</w:t>
            </w:r>
          </w:p>
          <w:p w14:paraId="7CE50A40" w14:textId="7C93CC3C" w:rsidR="00C92103" w:rsidRPr="006E5BAE" w:rsidRDefault="00C92103" w:rsidP="006E5BAE">
            <w:pPr>
              <w:numPr>
                <w:ilvl w:val="0"/>
                <w:numId w:val="20"/>
              </w:numPr>
              <w:ind w:left="632" w:hanging="632"/>
              <w:rPr>
                <w:bCs w:val="0"/>
              </w:rPr>
            </w:pPr>
          </w:p>
        </w:tc>
      </w:tr>
      <w:tr w:rsidR="00DB1144" w:rsidRPr="006E5BAE" w14:paraId="308BFC0C" w14:textId="77777777" w:rsidTr="00442774">
        <w:trPr>
          <w:cantSplit/>
        </w:trPr>
        <w:tc>
          <w:tcPr>
            <w:tcW w:w="10490" w:type="dxa"/>
            <w:shd w:val="clear" w:color="auto" w:fill="D9D9D9"/>
            <w:vAlign w:val="center"/>
          </w:tcPr>
          <w:p w14:paraId="6CCE3379" w14:textId="44AF3F07" w:rsidR="00DB1144" w:rsidRPr="006E5BAE" w:rsidRDefault="00DB1144" w:rsidP="006E5BAE">
            <w:pPr>
              <w:pStyle w:val="ListParagraph"/>
              <w:numPr>
                <w:ilvl w:val="1"/>
                <w:numId w:val="12"/>
              </w:numPr>
              <w:tabs>
                <w:tab w:val="left" w:pos="626"/>
              </w:tabs>
              <w:ind w:left="624" w:hanging="624"/>
              <w:rPr>
                <w:b/>
                <w:bCs w:val="0"/>
                <w:szCs w:val="20"/>
              </w:rPr>
            </w:pPr>
            <w:r>
              <w:rPr>
                <w:b/>
              </w:rPr>
              <w:t>Veuillez indiquer le montant du financement ELENA sollicité et présenter les autres sources de financement</w:t>
            </w:r>
          </w:p>
          <w:p w14:paraId="3D998CFD" w14:textId="77777777" w:rsidR="00EC138A" w:rsidRPr="006E5BAE" w:rsidRDefault="00EC138A" w:rsidP="006E5BAE">
            <w:pPr>
              <w:rPr>
                <w:bCs w:val="0"/>
              </w:rPr>
            </w:pPr>
          </w:p>
          <w:p w14:paraId="46C28C45" w14:textId="77777777" w:rsidR="00DB1144" w:rsidRPr="006E5BAE" w:rsidRDefault="003D1B7A" w:rsidP="006E5BAE">
            <w:pPr>
              <w:rPr>
                <w:bCs w:val="0"/>
                <w:sz w:val="18"/>
                <w:szCs w:val="18"/>
              </w:rPr>
            </w:pPr>
            <w:r>
              <w:rPr>
                <w:i/>
                <w:sz w:val="18"/>
              </w:rPr>
              <w:t>[En EUR ; la participation maximale du mécanisme ELENA est de 90 %.]</w:t>
            </w:r>
          </w:p>
        </w:tc>
      </w:tr>
      <w:tr w:rsidR="00DB1144" w:rsidRPr="006E5BAE" w14:paraId="77362373" w14:textId="77777777" w:rsidTr="00442774">
        <w:trPr>
          <w:cantSplit/>
        </w:trPr>
        <w:tc>
          <w:tcPr>
            <w:tcW w:w="10490" w:type="dxa"/>
            <w:shd w:val="clear" w:color="auto" w:fill="auto"/>
            <w:vAlign w:val="center"/>
          </w:tcPr>
          <w:p w14:paraId="762EA74D" w14:textId="77777777" w:rsidR="00A846D4" w:rsidRDefault="00A846D4" w:rsidP="006E5BAE">
            <w:pPr>
              <w:rPr>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170"/>
              <w:gridCol w:w="3779"/>
            </w:tblGrid>
            <w:tr w:rsidR="00442774" w:rsidRPr="006E5BAE" w14:paraId="023EF78B" w14:textId="77777777" w:rsidTr="001B7011">
              <w:trPr>
                <w:cantSplit/>
              </w:trPr>
              <w:tc>
                <w:tcPr>
                  <w:tcW w:w="5170" w:type="dxa"/>
                  <w:shd w:val="clear" w:color="auto" w:fill="auto"/>
                  <w:vAlign w:val="center"/>
                </w:tcPr>
                <w:p w14:paraId="099D4EAA" w14:textId="77777777" w:rsidR="00442774" w:rsidRPr="006E5BAE" w:rsidRDefault="00442774" w:rsidP="00442774">
                  <w:pPr>
                    <w:rPr>
                      <w:bCs w:val="0"/>
                    </w:rPr>
                  </w:pPr>
                  <w:r>
                    <w:rPr>
                      <w:b/>
                      <w:i/>
                      <w:sz w:val="18"/>
                    </w:rPr>
                    <w:t>Total des coûts admissibles pour les services d’aide au montage de projets :</w:t>
                  </w:r>
                </w:p>
              </w:tc>
              <w:tc>
                <w:tcPr>
                  <w:tcW w:w="3779" w:type="dxa"/>
                  <w:shd w:val="clear" w:color="auto" w:fill="auto"/>
                  <w:vAlign w:val="center"/>
                </w:tcPr>
                <w:p w14:paraId="72DF7957" w14:textId="77777777" w:rsidR="00442774" w:rsidRPr="006E5BAE" w:rsidRDefault="00442774" w:rsidP="00442774">
                  <w:pPr>
                    <w:tabs>
                      <w:tab w:val="left" w:pos="279"/>
                    </w:tabs>
                    <w:rPr>
                      <w:b/>
                      <w:bCs w:val="0"/>
                      <w:i/>
                      <w:sz w:val="18"/>
                    </w:rPr>
                  </w:pPr>
                  <w:r>
                    <w:tab/>
                  </w:r>
                  <w:r>
                    <w:rPr>
                      <w:b/>
                      <w:i/>
                      <w:sz w:val="18"/>
                    </w:rPr>
                    <w:t>EUR</w:t>
                  </w:r>
                </w:p>
              </w:tc>
            </w:tr>
            <w:tr w:rsidR="00442774" w:rsidRPr="006E5BAE" w14:paraId="6DB974C2" w14:textId="77777777" w:rsidTr="001B7011">
              <w:trPr>
                <w:cantSplit/>
              </w:trPr>
              <w:tc>
                <w:tcPr>
                  <w:tcW w:w="5170" w:type="dxa"/>
                  <w:shd w:val="clear" w:color="auto" w:fill="auto"/>
                  <w:vAlign w:val="center"/>
                </w:tcPr>
                <w:p w14:paraId="44AB4991" w14:textId="77777777" w:rsidR="00442774" w:rsidRPr="006E5BAE" w:rsidRDefault="00442774" w:rsidP="00442774">
                  <w:pPr>
                    <w:rPr>
                      <w:bCs w:val="0"/>
                    </w:rPr>
                  </w:pPr>
                  <w:r>
                    <w:rPr>
                      <w:b/>
                      <w:i/>
                      <w:sz w:val="18"/>
                    </w:rPr>
                    <w:t>Financement ELENA sollicité :</w:t>
                  </w:r>
                </w:p>
              </w:tc>
              <w:tc>
                <w:tcPr>
                  <w:tcW w:w="3779" w:type="dxa"/>
                  <w:shd w:val="clear" w:color="auto" w:fill="auto"/>
                  <w:vAlign w:val="center"/>
                </w:tcPr>
                <w:p w14:paraId="7A3210BF" w14:textId="77777777" w:rsidR="00442774" w:rsidRPr="006E5BAE" w:rsidRDefault="00442774" w:rsidP="00442774">
                  <w:pPr>
                    <w:tabs>
                      <w:tab w:val="left" w:pos="279"/>
                    </w:tabs>
                    <w:rPr>
                      <w:bCs w:val="0"/>
                    </w:rPr>
                  </w:pPr>
                  <w:r>
                    <w:tab/>
                  </w:r>
                  <w:r>
                    <w:rPr>
                      <w:b/>
                      <w:i/>
                      <w:sz w:val="18"/>
                    </w:rPr>
                    <w:t>EUR</w:t>
                  </w:r>
                </w:p>
              </w:tc>
            </w:tr>
            <w:tr w:rsidR="00442774" w:rsidRPr="006E5BAE" w14:paraId="4B03DF7C" w14:textId="77777777" w:rsidTr="001B7011">
              <w:trPr>
                <w:cantSplit/>
              </w:trPr>
              <w:tc>
                <w:tcPr>
                  <w:tcW w:w="5170" w:type="dxa"/>
                  <w:shd w:val="clear" w:color="auto" w:fill="auto"/>
                  <w:vAlign w:val="center"/>
                </w:tcPr>
                <w:p w14:paraId="7EC11C9A" w14:textId="77777777" w:rsidR="00442774" w:rsidRPr="006E5BAE" w:rsidRDefault="00442774" w:rsidP="00442774">
                  <w:pPr>
                    <w:rPr>
                      <w:b/>
                      <w:bCs w:val="0"/>
                      <w:i/>
                      <w:sz w:val="18"/>
                    </w:rPr>
                  </w:pPr>
                  <w:r>
                    <w:rPr>
                      <w:b/>
                      <w:i/>
                      <w:sz w:val="18"/>
                    </w:rPr>
                    <w:t>Ressources propres :</w:t>
                  </w:r>
                </w:p>
              </w:tc>
              <w:tc>
                <w:tcPr>
                  <w:tcW w:w="3779" w:type="dxa"/>
                  <w:shd w:val="clear" w:color="auto" w:fill="auto"/>
                  <w:vAlign w:val="center"/>
                </w:tcPr>
                <w:p w14:paraId="51732FF6" w14:textId="77777777" w:rsidR="00442774" w:rsidRPr="006E5BAE" w:rsidRDefault="00442774" w:rsidP="00442774">
                  <w:pPr>
                    <w:tabs>
                      <w:tab w:val="left" w:pos="279"/>
                    </w:tabs>
                    <w:rPr>
                      <w:bCs w:val="0"/>
                    </w:rPr>
                  </w:pPr>
                  <w:r>
                    <w:tab/>
                  </w:r>
                  <w:r>
                    <w:rPr>
                      <w:b/>
                      <w:i/>
                      <w:sz w:val="18"/>
                    </w:rPr>
                    <w:t>EUR</w:t>
                  </w:r>
                </w:p>
              </w:tc>
            </w:tr>
            <w:tr w:rsidR="00442774" w:rsidRPr="006E5BAE" w14:paraId="1191904D" w14:textId="77777777" w:rsidTr="001B7011">
              <w:trPr>
                <w:cantSplit/>
              </w:trPr>
              <w:tc>
                <w:tcPr>
                  <w:tcW w:w="5170" w:type="dxa"/>
                  <w:shd w:val="clear" w:color="auto" w:fill="auto"/>
                  <w:vAlign w:val="center"/>
                </w:tcPr>
                <w:p w14:paraId="6EA18032" w14:textId="77777777" w:rsidR="00442774" w:rsidRPr="006E5BAE" w:rsidRDefault="00442774" w:rsidP="00442774">
                  <w:pPr>
                    <w:rPr>
                      <w:bCs w:val="0"/>
                    </w:rPr>
                  </w:pPr>
                  <w:r>
                    <w:rPr>
                      <w:b/>
                      <w:i/>
                      <w:sz w:val="18"/>
                    </w:rPr>
                    <w:t>Autres ressources :</w:t>
                  </w:r>
                </w:p>
              </w:tc>
              <w:tc>
                <w:tcPr>
                  <w:tcW w:w="3779" w:type="dxa"/>
                  <w:shd w:val="clear" w:color="auto" w:fill="auto"/>
                  <w:vAlign w:val="center"/>
                </w:tcPr>
                <w:p w14:paraId="44BFEA6F" w14:textId="77777777" w:rsidR="00442774" w:rsidRPr="006E5BAE" w:rsidRDefault="00442774" w:rsidP="00442774">
                  <w:pPr>
                    <w:tabs>
                      <w:tab w:val="left" w:pos="279"/>
                    </w:tabs>
                    <w:rPr>
                      <w:bCs w:val="0"/>
                    </w:rPr>
                  </w:pPr>
                  <w:r>
                    <w:tab/>
                  </w:r>
                  <w:r>
                    <w:rPr>
                      <w:b/>
                      <w:i/>
                      <w:sz w:val="18"/>
                    </w:rPr>
                    <w:t>EUR</w:t>
                  </w:r>
                </w:p>
              </w:tc>
            </w:tr>
          </w:tbl>
          <w:p w14:paraId="5487D95C" w14:textId="77777777" w:rsidR="00442774" w:rsidRDefault="00442774" w:rsidP="006E5BAE">
            <w:pPr>
              <w:rPr>
                <w:bCs w:val="0"/>
              </w:rPr>
            </w:pPr>
          </w:p>
          <w:p w14:paraId="09D2CE04" w14:textId="28FB8772" w:rsidR="00F31AA0" w:rsidRPr="006E5BAE" w:rsidRDefault="00F31AA0" w:rsidP="006E5BAE">
            <w:pPr>
              <w:rPr>
                <w:bCs w:val="0"/>
              </w:rPr>
            </w:pPr>
          </w:p>
        </w:tc>
      </w:tr>
      <w:tr w:rsidR="00DB1144" w:rsidRPr="006E5BAE" w14:paraId="7D03C258" w14:textId="77777777" w:rsidTr="00442774">
        <w:trPr>
          <w:cantSplit/>
        </w:trPr>
        <w:tc>
          <w:tcPr>
            <w:tcW w:w="10490" w:type="dxa"/>
            <w:shd w:val="clear" w:color="auto" w:fill="D9D9D9"/>
            <w:vAlign w:val="center"/>
          </w:tcPr>
          <w:p w14:paraId="72FAF53A" w14:textId="2BBC2B85" w:rsidR="00DB1144" w:rsidRPr="006E5BAE" w:rsidRDefault="00DB1144" w:rsidP="006E5BAE">
            <w:pPr>
              <w:pStyle w:val="ListParagraph"/>
              <w:numPr>
                <w:ilvl w:val="1"/>
                <w:numId w:val="12"/>
              </w:numPr>
              <w:tabs>
                <w:tab w:val="left" w:pos="626"/>
              </w:tabs>
              <w:ind w:left="624" w:hanging="624"/>
              <w:rPr>
                <w:b/>
                <w:bCs w:val="0"/>
                <w:szCs w:val="20"/>
              </w:rPr>
            </w:pPr>
            <w:r>
              <w:rPr>
                <w:b/>
              </w:rPr>
              <w:t>Engagement des demandeurs à faciliter la diffusion de l’expérience et des résultats</w:t>
            </w:r>
          </w:p>
          <w:p w14:paraId="209E950E" w14:textId="77777777" w:rsidR="00AA2B21" w:rsidRPr="006E5BAE" w:rsidRDefault="00AA2B21" w:rsidP="006E5BAE">
            <w:pPr>
              <w:rPr>
                <w:bCs w:val="0"/>
              </w:rPr>
            </w:pPr>
          </w:p>
          <w:p w14:paraId="7EC8EB9C" w14:textId="3A2C0212" w:rsidR="00DB1144" w:rsidRPr="006E5BAE" w:rsidRDefault="00EA248B" w:rsidP="006E5BAE">
            <w:pPr>
              <w:rPr>
                <w:bCs w:val="0"/>
                <w:i/>
                <w:sz w:val="18"/>
                <w:szCs w:val="18"/>
              </w:rPr>
            </w:pPr>
            <w:r>
              <w:rPr>
                <w:i/>
                <w:sz w:val="18"/>
              </w:rPr>
              <w:t>(</w:t>
            </w:r>
            <w:r w:rsidRPr="006E5BAE">
              <w:rPr>
                <w:i/>
                <w:sz w:val="18"/>
                <w:szCs w:val="18"/>
              </w:rPr>
              <w:sym w:font="Symbol" w:char="F07E"/>
            </w:r>
            <w:r>
              <w:rPr>
                <w:i/>
                <w:sz w:val="18"/>
              </w:rPr>
              <w:t>0,5 page) [Veuillez confirmer que vous êtes prêt à partager les enseignements découlant de l’assistance ELENA avec d’autres parties intéressées (conférences, séminaires, publications, partage d’expérience avec d’autres contreparties, etc.).]</w:t>
            </w:r>
            <w:r>
              <w:rPr>
                <w:sz w:val="18"/>
              </w:rPr>
              <w:t xml:space="preserve"> </w:t>
            </w:r>
          </w:p>
        </w:tc>
      </w:tr>
      <w:tr w:rsidR="00DB1144" w:rsidRPr="006E5BAE" w14:paraId="01A23A38" w14:textId="77777777" w:rsidTr="00442774">
        <w:trPr>
          <w:cantSplit/>
        </w:trPr>
        <w:tc>
          <w:tcPr>
            <w:tcW w:w="10490" w:type="dxa"/>
            <w:shd w:val="clear" w:color="auto" w:fill="auto"/>
            <w:vAlign w:val="center"/>
          </w:tcPr>
          <w:p w14:paraId="44D135D1" w14:textId="77777777" w:rsidR="00442774" w:rsidRDefault="00442774" w:rsidP="006E5BAE">
            <w:pPr>
              <w:rPr>
                <w:b/>
                <w:i/>
                <w:u w:val="single"/>
              </w:rPr>
            </w:pPr>
          </w:p>
          <w:p w14:paraId="388085F4" w14:textId="0E1132A9" w:rsidR="00DB1144" w:rsidRPr="006E5BAE" w:rsidRDefault="004A36DF" w:rsidP="006E5BAE">
            <w:pPr>
              <w:rPr>
                <w:b/>
                <w:bCs w:val="0"/>
                <w:i/>
                <w:u w:val="single"/>
              </w:rPr>
            </w:pPr>
            <w:r>
              <w:rPr>
                <w:b/>
                <w:i/>
                <w:u w:val="single"/>
              </w:rPr>
              <w:t>Confirmation de l’intention de partager les résultats :</w:t>
            </w:r>
          </w:p>
          <w:p w14:paraId="1443A1C8" w14:textId="5A255754" w:rsidR="00C92103" w:rsidRPr="006E5BAE" w:rsidRDefault="00C92103" w:rsidP="006E5BAE">
            <w:pPr>
              <w:rPr>
                <w:bCs w:val="0"/>
              </w:rPr>
            </w:pPr>
          </w:p>
        </w:tc>
      </w:tr>
      <w:tr w:rsidR="00DB1144" w:rsidRPr="006E5BAE" w14:paraId="679941A4" w14:textId="77777777" w:rsidTr="00442774">
        <w:trPr>
          <w:cantSplit/>
        </w:trPr>
        <w:tc>
          <w:tcPr>
            <w:tcW w:w="10490" w:type="dxa"/>
            <w:shd w:val="clear" w:color="auto" w:fill="D9D9D9"/>
            <w:vAlign w:val="center"/>
          </w:tcPr>
          <w:p w14:paraId="47A03189" w14:textId="548068A6" w:rsidR="00DB1144" w:rsidRPr="006E5BAE" w:rsidRDefault="00DB1144" w:rsidP="00442774">
            <w:pPr>
              <w:pStyle w:val="ListParagraph"/>
              <w:keepNext/>
              <w:numPr>
                <w:ilvl w:val="1"/>
                <w:numId w:val="12"/>
              </w:numPr>
              <w:tabs>
                <w:tab w:val="left" w:pos="626"/>
              </w:tabs>
              <w:ind w:left="624" w:hanging="624"/>
              <w:rPr>
                <w:b/>
                <w:bCs w:val="0"/>
                <w:i/>
                <w:szCs w:val="20"/>
              </w:rPr>
            </w:pPr>
            <w:r>
              <w:rPr>
                <w:b/>
              </w:rPr>
              <w:t>Envisagez-vous de demander ou avez-vous déjà demandé un soutien financier pour la phase préparatoire de votre programme d’investissement au titre de l’un des programmes européens suivants ?</w:t>
            </w:r>
            <w:r>
              <w:rPr>
                <w:b/>
                <w:i/>
              </w:rPr>
              <w:t xml:space="preserve"> </w:t>
            </w:r>
          </w:p>
        </w:tc>
      </w:tr>
      <w:tr w:rsidR="00DB1144" w:rsidRPr="006E5BAE" w14:paraId="1E8EF4A1" w14:textId="77777777" w:rsidTr="00442774">
        <w:trPr>
          <w:cantSplit/>
        </w:trPr>
        <w:tc>
          <w:tcPr>
            <w:tcW w:w="10490" w:type="dxa"/>
            <w:shd w:val="clear" w:color="auto" w:fill="auto"/>
            <w:vAlign w:val="center"/>
          </w:tcPr>
          <w:p w14:paraId="7D7812F5" w14:textId="77777777" w:rsidR="00DB1144" w:rsidRPr="006E5BAE" w:rsidRDefault="00DB1144" w:rsidP="006E5BAE">
            <w:pPr>
              <w:numPr>
                <w:ilvl w:val="0"/>
                <w:numId w:val="7"/>
              </w:numPr>
              <w:tabs>
                <w:tab w:val="left" w:pos="356"/>
                <w:tab w:val="left" w:pos="5593"/>
              </w:tabs>
              <w:rPr>
                <w:bCs w:val="0"/>
              </w:rPr>
            </w:pPr>
            <w:r>
              <w:t>FEDER/Fonds de cohésion</w:t>
            </w:r>
            <w:r>
              <w:tab/>
              <w:t>Oui / Non</w:t>
            </w:r>
          </w:p>
          <w:p w14:paraId="23D5BECF" w14:textId="77777777" w:rsidR="00DB1144" w:rsidRPr="006E5BAE" w:rsidRDefault="00DB1144" w:rsidP="006E5BAE">
            <w:pPr>
              <w:numPr>
                <w:ilvl w:val="0"/>
                <w:numId w:val="7"/>
              </w:numPr>
              <w:tabs>
                <w:tab w:val="left" w:pos="356"/>
                <w:tab w:val="left" w:pos="5593"/>
              </w:tabs>
              <w:rPr>
                <w:bCs w:val="0"/>
              </w:rPr>
            </w:pPr>
            <w:r>
              <w:t>Autres programmes financés par l’UE</w:t>
            </w:r>
            <w:r>
              <w:tab/>
              <w:t>Oui / Non</w:t>
            </w:r>
          </w:p>
          <w:p w14:paraId="5A05DC32" w14:textId="77777777" w:rsidR="00322954" w:rsidRPr="006E5BAE" w:rsidRDefault="00322954" w:rsidP="006E5BAE">
            <w:pPr>
              <w:tabs>
                <w:tab w:val="left" w:pos="356"/>
              </w:tabs>
              <w:rPr>
                <w:bCs w:val="0"/>
              </w:rPr>
            </w:pPr>
          </w:p>
          <w:p w14:paraId="7364806A" w14:textId="77777777" w:rsidR="00DB1144" w:rsidRDefault="00DB1144" w:rsidP="006E5BAE">
            <w:pPr>
              <w:tabs>
                <w:tab w:val="left" w:pos="5760"/>
              </w:tabs>
              <w:rPr>
                <w:sz w:val="18"/>
              </w:rPr>
            </w:pPr>
            <w:r>
              <w:rPr>
                <w:sz w:val="18"/>
              </w:rPr>
              <w:t xml:space="preserve">Le cas échéant, veuillez en indiquer l’intitulé. </w:t>
            </w:r>
          </w:p>
          <w:p w14:paraId="2DDD5191" w14:textId="3C7BC5EA" w:rsidR="00F31AA0" w:rsidRPr="006E5BAE" w:rsidRDefault="00F31AA0" w:rsidP="006E5BAE">
            <w:pPr>
              <w:tabs>
                <w:tab w:val="left" w:pos="5760"/>
              </w:tabs>
              <w:rPr>
                <w:bCs w:val="0"/>
              </w:rPr>
            </w:pPr>
          </w:p>
        </w:tc>
      </w:tr>
    </w:tbl>
    <w:p w14:paraId="6D4B8CDE" w14:textId="1FEAB9D5" w:rsidR="00A06934" w:rsidRDefault="00A06934"/>
    <w:p w14:paraId="0AE7D2CF" w14:textId="77777777" w:rsidR="00442774" w:rsidRDefault="00442774"/>
    <w:p w14:paraId="42758773" w14:textId="77777777" w:rsidR="006E5BAE" w:rsidRPr="006E5BAE" w:rsidRDefault="006E5BAE">
      <w:pPr>
        <w:sectPr w:rsidR="006E5BAE" w:rsidRPr="006E5BAE" w:rsidSect="009577E5">
          <w:pgSz w:w="11906" w:h="16838"/>
          <w:pgMar w:top="1134" w:right="1588" w:bottom="1079" w:left="709" w:header="709" w:footer="607" w:gutter="0"/>
          <w:cols w:space="708"/>
          <w:docGrid w:linePitch="360"/>
        </w:sectPr>
      </w:pPr>
    </w:p>
    <w:p w14:paraId="06680C53" w14:textId="77777777" w:rsidR="00A06934" w:rsidRPr="006E5BAE" w:rsidRDefault="00A06934" w:rsidP="00531D0B">
      <w:pPr>
        <w:numPr>
          <w:ilvl w:val="0"/>
          <w:numId w:val="12"/>
        </w:numPr>
        <w:pBdr>
          <w:top w:val="single" w:sz="4" w:space="1" w:color="auto"/>
          <w:left w:val="single" w:sz="4" w:space="4" w:color="auto"/>
          <w:bottom w:val="single" w:sz="4" w:space="1" w:color="auto"/>
          <w:right w:val="single" w:sz="4" w:space="1" w:color="auto"/>
        </w:pBdr>
        <w:ind w:left="0" w:right="-1068" w:hanging="851"/>
        <w:rPr>
          <w:rFonts w:cs="Arial"/>
          <w:b/>
        </w:rPr>
      </w:pPr>
      <w:r>
        <w:rPr>
          <w:b/>
        </w:rPr>
        <w:lastRenderedPageBreak/>
        <w:t>Tableau synthétique : présentation des principales étapes en vue de l’évaluation de l’effet multiplicateur (valeurs cumulées)</w:t>
      </w:r>
    </w:p>
    <w:p w14:paraId="60AD8060" w14:textId="4C9C9B9C" w:rsidR="00A06934" w:rsidRPr="006E5BAE" w:rsidRDefault="00F4264A" w:rsidP="00A06934">
      <w:pPr>
        <w:rPr>
          <w:rFonts w:cs="Arial"/>
          <w:i/>
        </w:rPr>
      </w:pPr>
      <w:r>
        <w:rPr>
          <w:i/>
        </w:rPr>
        <w:t>L’équipe ELENA peut vous aider à remplir ce tableau.</w:t>
      </w:r>
    </w:p>
    <w:tbl>
      <w:tblPr>
        <w:tblW w:w="159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326"/>
        <w:gridCol w:w="1162"/>
        <w:gridCol w:w="1390"/>
        <w:gridCol w:w="1134"/>
        <w:gridCol w:w="1700"/>
        <w:gridCol w:w="1730"/>
        <w:gridCol w:w="1263"/>
        <w:gridCol w:w="1434"/>
        <w:gridCol w:w="1434"/>
        <w:gridCol w:w="1434"/>
        <w:gridCol w:w="1919"/>
      </w:tblGrid>
      <w:tr w:rsidR="00A06934" w:rsidRPr="006E5BAE" w14:paraId="48D5417B" w14:textId="77777777" w:rsidTr="00312794">
        <w:trPr>
          <w:cantSplit/>
        </w:trPr>
        <w:tc>
          <w:tcPr>
            <w:tcW w:w="1326" w:type="dxa"/>
            <w:shd w:val="clear" w:color="auto" w:fill="auto"/>
            <w:vAlign w:val="center"/>
          </w:tcPr>
          <w:p w14:paraId="7B22D3DD" w14:textId="77777777" w:rsidR="00A06934" w:rsidRPr="006E5BAE" w:rsidRDefault="00A06934" w:rsidP="00C973EA">
            <w:pPr>
              <w:rPr>
                <w:rFonts w:cs="Arial"/>
                <w:b/>
              </w:rPr>
            </w:pPr>
            <w:r>
              <w:rPr>
                <w:b/>
              </w:rPr>
              <w:t>Période considérée</w:t>
            </w:r>
          </w:p>
          <w:p w14:paraId="0226C232" w14:textId="77777777" w:rsidR="00A06934" w:rsidRPr="006E5BAE" w:rsidRDefault="00A06934" w:rsidP="00F003F6">
            <w:pPr>
              <w:ind w:right="-108"/>
              <w:rPr>
                <w:rFonts w:cs="Arial"/>
              </w:rPr>
            </w:pPr>
            <w:r>
              <w:t>(fin d’exercice)</w:t>
            </w:r>
          </w:p>
        </w:tc>
        <w:tc>
          <w:tcPr>
            <w:tcW w:w="3686" w:type="dxa"/>
            <w:gridSpan w:val="3"/>
            <w:shd w:val="clear" w:color="auto" w:fill="auto"/>
            <w:vAlign w:val="center"/>
          </w:tcPr>
          <w:p w14:paraId="23F4A3D9" w14:textId="77777777" w:rsidR="00A400EA" w:rsidRPr="006E5BAE" w:rsidRDefault="00A06934" w:rsidP="00C973EA">
            <w:pPr>
              <w:rPr>
                <w:rFonts w:cs="Arial"/>
                <w:b/>
              </w:rPr>
            </w:pPr>
            <w:r>
              <w:rPr>
                <w:b/>
              </w:rPr>
              <w:t>Budget estimatif pour</w:t>
            </w:r>
          </w:p>
          <w:p w14:paraId="7B3E91B3" w14:textId="77777777" w:rsidR="00A06934" w:rsidRPr="006E5BAE" w:rsidRDefault="00A06934" w:rsidP="00F003F6">
            <w:pPr>
              <w:rPr>
                <w:rFonts w:cs="Arial"/>
                <w:b/>
              </w:rPr>
            </w:pPr>
            <w:proofErr w:type="gramStart"/>
            <w:r>
              <w:rPr>
                <w:b/>
              </w:rPr>
              <w:t>les</w:t>
            </w:r>
            <w:proofErr w:type="gramEnd"/>
            <w:r>
              <w:rPr>
                <w:b/>
              </w:rPr>
              <w:t xml:space="preserve"> services d’aide au montage de projets</w:t>
            </w:r>
          </w:p>
          <w:p w14:paraId="2A687704" w14:textId="77777777" w:rsidR="00D028F6" w:rsidRPr="006E5BAE" w:rsidRDefault="00D028F6" w:rsidP="00F003F6">
            <w:pPr>
              <w:rPr>
                <w:rFonts w:cs="Arial"/>
                <w:b/>
              </w:rPr>
            </w:pPr>
          </w:p>
        </w:tc>
        <w:tc>
          <w:tcPr>
            <w:tcW w:w="8995" w:type="dxa"/>
            <w:gridSpan w:val="6"/>
            <w:shd w:val="clear" w:color="auto" w:fill="auto"/>
            <w:vAlign w:val="center"/>
          </w:tcPr>
          <w:p w14:paraId="04AA9904" w14:textId="77777777" w:rsidR="00A06934" w:rsidRPr="006E5BAE" w:rsidRDefault="00A06934" w:rsidP="00F003F6">
            <w:pPr>
              <w:rPr>
                <w:rFonts w:cs="Arial"/>
                <w:b/>
              </w:rPr>
            </w:pPr>
            <w:r>
              <w:rPr>
                <w:b/>
              </w:rPr>
              <w:t>Étapes pour la mise en œuvre du programme d’investissement</w:t>
            </w:r>
          </w:p>
          <w:p w14:paraId="1FBCE9A6" w14:textId="77777777" w:rsidR="00A06934" w:rsidRPr="006E5BAE" w:rsidRDefault="00A06934" w:rsidP="00F003F6">
            <w:pPr>
              <w:rPr>
                <w:rFonts w:cs="Arial"/>
                <w:b/>
              </w:rPr>
            </w:pPr>
            <w:r>
              <w:t>(Veuillez indiquer ici la part de l’investissement total qu’il est prévu d’engager durant la période considérée.)</w:t>
            </w:r>
          </w:p>
        </w:tc>
        <w:tc>
          <w:tcPr>
            <w:tcW w:w="1919" w:type="dxa"/>
            <w:tcBorders>
              <w:bottom w:val="single" w:sz="4" w:space="0" w:color="auto"/>
            </w:tcBorders>
            <w:shd w:val="clear" w:color="auto" w:fill="auto"/>
            <w:vAlign w:val="center"/>
          </w:tcPr>
          <w:p w14:paraId="2D5C4BD0" w14:textId="77777777" w:rsidR="00A06934" w:rsidRPr="006E5BAE" w:rsidRDefault="00A846D4" w:rsidP="00F003F6">
            <w:pPr>
              <w:rPr>
                <w:rFonts w:cs="Arial"/>
                <w:b/>
              </w:rPr>
            </w:pPr>
            <w:r>
              <w:rPr>
                <w:b/>
              </w:rPr>
              <w:t>Effet multiplicateur cumulatif</w:t>
            </w:r>
          </w:p>
        </w:tc>
      </w:tr>
      <w:tr w:rsidR="00D028F6" w:rsidRPr="006E5BAE" w14:paraId="572146EF" w14:textId="77777777" w:rsidTr="00312794">
        <w:trPr>
          <w:cantSplit/>
        </w:trPr>
        <w:tc>
          <w:tcPr>
            <w:tcW w:w="1326" w:type="dxa"/>
            <w:shd w:val="clear" w:color="auto" w:fill="auto"/>
          </w:tcPr>
          <w:p w14:paraId="383DDA22" w14:textId="77777777" w:rsidR="00A06934" w:rsidRPr="006E5BAE" w:rsidRDefault="00A06934" w:rsidP="001D05E1">
            <w:pPr>
              <w:rPr>
                <w:rFonts w:cs="Arial"/>
                <w:b/>
              </w:rPr>
            </w:pPr>
          </w:p>
        </w:tc>
        <w:tc>
          <w:tcPr>
            <w:tcW w:w="1162" w:type="dxa"/>
            <w:shd w:val="clear" w:color="auto" w:fill="auto"/>
          </w:tcPr>
          <w:p w14:paraId="37E62B03" w14:textId="77777777" w:rsidR="00D028F6" w:rsidRPr="00A503A0" w:rsidRDefault="00D028F6" w:rsidP="001D05E1">
            <w:pPr>
              <w:rPr>
                <w:rFonts w:cs="Arial"/>
                <w:b/>
                <w:sz w:val="18"/>
                <w:szCs w:val="18"/>
              </w:rPr>
            </w:pPr>
          </w:p>
          <w:p w14:paraId="140CD1B5" w14:textId="667F89AF" w:rsidR="003F1815" w:rsidRPr="00A503A0" w:rsidRDefault="00A06934" w:rsidP="001D05E1">
            <w:pPr>
              <w:rPr>
                <w:rFonts w:cs="Arial"/>
                <w:b/>
                <w:sz w:val="18"/>
                <w:szCs w:val="18"/>
              </w:rPr>
            </w:pPr>
            <w:r w:rsidRPr="00A503A0">
              <w:rPr>
                <w:b/>
                <w:sz w:val="18"/>
                <w:szCs w:val="18"/>
              </w:rPr>
              <w:t xml:space="preserve">Coûts salariaux </w:t>
            </w:r>
          </w:p>
          <w:p w14:paraId="4AD5C866" w14:textId="77777777" w:rsidR="003F1815" w:rsidRPr="00A503A0" w:rsidRDefault="003F1815" w:rsidP="001D05E1">
            <w:pPr>
              <w:rPr>
                <w:rFonts w:cs="Arial"/>
                <w:b/>
                <w:sz w:val="18"/>
                <w:szCs w:val="18"/>
              </w:rPr>
            </w:pPr>
          </w:p>
          <w:p w14:paraId="0675BB03" w14:textId="77777777" w:rsidR="003F1815" w:rsidRPr="00A503A0" w:rsidRDefault="003F1815" w:rsidP="001D05E1">
            <w:pPr>
              <w:rPr>
                <w:rFonts w:cs="Arial"/>
                <w:b/>
                <w:sz w:val="18"/>
                <w:szCs w:val="18"/>
              </w:rPr>
            </w:pPr>
          </w:p>
          <w:p w14:paraId="6D942047" w14:textId="77777777" w:rsidR="003F1815" w:rsidRPr="00A503A0" w:rsidRDefault="003F1815" w:rsidP="001D05E1">
            <w:pPr>
              <w:rPr>
                <w:rFonts w:cs="Arial"/>
                <w:b/>
                <w:sz w:val="18"/>
                <w:szCs w:val="18"/>
              </w:rPr>
            </w:pPr>
          </w:p>
          <w:p w14:paraId="66A73ADA" w14:textId="77777777" w:rsidR="003F1815" w:rsidRPr="00A503A0" w:rsidRDefault="003F1815" w:rsidP="001D05E1">
            <w:pPr>
              <w:rPr>
                <w:rFonts w:cs="Arial"/>
                <w:b/>
                <w:sz w:val="18"/>
                <w:szCs w:val="18"/>
              </w:rPr>
            </w:pPr>
          </w:p>
          <w:p w14:paraId="3889AF29" w14:textId="77777777" w:rsidR="003F1815" w:rsidRPr="00A503A0" w:rsidRDefault="003F1815" w:rsidP="001D05E1">
            <w:pPr>
              <w:rPr>
                <w:rFonts w:cs="Arial"/>
                <w:b/>
                <w:sz w:val="18"/>
                <w:szCs w:val="18"/>
              </w:rPr>
            </w:pPr>
          </w:p>
          <w:p w14:paraId="15119C4D" w14:textId="77777777" w:rsidR="003F1815" w:rsidRPr="00A503A0" w:rsidRDefault="003F1815" w:rsidP="001D05E1">
            <w:pPr>
              <w:rPr>
                <w:rFonts w:cs="Arial"/>
                <w:b/>
                <w:sz w:val="18"/>
                <w:szCs w:val="18"/>
              </w:rPr>
            </w:pPr>
          </w:p>
          <w:p w14:paraId="5FA5F8BB" w14:textId="77777777" w:rsidR="00A06934" w:rsidRPr="00A503A0" w:rsidRDefault="00A06934" w:rsidP="00F003F6">
            <w:pPr>
              <w:ind w:right="-107"/>
              <w:rPr>
                <w:rFonts w:cs="Arial"/>
                <w:b/>
                <w:sz w:val="18"/>
                <w:szCs w:val="18"/>
              </w:rPr>
            </w:pPr>
            <w:r w:rsidRPr="00A503A0">
              <w:rPr>
                <w:b/>
                <w:sz w:val="18"/>
                <w:szCs w:val="18"/>
              </w:rPr>
              <w:t>[en EUR]</w:t>
            </w:r>
          </w:p>
        </w:tc>
        <w:tc>
          <w:tcPr>
            <w:tcW w:w="1390" w:type="dxa"/>
            <w:shd w:val="clear" w:color="auto" w:fill="auto"/>
          </w:tcPr>
          <w:p w14:paraId="7D441810" w14:textId="77777777" w:rsidR="00D028F6" w:rsidRPr="00A503A0" w:rsidRDefault="00D028F6" w:rsidP="001D05E1">
            <w:pPr>
              <w:rPr>
                <w:rFonts w:cs="Arial"/>
                <w:b/>
                <w:sz w:val="18"/>
                <w:szCs w:val="18"/>
              </w:rPr>
            </w:pPr>
          </w:p>
          <w:p w14:paraId="385C20DD" w14:textId="77777777" w:rsidR="00A400EA" w:rsidRPr="00A503A0" w:rsidRDefault="00A06934" w:rsidP="001D05E1">
            <w:pPr>
              <w:rPr>
                <w:rFonts w:cs="Arial"/>
                <w:b/>
                <w:sz w:val="18"/>
                <w:szCs w:val="18"/>
              </w:rPr>
            </w:pPr>
            <w:r w:rsidRPr="00A503A0">
              <w:rPr>
                <w:b/>
                <w:sz w:val="18"/>
                <w:szCs w:val="18"/>
              </w:rPr>
              <w:t xml:space="preserve">Experts / </w:t>
            </w:r>
          </w:p>
          <w:p w14:paraId="41658C49" w14:textId="77777777" w:rsidR="00A06934" w:rsidRPr="00A503A0" w:rsidRDefault="00A06934" w:rsidP="001D05E1">
            <w:pPr>
              <w:rPr>
                <w:rFonts w:cs="Arial"/>
                <w:b/>
                <w:sz w:val="18"/>
                <w:szCs w:val="18"/>
              </w:rPr>
            </w:pPr>
            <w:r w:rsidRPr="00A503A0">
              <w:rPr>
                <w:b/>
                <w:sz w:val="18"/>
                <w:szCs w:val="18"/>
              </w:rPr>
              <w:t>Sous-traitants externes</w:t>
            </w:r>
          </w:p>
          <w:p w14:paraId="6FC3A9BA" w14:textId="77777777" w:rsidR="003F1815" w:rsidRPr="00A503A0" w:rsidRDefault="003F1815" w:rsidP="001D05E1">
            <w:pPr>
              <w:rPr>
                <w:rFonts w:cs="Arial"/>
                <w:b/>
                <w:sz w:val="18"/>
                <w:szCs w:val="18"/>
              </w:rPr>
            </w:pPr>
          </w:p>
          <w:p w14:paraId="40534346" w14:textId="77777777" w:rsidR="003F1815" w:rsidRPr="00A503A0" w:rsidRDefault="003F1815" w:rsidP="001D05E1">
            <w:pPr>
              <w:rPr>
                <w:rFonts w:cs="Arial"/>
                <w:b/>
                <w:sz w:val="18"/>
                <w:szCs w:val="18"/>
              </w:rPr>
            </w:pPr>
          </w:p>
          <w:p w14:paraId="5548B443" w14:textId="77777777" w:rsidR="003F1815" w:rsidRPr="00A503A0" w:rsidRDefault="003F1815" w:rsidP="001D05E1">
            <w:pPr>
              <w:rPr>
                <w:rFonts w:cs="Arial"/>
                <w:b/>
                <w:sz w:val="18"/>
                <w:szCs w:val="18"/>
              </w:rPr>
            </w:pPr>
          </w:p>
          <w:p w14:paraId="61385464" w14:textId="77777777" w:rsidR="00A846D4" w:rsidRPr="00A503A0" w:rsidRDefault="00A846D4" w:rsidP="001D05E1">
            <w:pPr>
              <w:rPr>
                <w:rFonts w:cs="Arial"/>
                <w:b/>
                <w:sz w:val="18"/>
                <w:szCs w:val="18"/>
              </w:rPr>
            </w:pPr>
          </w:p>
          <w:p w14:paraId="490A694D" w14:textId="77777777" w:rsidR="00A400EA" w:rsidRPr="00A503A0" w:rsidRDefault="00A400EA" w:rsidP="001D05E1">
            <w:pPr>
              <w:rPr>
                <w:rFonts w:cs="Arial"/>
                <w:b/>
                <w:sz w:val="18"/>
                <w:szCs w:val="18"/>
              </w:rPr>
            </w:pPr>
          </w:p>
          <w:p w14:paraId="2F769B2C" w14:textId="77777777" w:rsidR="00A06934" w:rsidRPr="00A503A0" w:rsidRDefault="00A06934" w:rsidP="00C973EA">
            <w:pPr>
              <w:rPr>
                <w:rFonts w:cs="Arial"/>
                <w:b/>
                <w:sz w:val="18"/>
                <w:szCs w:val="18"/>
              </w:rPr>
            </w:pPr>
            <w:r w:rsidRPr="00A503A0">
              <w:rPr>
                <w:b/>
                <w:sz w:val="18"/>
                <w:szCs w:val="18"/>
              </w:rPr>
              <w:t>[en EUR]</w:t>
            </w:r>
          </w:p>
        </w:tc>
        <w:tc>
          <w:tcPr>
            <w:tcW w:w="1134" w:type="dxa"/>
            <w:shd w:val="pct10" w:color="auto" w:fill="auto"/>
          </w:tcPr>
          <w:p w14:paraId="742BA58C" w14:textId="77777777" w:rsidR="00D028F6" w:rsidRPr="00A503A0" w:rsidRDefault="00D028F6" w:rsidP="001D05E1">
            <w:pPr>
              <w:rPr>
                <w:rFonts w:cs="Arial"/>
                <w:b/>
                <w:sz w:val="18"/>
                <w:szCs w:val="18"/>
              </w:rPr>
            </w:pPr>
          </w:p>
          <w:p w14:paraId="497ADF66" w14:textId="77777777" w:rsidR="00A400EA" w:rsidRPr="00A503A0" w:rsidRDefault="008C7D92" w:rsidP="001D05E1">
            <w:pPr>
              <w:rPr>
                <w:rFonts w:cs="Arial"/>
                <w:b/>
                <w:sz w:val="18"/>
                <w:szCs w:val="18"/>
              </w:rPr>
            </w:pPr>
            <w:r w:rsidRPr="00A503A0">
              <w:rPr>
                <w:b/>
                <w:sz w:val="18"/>
                <w:szCs w:val="18"/>
              </w:rPr>
              <w:t xml:space="preserve">Sous-total </w:t>
            </w:r>
          </w:p>
          <w:p w14:paraId="09D9297E" w14:textId="77777777" w:rsidR="00A06934" w:rsidRPr="00A503A0" w:rsidRDefault="00A06934" w:rsidP="001D05E1">
            <w:pPr>
              <w:rPr>
                <w:rFonts w:cs="Arial"/>
                <w:b/>
                <w:sz w:val="18"/>
                <w:szCs w:val="18"/>
              </w:rPr>
            </w:pPr>
            <w:proofErr w:type="gramStart"/>
            <w:r w:rsidRPr="00A503A0">
              <w:rPr>
                <w:b/>
                <w:sz w:val="18"/>
                <w:szCs w:val="18"/>
              </w:rPr>
              <w:t>annuel</w:t>
            </w:r>
            <w:proofErr w:type="gramEnd"/>
          </w:p>
          <w:p w14:paraId="6B198DA7" w14:textId="77777777" w:rsidR="00A400EA" w:rsidRPr="00A503A0" w:rsidRDefault="00A400EA" w:rsidP="001D05E1">
            <w:pPr>
              <w:rPr>
                <w:rFonts w:cs="Arial"/>
                <w:b/>
                <w:sz w:val="18"/>
                <w:szCs w:val="18"/>
              </w:rPr>
            </w:pPr>
          </w:p>
          <w:p w14:paraId="4E5C396D" w14:textId="77777777" w:rsidR="00A400EA" w:rsidRPr="00A503A0" w:rsidRDefault="00A400EA" w:rsidP="001D05E1">
            <w:pPr>
              <w:rPr>
                <w:rFonts w:cs="Arial"/>
                <w:b/>
                <w:sz w:val="18"/>
                <w:szCs w:val="18"/>
              </w:rPr>
            </w:pPr>
          </w:p>
          <w:p w14:paraId="4313EAE1" w14:textId="77777777" w:rsidR="00A400EA" w:rsidRPr="00A503A0" w:rsidRDefault="00A400EA" w:rsidP="001D05E1">
            <w:pPr>
              <w:rPr>
                <w:rFonts w:cs="Arial"/>
                <w:b/>
                <w:sz w:val="18"/>
                <w:szCs w:val="18"/>
              </w:rPr>
            </w:pPr>
          </w:p>
          <w:p w14:paraId="6E26A33C" w14:textId="77777777" w:rsidR="00A400EA" w:rsidRPr="00A503A0" w:rsidRDefault="00A400EA" w:rsidP="001D05E1">
            <w:pPr>
              <w:rPr>
                <w:rFonts w:cs="Arial"/>
                <w:b/>
                <w:sz w:val="18"/>
                <w:szCs w:val="18"/>
              </w:rPr>
            </w:pPr>
          </w:p>
          <w:p w14:paraId="5B512B68" w14:textId="77777777" w:rsidR="00A400EA" w:rsidRPr="00A503A0" w:rsidRDefault="00A400EA" w:rsidP="001D05E1">
            <w:pPr>
              <w:rPr>
                <w:rFonts w:cs="Arial"/>
                <w:b/>
                <w:sz w:val="18"/>
                <w:szCs w:val="18"/>
              </w:rPr>
            </w:pPr>
          </w:p>
          <w:p w14:paraId="53FB234D" w14:textId="77777777" w:rsidR="00A400EA" w:rsidRPr="00A503A0" w:rsidRDefault="00A400EA" w:rsidP="001D05E1">
            <w:pPr>
              <w:rPr>
                <w:rFonts w:cs="Arial"/>
                <w:b/>
                <w:sz w:val="18"/>
                <w:szCs w:val="18"/>
              </w:rPr>
            </w:pPr>
          </w:p>
          <w:p w14:paraId="648617BD" w14:textId="77777777" w:rsidR="00A06934" w:rsidRPr="00A503A0" w:rsidRDefault="00A06934" w:rsidP="00C973EA">
            <w:pPr>
              <w:rPr>
                <w:rFonts w:cs="Arial"/>
                <w:b/>
                <w:sz w:val="18"/>
                <w:szCs w:val="18"/>
              </w:rPr>
            </w:pPr>
            <w:r w:rsidRPr="00A503A0">
              <w:rPr>
                <w:b/>
                <w:sz w:val="18"/>
                <w:szCs w:val="18"/>
              </w:rPr>
              <w:t>[en EUR]</w:t>
            </w:r>
          </w:p>
        </w:tc>
        <w:tc>
          <w:tcPr>
            <w:tcW w:w="1700" w:type="dxa"/>
            <w:shd w:val="clear" w:color="auto" w:fill="auto"/>
          </w:tcPr>
          <w:p w14:paraId="0749948A" w14:textId="77777777" w:rsidR="00D028F6" w:rsidRPr="00A503A0" w:rsidRDefault="00D028F6" w:rsidP="001D05E1">
            <w:pPr>
              <w:rPr>
                <w:rFonts w:cs="Arial"/>
                <w:b/>
                <w:sz w:val="18"/>
                <w:szCs w:val="18"/>
              </w:rPr>
            </w:pPr>
          </w:p>
          <w:p w14:paraId="58D76461" w14:textId="6284D4C0" w:rsidR="00A06934" w:rsidRPr="00A503A0" w:rsidRDefault="00A06934" w:rsidP="002A725A">
            <w:pPr>
              <w:ind w:right="-108"/>
              <w:rPr>
                <w:rFonts w:cs="Arial"/>
                <w:b/>
                <w:sz w:val="18"/>
                <w:szCs w:val="18"/>
              </w:rPr>
            </w:pPr>
            <w:r w:rsidRPr="00A503A0">
              <w:rPr>
                <w:b/>
                <w:sz w:val="18"/>
                <w:szCs w:val="18"/>
              </w:rPr>
              <w:t>Brève description des secteurs et technologies concernés</w:t>
            </w:r>
            <w:r w:rsidRPr="00A503A0">
              <w:rPr>
                <w:rStyle w:val="FootnoteReference"/>
                <w:b/>
                <w:sz w:val="18"/>
                <w:szCs w:val="18"/>
              </w:rPr>
              <w:footnoteReference w:id="2"/>
            </w:r>
          </w:p>
        </w:tc>
        <w:tc>
          <w:tcPr>
            <w:tcW w:w="1730" w:type="dxa"/>
            <w:shd w:val="clear" w:color="auto" w:fill="auto"/>
          </w:tcPr>
          <w:p w14:paraId="5A32D067" w14:textId="77777777" w:rsidR="00D028F6" w:rsidRPr="00A503A0" w:rsidRDefault="00D028F6" w:rsidP="003F1815">
            <w:pPr>
              <w:rPr>
                <w:rFonts w:cs="Arial"/>
                <w:b/>
                <w:sz w:val="18"/>
                <w:szCs w:val="18"/>
              </w:rPr>
            </w:pPr>
          </w:p>
          <w:p w14:paraId="6A71E039" w14:textId="089E28BE" w:rsidR="00A06934" w:rsidRPr="00A503A0" w:rsidRDefault="00A06934" w:rsidP="003F1815">
            <w:pPr>
              <w:rPr>
                <w:rFonts w:cs="Arial"/>
                <w:b/>
                <w:sz w:val="18"/>
                <w:szCs w:val="18"/>
              </w:rPr>
            </w:pPr>
            <w:r w:rsidRPr="00A503A0">
              <w:rPr>
                <w:b/>
                <w:sz w:val="18"/>
                <w:szCs w:val="18"/>
              </w:rPr>
              <w:t>Identification de l’investisseur ou du type d’investisseur</w:t>
            </w:r>
            <w:r w:rsidRPr="00A503A0">
              <w:rPr>
                <w:rStyle w:val="FootnoteReference"/>
                <w:b/>
                <w:sz w:val="18"/>
                <w:szCs w:val="18"/>
              </w:rPr>
              <w:footnoteReference w:id="3"/>
            </w:r>
          </w:p>
        </w:tc>
        <w:tc>
          <w:tcPr>
            <w:tcW w:w="1263" w:type="dxa"/>
            <w:shd w:val="pct10" w:color="auto" w:fill="auto"/>
          </w:tcPr>
          <w:p w14:paraId="2DB3DE9F" w14:textId="77777777" w:rsidR="00D028F6" w:rsidRPr="00A503A0" w:rsidRDefault="00D028F6" w:rsidP="001D05E1">
            <w:pPr>
              <w:rPr>
                <w:rFonts w:cs="Arial"/>
                <w:b/>
                <w:sz w:val="18"/>
                <w:szCs w:val="18"/>
              </w:rPr>
            </w:pPr>
          </w:p>
          <w:p w14:paraId="68705386" w14:textId="70631499" w:rsidR="003F1815" w:rsidRPr="00A503A0" w:rsidRDefault="00A06934" w:rsidP="001D05E1">
            <w:pPr>
              <w:rPr>
                <w:rFonts w:cs="Arial"/>
                <w:b/>
                <w:sz w:val="18"/>
                <w:szCs w:val="18"/>
              </w:rPr>
            </w:pPr>
            <w:r w:rsidRPr="00A503A0">
              <w:rPr>
                <w:b/>
                <w:sz w:val="18"/>
                <w:szCs w:val="18"/>
              </w:rPr>
              <w:t>Estimation du montant total de l’</w:t>
            </w:r>
            <w:proofErr w:type="spellStart"/>
            <w:r w:rsidRPr="00A503A0">
              <w:rPr>
                <w:b/>
                <w:sz w:val="18"/>
                <w:szCs w:val="18"/>
              </w:rPr>
              <w:t>investis</w:t>
            </w:r>
            <w:r w:rsidR="00A503A0">
              <w:rPr>
                <w:b/>
                <w:sz w:val="18"/>
                <w:szCs w:val="18"/>
              </w:rPr>
              <w:t>-</w:t>
            </w:r>
            <w:r w:rsidRPr="00A503A0">
              <w:rPr>
                <w:b/>
                <w:sz w:val="18"/>
                <w:szCs w:val="18"/>
              </w:rPr>
              <w:t>sement</w:t>
            </w:r>
            <w:proofErr w:type="spellEnd"/>
            <w:r w:rsidRPr="00A503A0">
              <w:rPr>
                <w:b/>
                <w:sz w:val="18"/>
                <w:szCs w:val="18"/>
              </w:rPr>
              <w:t xml:space="preserve"> (des mesures d’économie d’énergie) </w:t>
            </w:r>
          </w:p>
          <w:p w14:paraId="38412CBF" w14:textId="77777777" w:rsidR="003F1815" w:rsidRPr="00A503A0" w:rsidRDefault="003F1815" w:rsidP="001D05E1">
            <w:pPr>
              <w:rPr>
                <w:rFonts w:cs="Arial"/>
                <w:b/>
                <w:sz w:val="18"/>
                <w:szCs w:val="18"/>
              </w:rPr>
            </w:pPr>
          </w:p>
          <w:p w14:paraId="3E50DD68" w14:textId="77777777" w:rsidR="00A06934" w:rsidRPr="00A503A0" w:rsidRDefault="00A06934" w:rsidP="001D05E1">
            <w:pPr>
              <w:rPr>
                <w:rFonts w:cs="Arial"/>
                <w:b/>
                <w:sz w:val="18"/>
                <w:szCs w:val="18"/>
              </w:rPr>
            </w:pPr>
            <w:r w:rsidRPr="00A503A0">
              <w:rPr>
                <w:b/>
                <w:sz w:val="18"/>
                <w:szCs w:val="18"/>
              </w:rPr>
              <w:t>[en EUR]</w:t>
            </w:r>
          </w:p>
        </w:tc>
        <w:tc>
          <w:tcPr>
            <w:tcW w:w="1434" w:type="dxa"/>
            <w:shd w:val="clear" w:color="auto" w:fill="auto"/>
          </w:tcPr>
          <w:p w14:paraId="3F4AAE0E" w14:textId="77777777" w:rsidR="00D028F6" w:rsidRPr="00A503A0" w:rsidRDefault="00D028F6" w:rsidP="001D05E1">
            <w:pPr>
              <w:rPr>
                <w:rFonts w:cs="Arial"/>
                <w:b/>
                <w:sz w:val="18"/>
                <w:szCs w:val="18"/>
              </w:rPr>
            </w:pPr>
          </w:p>
          <w:p w14:paraId="2F042FAB" w14:textId="77777777" w:rsidR="00D028F6" w:rsidRPr="00A503A0" w:rsidRDefault="00A06934" w:rsidP="001D05E1">
            <w:pPr>
              <w:rPr>
                <w:rFonts w:cs="Arial"/>
                <w:b/>
                <w:sz w:val="18"/>
                <w:szCs w:val="18"/>
              </w:rPr>
            </w:pPr>
            <w:r w:rsidRPr="00A503A0">
              <w:rPr>
                <w:b/>
                <w:sz w:val="18"/>
                <w:szCs w:val="18"/>
              </w:rPr>
              <w:t xml:space="preserve">Estimation des </w:t>
            </w:r>
            <w:proofErr w:type="spellStart"/>
            <w:r w:rsidRPr="00A503A0">
              <w:rPr>
                <w:b/>
                <w:sz w:val="18"/>
                <w:szCs w:val="18"/>
              </w:rPr>
              <w:t>écon</w:t>
            </w:r>
            <w:proofErr w:type="spellEnd"/>
            <w:r w:rsidRPr="00A503A0">
              <w:rPr>
                <w:b/>
                <w:sz w:val="18"/>
                <w:szCs w:val="18"/>
              </w:rPr>
              <w:t xml:space="preserve">. </w:t>
            </w:r>
            <w:proofErr w:type="gramStart"/>
            <w:r w:rsidRPr="00A503A0">
              <w:rPr>
                <w:b/>
                <w:sz w:val="18"/>
                <w:szCs w:val="18"/>
              </w:rPr>
              <w:t>d’énergie</w:t>
            </w:r>
            <w:proofErr w:type="gramEnd"/>
            <w:r w:rsidRPr="00A503A0">
              <w:rPr>
                <w:b/>
                <w:sz w:val="18"/>
                <w:szCs w:val="18"/>
              </w:rPr>
              <w:t xml:space="preserve"> annuelles finales </w:t>
            </w:r>
          </w:p>
          <w:p w14:paraId="4EA59221" w14:textId="77777777" w:rsidR="00A06934" w:rsidRPr="00A503A0" w:rsidRDefault="00A06934" w:rsidP="001D05E1">
            <w:pPr>
              <w:rPr>
                <w:rFonts w:cs="Arial"/>
                <w:b/>
                <w:sz w:val="18"/>
                <w:szCs w:val="18"/>
              </w:rPr>
            </w:pPr>
            <w:proofErr w:type="gramStart"/>
            <w:r w:rsidRPr="00A503A0">
              <w:rPr>
                <w:b/>
                <w:sz w:val="18"/>
                <w:szCs w:val="18"/>
              </w:rPr>
              <w:t>liées</w:t>
            </w:r>
            <w:proofErr w:type="gramEnd"/>
            <w:r w:rsidRPr="00A503A0">
              <w:rPr>
                <w:b/>
                <w:sz w:val="18"/>
                <w:szCs w:val="18"/>
              </w:rPr>
              <w:t xml:space="preserve"> aux </w:t>
            </w:r>
            <w:proofErr w:type="spellStart"/>
            <w:r w:rsidRPr="00A503A0">
              <w:rPr>
                <w:b/>
                <w:sz w:val="18"/>
                <w:szCs w:val="18"/>
              </w:rPr>
              <w:t>proj</w:t>
            </w:r>
            <w:proofErr w:type="spellEnd"/>
            <w:r w:rsidRPr="00A503A0">
              <w:rPr>
                <w:b/>
                <w:sz w:val="18"/>
                <w:szCs w:val="18"/>
              </w:rPr>
              <w:t xml:space="preserve">. </w:t>
            </w:r>
            <w:proofErr w:type="gramStart"/>
            <w:r w:rsidRPr="00A503A0">
              <w:rPr>
                <w:b/>
                <w:sz w:val="18"/>
                <w:szCs w:val="18"/>
              </w:rPr>
              <w:t>d’</w:t>
            </w:r>
            <w:proofErr w:type="spellStart"/>
            <w:r w:rsidRPr="00A503A0">
              <w:rPr>
                <w:b/>
                <w:sz w:val="18"/>
                <w:szCs w:val="18"/>
              </w:rPr>
              <w:t>eff</w:t>
            </w:r>
            <w:proofErr w:type="spellEnd"/>
            <w:proofErr w:type="gramEnd"/>
            <w:r w:rsidRPr="00A503A0">
              <w:rPr>
                <w:b/>
                <w:sz w:val="18"/>
                <w:szCs w:val="18"/>
              </w:rPr>
              <w:t xml:space="preserve">. </w:t>
            </w:r>
            <w:proofErr w:type="spellStart"/>
            <w:r w:rsidRPr="00A503A0">
              <w:rPr>
                <w:b/>
                <w:sz w:val="18"/>
                <w:szCs w:val="18"/>
              </w:rPr>
              <w:t>énerg</w:t>
            </w:r>
            <w:proofErr w:type="spellEnd"/>
            <w:r w:rsidRPr="00A503A0">
              <w:rPr>
                <w:b/>
                <w:sz w:val="18"/>
                <w:szCs w:val="18"/>
              </w:rPr>
              <w:t>.</w:t>
            </w:r>
            <w:r w:rsidRPr="00A503A0">
              <w:rPr>
                <w:rStyle w:val="FootnoteReference"/>
                <w:b/>
                <w:sz w:val="18"/>
                <w:szCs w:val="18"/>
              </w:rPr>
              <w:footnoteReference w:id="4"/>
            </w:r>
          </w:p>
          <w:p w14:paraId="40E3E21E" w14:textId="5FB67028" w:rsidR="00D028F6" w:rsidRPr="00A503A0" w:rsidRDefault="00D028F6" w:rsidP="001D05E1">
            <w:pPr>
              <w:rPr>
                <w:rFonts w:cs="Arial"/>
                <w:b/>
                <w:sz w:val="18"/>
                <w:szCs w:val="18"/>
              </w:rPr>
            </w:pPr>
          </w:p>
          <w:p w14:paraId="2A5C9629" w14:textId="77777777" w:rsidR="00531D0B" w:rsidRPr="00A503A0" w:rsidRDefault="00531D0B" w:rsidP="001D05E1">
            <w:pPr>
              <w:rPr>
                <w:rFonts w:cs="Arial"/>
                <w:b/>
                <w:sz w:val="18"/>
                <w:szCs w:val="18"/>
              </w:rPr>
            </w:pPr>
          </w:p>
          <w:p w14:paraId="0166627B" w14:textId="4E7645B2" w:rsidR="00A06934" w:rsidRPr="00A503A0" w:rsidRDefault="00A06934" w:rsidP="001D05E1">
            <w:pPr>
              <w:rPr>
                <w:rFonts w:cs="Arial"/>
                <w:b/>
                <w:sz w:val="18"/>
                <w:szCs w:val="18"/>
              </w:rPr>
            </w:pPr>
            <w:r w:rsidRPr="00A503A0">
              <w:rPr>
                <w:b/>
                <w:sz w:val="18"/>
                <w:szCs w:val="18"/>
              </w:rPr>
              <w:t xml:space="preserve">[en </w:t>
            </w:r>
            <w:proofErr w:type="spellStart"/>
            <w:r w:rsidRPr="00A503A0">
              <w:rPr>
                <w:b/>
                <w:sz w:val="18"/>
                <w:szCs w:val="18"/>
              </w:rPr>
              <w:t>GWh</w:t>
            </w:r>
            <w:proofErr w:type="spellEnd"/>
            <w:r w:rsidRPr="00A503A0">
              <w:rPr>
                <w:b/>
                <w:sz w:val="18"/>
                <w:szCs w:val="18"/>
              </w:rPr>
              <w:t>]</w:t>
            </w:r>
          </w:p>
        </w:tc>
        <w:tc>
          <w:tcPr>
            <w:tcW w:w="1434" w:type="dxa"/>
            <w:shd w:val="clear" w:color="auto" w:fill="auto"/>
          </w:tcPr>
          <w:p w14:paraId="4FDCCA65" w14:textId="77777777" w:rsidR="00D028F6" w:rsidRPr="00A503A0" w:rsidRDefault="00D028F6" w:rsidP="001D05E1">
            <w:pPr>
              <w:rPr>
                <w:rFonts w:cs="Arial"/>
                <w:b/>
                <w:sz w:val="18"/>
                <w:szCs w:val="18"/>
              </w:rPr>
            </w:pPr>
          </w:p>
          <w:p w14:paraId="644D69FE" w14:textId="77777777" w:rsidR="00A06934" w:rsidRPr="00A503A0" w:rsidRDefault="003F1815" w:rsidP="001D05E1">
            <w:pPr>
              <w:rPr>
                <w:rFonts w:cs="Arial"/>
                <w:b/>
                <w:sz w:val="18"/>
                <w:szCs w:val="18"/>
              </w:rPr>
            </w:pPr>
            <w:r w:rsidRPr="00A503A0">
              <w:rPr>
                <w:b/>
                <w:sz w:val="18"/>
                <w:szCs w:val="18"/>
              </w:rPr>
              <w:t xml:space="preserve">Estimation de la </w:t>
            </w:r>
            <w:proofErr w:type="spellStart"/>
            <w:r w:rsidRPr="00A503A0">
              <w:rPr>
                <w:b/>
                <w:sz w:val="18"/>
                <w:szCs w:val="18"/>
              </w:rPr>
              <w:t>prod</w:t>
            </w:r>
            <w:proofErr w:type="spellEnd"/>
            <w:r w:rsidRPr="00A503A0">
              <w:rPr>
                <w:b/>
                <w:sz w:val="18"/>
                <w:szCs w:val="18"/>
              </w:rPr>
              <w:t xml:space="preserve">. </w:t>
            </w:r>
            <w:proofErr w:type="spellStart"/>
            <w:proofErr w:type="gramStart"/>
            <w:r w:rsidRPr="00A503A0">
              <w:rPr>
                <w:b/>
                <w:sz w:val="18"/>
                <w:szCs w:val="18"/>
              </w:rPr>
              <w:t>énerg</w:t>
            </w:r>
            <w:proofErr w:type="spellEnd"/>
            <w:proofErr w:type="gramEnd"/>
            <w:r w:rsidRPr="00A503A0">
              <w:rPr>
                <w:b/>
                <w:sz w:val="18"/>
                <w:szCs w:val="18"/>
              </w:rPr>
              <w:t xml:space="preserve">. </w:t>
            </w:r>
            <w:proofErr w:type="gramStart"/>
            <w:r w:rsidRPr="00A503A0">
              <w:rPr>
                <w:b/>
                <w:sz w:val="18"/>
                <w:szCs w:val="18"/>
              </w:rPr>
              <w:t>annuelle</w:t>
            </w:r>
            <w:proofErr w:type="gramEnd"/>
            <w:r w:rsidRPr="00A503A0">
              <w:rPr>
                <w:b/>
                <w:sz w:val="18"/>
                <w:szCs w:val="18"/>
              </w:rPr>
              <w:t xml:space="preserve"> finale à p. de sources d’énergie renouvelables</w:t>
            </w:r>
            <w:r w:rsidRPr="00A503A0">
              <w:rPr>
                <w:b/>
                <w:sz w:val="18"/>
                <w:szCs w:val="18"/>
                <w:vertAlign w:val="superscript"/>
              </w:rPr>
              <w:t>6</w:t>
            </w:r>
          </w:p>
          <w:p w14:paraId="08E830C2" w14:textId="77777777" w:rsidR="003F1815" w:rsidRPr="00A503A0" w:rsidRDefault="003F1815" w:rsidP="001D05E1">
            <w:pPr>
              <w:rPr>
                <w:rFonts w:cs="Arial"/>
                <w:b/>
                <w:sz w:val="18"/>
                <w:szCs w:val="18"/>
              </w:rPr>
            </w:pPr>
          </w:p>
          <w:p w14:paraId="4EA34324" w14:textId="77777777" w:rsidR="003F1815" w:rsidRPr="00A503A0" w:rsidRDefault="003F1815" w:rsidP="001D05E1">
            <w:pPr>
              <w:rPr>
                <w:rFonts w:cs="Arial"/>
                <w:b/>
                <w:sz w:val="18"/>
                <w:szCs w:val="18"/>
              </w:rPr>
            </w:pPr>
          </w:p>
          <w:p w14:paraId="68538C8D" w14:textId="77777777" w:rsidR="00D028F6" w:rsidRPr="00A503A0" w:rsidRDefault="00D028F6" w:rsidP="001D05E1">
            <w:pPr>
              <w:rPr>
                <w:rFonts w:cs="Arial"/>
                <w:b/>
                <w:sz w:val="18"/>
                <w:szCs w:val="18"/>
              </w:rPr>
            </w:pPr>
          </w:p>
          <w:p w14:paraId="6843DA35" w14:textId="77777777" w:rsidR="00A06934" w:rsidRPr="00A503A0" w:rsidRDefault="00A06934" w:rsidP="001D05E1">
            <w:pPr>
              <w:rPr>
                <w:rFonts w:cs="Arial"/>
                <w:b/>
                <w:sz w:val="18"/>
                <w:szCs w:val="18"/>
              </w:rPr>
            </w:pPr>
            <w:r w:rsidRPr="00A503A0">
              <w:rPr>
                <w:b/>
                <w:sz w:val="18"/>
                <w:szCs w:val="18"/>
              </w:rPr>
              <w:t xml:space="preserve">[en </w:t>
            </w:r>
            <w:proofErr w:type="spellStart"/>
            <w:r w:rsidRPr="00A503A0">
              <w:rPr>
                <w:b/>
                <w:sz w:val="18"/>
                <w:szCs w:val="18"/>
              </w:rPr>
              <w:t>GWh</w:t>
            </w:r>
            <w:proofErr w:type="spellEnd"/>
            <w:r w:rsidRPr="00A503A0">
              <w:rPr>
                <w:b/>
                <w:sz w:val="18"/>
                <w:szCs w:val="18"/>
              </w:rPr>
              <w:t>]</w:t>
            </w:r>
          </w:p>
        </w:tc>
        <w:tc>
          <w:tcPr>
            <w:tcW w:w="1434" w:type="dxa"/>
            <w:shd w:val="clear" w:color="auto" w:fill="auto"/>
          </w:tcPr>
          <w:p w14:paraId="0E170D0E" w14:textId="77777777" w:rsidR="00D028F6" w:rsidRPr="00A503A0" w:rsidRDefault="00D028F6" w:rsidP="001D05E1">
            <w:pPr>
              <w:rPr>
                <w:rFonts w:cs="Arial"/>
                <w:b/>
                <w:sz w:val="18"/>
                <w:szCs w:val="18"/>
              </w:rPr>
            </w:pPr>
          </w:p>
          <w:p w14:paraId="6C3A176D" w14:textId="78D6D650" w:rsidR="00A06934" w:rsidRPr="00A503A0" w:rsidRDefault="00A06934" w:rsidP="001D05E1">
            <w:pPr>
              <w:rPr>
                <w:rFonts w:cs="Arial"/>
                <w:b/>
                <w:sz w:val="18"/>
                <w:szCs w:val="18"/>
              </w:rPr>
            </w:pPr>
            <w:r w:rsidRPr="00A503A0">
              <w:rPr>
                <w:b/>
                <w:sz w:val="18"/>
                <w:szCs w:val="18"/>
              </w:rPr>
              <w:t>Estimation de la réduction annuelle d’émissions d’équivalent CO</w:t>
            </w:r>
            <w:r w:rsidRPr="00A503A0">
              <w:rPr>
                <w:b/>
                <w:sz w:val="18"/>
                <w:szCs w:val="18"/>
                <w:vertAlign w:val="subscript"/>
              </w:rPr>
              <w:t>2</w:t>
            </w:r>
            <w:r w:rsidRPr="00A503A0">
              <w:rPr>
                <w:b/>
                <w:sz w:val="18"/>
                <w:szCs w:val="18"/>
              </w:rPr>
              <w:t xml:space="preserve"> </w:t>
            </w:r>
          </w:p>
          <w:p w14:paraId="0BA1A843" w14:textId="77777777" w:rsidR="003F1815" w:rsidRPr="00A503A0" w:rsidRDefault="003F1815" w:rsidP="001D05E1">
            <w:pPr>
              <w:rPr>
                <w:rFonts w:cs="Arial"/>
                <w:b/>
                <w:sz w:val="18"/>
                <w:szCs w:val="18"/>
              </w:rPr>
            </w:pPr>
          </w:p>
          <w:p w14:paraId="53C0C8F6" w14:textId="77777777" w:rsidR="003F1815" w:rsidRPr="00A503A0" w:rsidRDefault="003F1815" w:rsidP="001D05E1">
            <w:pPr>
              <w:rPr>
                <w:rFonts w:cs="Arial"/>
                <w:b/>
                <w:sz w:val="18"/>
                <w:szCs w:val="18"/>
              </w:rPr>
            </w:pPr>
          </w:p>
          <w:p w14:paraId="25EA6F2B" w14:textId="77777777" w:rsidR="003F1815" w:rsidRPr="00A503A0" w:rsidRDefault="003F1815" w:rsidP="001D05E1">
            <w:pPr>
              <w:rPr>
                <w:rFonts w:cs="Arial"/>
                <w:b/>
                <w:sz w:val="18"/>
                <w:szCs w:val="18"/>
              </w:rPr>
            </w:pPr>
          </w:p>
          <w:p w14:paraId="75448932" w14:textId="77777777" w:rsidR="00A06934" w:rsidRPr="00A503A0" w:rsidRDefault="00A06934" w:rsidP="001D05E1">
            <w:pPr>
              <w:rPr>
                <w:rFonts w:cs="Arial"/>
                <w:b/>
                <w:sz w:val="18"/>
                <w:szCs w:val="18"/>
              </w:rPr>
            </w:pPr>
            <w:r w:rsidRPr="00A503A0">
              <w:rPr>
                <w:b/>
                <w:sz w:val="18"/>
                <w:szCs w:val="18"/>
              </w:rPr>
              <w:t>[en t]</w:t>
            </w:r>
          </w:p>
        </w:tc>
        <w:tc>
          <w:tcPr>
            <w:tcW w:w="1919" w:type="dxa"/>
            <w:shd w:val="pct10" w:color="auto" w:fill="auto"/>
          </w:tcPr>
          <w:p w14:paraId="61503AD3" w14:textId="77777777" w:rsidR="00D028F6" w:rsidRPr="00A503A0" w:rsidRDefault="00D028F6" w:rsidP="004F7CF9">
            <w:pPr>
              <w:rPr>
                <w:rFonts w:cs="Arial"/>
                <w:b/>
                <w:sz w:val="18"/>
                <w:szCs w:val="18"/>
              </w:rPr>
            </w:pPr>
          </w:p>
          <w:p w14:paraId="5DED8DA3" w14:textId="77777777" w:rsidR="00D028F6" w:rsidRPr="00A503A0" w:rsidRDefault="004F7CF9" w:rsidP="004F7CF9">
            <w:pPr>
              <w:rPr>
                <w:rFonts w:cs="Arial"/>
                <w:b/>
                <w:sz w:val="18"/>
                <w:szCs w:val="18"/>
              </w:rPr>
            </w:pPr>
            <w:r w:rsidRPr="00A503A0">
              <w:rPr>
                <w:b/>
                <w:sz w:val="18"/>
                <w:szCs w:val="18"/>
              </w:rPr>
              <w:t xml:space="preserve">(Coût total estimatif) </w:t>
            </w:r>
          </w:p>
          <w:p w14:paraId="7D5F9003" w14:textId="77777777" w:rsidR="00D028F6" w:rsidRPr="00A503A0" w:rsidRDefault="004F7CF9" w:rsidP="004F7CF9">
            <w:pPr>
              <w:rPr>
                <w:rFonts w:cs="Arial"/>
                <w:b/>
                <w:sz w:val="18"/>
                <w:szCs w:val="18"/>
              </w:rPr>
            </w:pPr>
            <w:r w:rsidRPr="00A503A0">
              <w:rPr>
                <w:b/>
                <w:sz w:val="18"/>
                <w:szCs w:val="18"/>
              </w:rPr>
              <w:t xml:space="preserve">/ </w:t>
            </w:r>
          </w:p>
          <w:p w14:paraId="5624AF36" w14:textId="77777777" w:rsidR="004F7CF9" w:rsidRPr="00A503A0" w:rsidRDefault="004F7CF9" w:rsidP="004F7CF9">
            <w:pPr>
              <w:rPr>
                <w:rFonts w:cs="Arial"/>
                <w:b/>
                <w:sz w:val="18"/>
                <w:szCs w:val="18"/>
              </w:rPr>
            </w:pPr>
            <w:r w:rsidRPr="00A503A0">
              <w:rPr>
                <w:b/>
                <w:sz w:val="18"/>
                <w:szCs w:val="18"/>
              </w:rPr>
              <w:t>(0,9 x sous-total annuel)</w:t>
            </w:r>
          </w:p>
          <w:p w14:paraId="586288A7" w14:textId="77777777" w:rsidR="00A06934" w:rsidRPr="00A503A0" w:rsidRDefault="00A06934" w:rsidP="001D05E1">
            <w:pPr>
              <w:rPr>
                <w:rFonts w:cs="Arial"/>
                <w:b/>
                <w:sz w:val="18"/>
                <w:szCs w:val="18"/>
              </w:rPr>
            </w:pPr>
          </w:p>
        </w:tc>
      </w:tr>
      <w:tr w:rsidR="00D028F6" w:rsidRPr="006E5BAE" w14:paraId="08E9F432" w14:textId="77777777" w:rsidTr="00312794">
        <w:trPr>
          <w:cantSplit/>
        </w:trPr>
        <w:tc>
          <w:tcPr>
            <w:tcW w:w="1326" w:type="dxa"/>
            <w:shd w:val="clear" w:color="auto" w:fill="auto"/>
            <w:vAlign w:val="center"/>
          </w:tcPr>
          <w:p w14:paraId="32AB179E" w14:textId="77777777" w:rsidR="00A06934" w:rsidRPr="006E5BAE" w:rsidRDefault="00A06934" w:rsidP="00C973EA">
            <w:pPr>
              <w:rPr>
                <w:rFonts w:cs="Arial"/>
                <w:b/>
              </w:rPr>
            </w:pPr>
            <w:r>
              <w:rPr>
                <w:b/>
              </w:rPr>
              <w:t>Exercice 1</w:t>
            </w:r>
          </w:p>
        </w:tc>
        <w:tc>
          <w:tcPr>
            <w:tcW w:w="1162" w:type="dxa"/>
            <w:shd w:val="clear" w:color="auto" w:fill="auto"/>
            <w:vAlign w:val="center"/>
          </w:tcPr>
          <w:p w14:paraId="68B5C53D" w14:textId="77777777" w:rsidR="00A06934" w:rsidRPr="006E5BAE" w:rsidRDefault="00A06934" w:rsidP="00F003F6">
            <w:pPr>
              <w:rPr>
                <w:rFonts w:cs="Arial"/>
              </w:rPr>
            </w:pPr>
          </w:p>
          <w:p w14:paraId="205CA1E2" w14:textId="77777777" w:rsidR="00A06934" w:rsidRPr="006E5BAE" w:rsidRDefault="00A06934" w:rsidP="00F003F6">
            <w:pPr>
              <w:rPr>
                <w:rFonts w:cs="Arial"/>
              </w:rPr>
            </w:pPr>
          </w:p>
        </w:tc>
        <w:tc>
          <w:tcPr>
            <w:tcW w:w="1390" w:type="dxa"/>
            <w:shd w:val="clear" w:color="auto" w:fill="auto"/>
            <w:vAlign w:val="center"/>
          </w:tcPr>
          <w:p w14:paraId="1CBB2416" w14:textId="77777777" w:rsidR="00A06934" w:rsidRPr="006E5BAE" w:rsidRDefault="00A06934" w:rsidP="00F003F6">
            <w:pPr>
              <w:rPr>
                <w:rFonts w:cs="Arial"/>
              </w:rPr>
            </w:pPr>
          </w:p>
        </w:tc>
        <w:tc>
          <w:tcPr>
            <w:tcW w:w="1134" w:type="dxa"/>
            <w:shd w:val="pct10" w:color="auto" w:fill="auto"/>
            <w:vAlign w:val="center"/>
          </w:tcPr>
          <w:p w14:paraId="52641052" w14:textId="77777777" w:rsidR="00A06934" w:rsidRPr="006E5BAE" w:rsidRDefault="00A06934" w:rsidP="00F003F6">
            <w:pPr>
              <w:rPr>
                <w:rFonts w:cs="Arial"/>
              </w:rPr>
            </w:pPr>
          </w:p>
        </w:tc>
        <w:tc>
          <w:tcPr>
            <w:tcW w:w="1700" w:type="dxa"/>
            <w:shd w:val="clear" w:color="auto" w:fill="auto"/>
            <w:vAlign w:val="center"/>
          </w:tcPr>
          <w:p w14:paraId="63D2F9B2" w14:textId="77777777" w:rsidR="00A06934" w:rsidRPr="006E5BAE" w:rsidRDefault="00A06934" w:rsidP="00F003F6">
            <w:pPr>
              <w:rPr>
                <w:rFonts w:cs="Arial"/>
              </w:rPr>
            </w:pPr>
          </w:p>
        </w:tc>
        <w:tc>
          <w:tcPr>
            <w:tcW w:w="1730" w:type="dxa"/>
            <w:shd w:val="clear" w:color="auto" w:fill="auto"/>
            <w:vAlign w:val="center"/>
          </w:tcPr>
          <w:p w14:paraId="2FC20EB0" w14:textId="77777777" w:rsidR="00A06934" w:rsidRPr="006E5BAE" w:rsidRDefault="00A06934" w:rsidP="00F003F6">
            <w:pPr>
              <w:rPr>
                <w:rFonts w:cs="Arial"/>
              </w:rPr>
            </w:pPr>
          </w:p>
        </w:tc>
        <w:tc>
          <w:tcPr>
            <w:tcW w:w="1263" w:type="dxa"/>
            <w:shd w:val="pct10" w:color="auto" w:fill="auto"/>
            <w:vAlign w:val="center"/>
          </w:tcPr>
          <w:p w14:paraId="42BA346E" w14:textId="77777777" w:rsidR="00A06934" w:rsidRPr="006E5BAE" w:rsidRDefault="00A06934" w:rsidP="00F003F6">
            <w:pPr>
              <w:rPr>
                <w:rFonts w:cs="Arial"/>
              </w:rPr>
            </w:pPr>
          </w:p>
        </w:tc>
        <w:tc>
          <w:tcPr>
            <w:tcW w:w="1434" w:type="dxa"/>
            <w:shd w:val="clear" w:color="auto" w:fill="auto"/>
            <w:vAlign w:val="center"/>
          </w:tcPr>
          <w:p w14:paraId="7C7A262A" w14:textId="77777777" w:rsidR="00A06934" w:rsidRPr="006E5BAE" w:rsidRDefault="00A06934" w:rsidP="00F003F6">
            <w:pPr>
              <w:rPr>
                <w:rFonts w:cs="Arial"/>
              </w:rPr>
            </w:pPr>
          </w:p>
        </w:tc>
        <w:tc>
          <w:tcPr>
            <w:tcW w:w="1434" w:type="dxa"/>
            <w:shd w:val="clear" w:color="auto" w:fill="auto"/>
            <w:vAlign w:val="center"/>
          </w:tcPr>
          <w:p w14:paraId="75172106" w14:textId="77777777" w:rsidR="00A06934" w:rsidRPr="006E5BAE" w:rsidRDefault="00A06934" w:rsidP="00F003F6">
            <w:pPr>
              <w:rPr>
                <w:rFonts w:cs="Arial"/>
              </w:rPr>
            </w:pPr>
          </w:p>
        </w:tc>
        <w:tc>
          <w:tcPr>
            <w:tcW w:w="1434" w:type="dxa"/>
            <w:shd w:val="clear" w:color="auto" w:fill="auto"/>
            <w:vAlign w:val="center"/>
          </w:tcPr>
          <w:p w14:paraId="135AE87B" w14:textId="77777777" w:rsidR="00A06934" w:rsidRPr="006E5BAE" w:rsidRDefault="00A06934" w:rsidP="00F003F6">
            <w:pPr>
              <w:rPr>
                <w:rFonts w:cs="Arial"/>
                <w:i/>
                <w:sz w:val="16"/>
              </w:rPr>
            </w:pPr>
          </w:p>
        </w:tc>
        <w:tc>
          <w:tcPr>
            <w:tcW w:w="1919" w:type="dxa"/>
            <w:shd w:val="pct10" w:color="auto" w:fill="auto"/>
            <w:vAlign w:val="center"/>
          </w:tcPr>
          <w:p w14:paraId="21956F8E" w14:textId="77777777" w:rsidR="00AA2B21" w:rsidRPr="006E5BAE" w:rsidRDefault="0070667F" w:rsidP="00F003F6">
            <w:pPr>
              <w:jc w:val="both"/>
              <w:rPr>
                <w:rFonts w:cs="Arial"/>
                <w:i/>
                <w:sz w:val="16"/>
              </w:rPr>
            </w:pPr>
            <w:r>
              <w:rPr>
                <w:i/>
                <w:sz w:val="16"/>
              </w:rPr>
              <w:t>(Coût total estimatif exercice 1)</w:t>
            </w:r>
          </w:p>
          <w:p w14:paraId="7CE56F40" w14:textId="77777777" w:rsidR="00A06934" w:rsidRPr="006E5BAE" w:rsidRDefault="00A846D4" w:rsidP="00F003F6">
            <w:pPr>
              <w:jc w:val="both"/>
              <w:rPr>
                <w:rFonts w:cs="Arial"/>
                <w:i/>
                <w:sz w:val="16"/>
              </w:rPr>
            </w:pPr>
            <w:r>
              <w:rPr>
                <w:i/>
                <w:sz w:val="16"/>
              </w:rPr>
              <w:t xml:space="preserve"> / (0,9 x sous-total annuel exercice 1)</w:t>
            </w:r>
          </w:p>
        </w:tc>
      </w:tr>
      <w:tr w:rsidR="00D028F6" w:rsidRPr="006E5BAE" w14:paraId="7C5EAD70" w14:textId="77777777" w:rsidTr="00312794">
        <w:trPr>
          <w:cantSplit/>
        </w:trPr>
        <w:tc>
          <w:tcPr>
            <w:tcW w:w="1326" w:type="dxa"/>
            <w:shd w:val="clear" w:color="auto" w:fill="auto"/>
            <w:vAlign w:val="center"/>
          </w:tcPr>
          <w:p w14:paraId="1249E514" w14:textId="77777777" w:rsidR="00A06934" w:rsidRPr="006E5BAE" w:rsidRDefault="00A06934" w:rsidP="00C973EA">
            <w:pPr>
              <w:rPr>
                <w:rFonts w:cs="Arial"/>
                <w:b/>
              </w:rPr>
            </w:pPr>
            <w:r>
              <w:rPr>
                <w:b/>
              </w:rPr>
              <w:t>Exercice 2</w:t>
            </w:r>
          </w:p>
        </w:tc>
        <w:tc>
          <w:tcPr>
            <w:tcW w:w="1162" w:type="dxa"/>
            <w:shd w:val="clear" w:color="auto" w:fill="auto"/>
            <w:vAlign w:val="center"/>
          </w:tcPr>
          <w:p w14:paraId="37E5EB9C" w14:textId="77777777" w:rsidR="00A06934" w:rsidRPr="006E5BAE" w:rsidRDefault="00A06934" w:rsidP="00F003F6">
            <w:pPr>
              <w:rPr>
                <w:rFonts w:cs="Arial"/>
              </w:rPr>
            </w:pPr>
          </w:p>
          <w:p w14:paraId="0A8C941F" w14:textId="77777777" w:rsidR="00A06934" w:rsidRPr="006E5BAE" w:rsidRDefault="00A06934" w:rsidP="00F003F6">
            <w:pPr>
              <w:rPr>
                <w:rFonts w:cs="Arial"/>
              </w:rPr>
            </w:pPr>
          </w:p>
        </w:tc>
        <w:tc>
          <w:tcPr>
            <w:tcW w:w="1390" w:type="dxa"/>
            <w:shd w:val="clear" w:color="auto" w:fill="auto"/>
            <w:vAlign w:val="center"/>
          </w:tcPr>
          <w:p w14:paraId="4E1B1193" w14:textId="77777777" w:rsidR="00A06934" w:rsidRPr="006E5BAE" w:rsidRDefault="00A06934" w:rsidP="00F003F6">
            <w:pPr>
              <w:rPr>
                <w:rFonts w:cs="Arial"/>
              </w:rPr>
            </w:pPr>
          </w:p>
        </w:tc>
        <w:tc>
          <w:tcPr>
            <w:tcW w:w="1134" w:type="dxa"/>
            <w:shd w:val="pct10" w:color="auto" w:fill="auto"/>
            <w:vAlign w:val="center"/>
          </w:tcPr>
          <w:p w14:paraId="7F7E0399" w14:textId="77777777" w:rsidR="00A06934" w:rsidRPr="006E5BAE" w:rsidRDefault="00A06934" w:rsidP="00F003F6">
            <w:pPr>
              <w:rPr>
                <w:rFonts w:cs="Arial"/>
              </w:rPr>
            </w:pPr>
          </w:p>
        </w:tc>
        <w:tc>
          <w:tcPr>
            <w:tcW w:w="1700" w:type="dxa"/>
            <w:shd w:val="clear" w:color="auto" w:fill="auto"/>
            <w:vAlign w:val="center"/>
          </w:tcPr>
          <w:p w14:paraId="205D0490" w14:textId="77777777" w:rsidR="00A06934" w:rsidRPr="006E5BAE" w:rsidRDefault="00A06934" w:rsidP="00F003F6">
            <w:pPr>
              <w:rPr>
                <w:rFonts w:cs="Arial"/>
              </w:rPr>
            </w:pPr>
          </w:p>
        </w:tc>
        <w:tc>
          <w:tcPr>
            <w:tcW w:w="1730" w:type="dxa"/>
            <w:shd w:val="clear" w:color="auto" w:fill="auto"/>
            <w:vAlign w:val="center"/>
          </w:tcPr>
          <w:p w14:paraId="2B84C515" w14:textId="77777777" w:rsidR="00A06934" w:rsidRPr="006E5BAE" w:rsidRDefault="00A06934" w:rsidP="00F003F6">
            <w:pPr>
              <w:rPr>
                <w:rFonts w:cs="Arial"/>
              </w:rPr>
            </w:pPr>
          </w:p>
        </w:tc>
        <w:tc>
          <w:tcPr>
            <w:tcW w:w="1263" w:type="dxa"/>
            <w:shd w:val="pct10" w:color="auto" w:fill="auto"/>
            <w:vAlign w:val="center"/>
          </w:tcPr>
          <w:p w14:paraId="1F897605" w14:textId="77777777" w:rsidR="00A06934" w:rsidRPr="006E5BAE" w:rsidRDefault="00A06934" w:rsidP="00F003F6">
            <w:pPr>
              <w:rPr>
                <w:rFonts w:cs="Arial"/>
              </w:rPr>
            </w:pPr>
          </w:p>
        </w:tc>
        <w:tc>
          <w:tcPr>
            <w:tcW w:w="1434" w:type="dxa"/>
            <w:shd w:val="clear" w:color="auto" w:fill="auto"/>
            <w:vAlign w:val="center"/>
          </w:tcPr>
          <w:p w14:paraId="77816AEA" w14:textId="77777777" w:rsidR="00A06934" w:rsidRPr="006E5BAE" w:rsidRDefault="00A06934" w:rsidP="00F003F6">
            <w:pPr>
              <w:rPr>
                <w:rFonts w:cs="Arial"/>
              </w:rPr>
            </w:pPr>
          </w:p>
        </w:tc>
        <w:tc>
          <w:tcPr>
            <w:tcW w:w="1434" w:type="dxa"/>
            <w:shd w:val="clear" w:color="auto" w:fill="auto"/>
            <w:vAlign w:val="center"/>
          </w:tcPr>
          <w:p w14:paraId="3AEF8FB0" w14:textId="77777777" w:rsidR="00A06934" w:rsidRPr="006E5BAE" w:rsidRDefault="00A06934" w:rsidP="00F003F6">
            <w:pPr>
              <w:rPr>
                <w:rFonts w:cs="Arial"/>
              </w:rPr>
            </w:pPr>
          </w:p>
        </w:tc>
        <w:tc>
          <w:tcPr>
            <w:tcW w:w="1434" w:type="dxa"/>
            <w:shd w:val="clear" w:color="auto" w:fill="auto"/>
            <w:vAlign w:val="center"/>
          </w:tcPr>
          <w:p w14:paraId="1368365F" w14:textId="77777777" w:rsidR="00A06934" w:rsidRPr="006E5BAE" w:rsidRDefault="00A06934" w:rsidP="00F003F6">
            <w:pPr>
              <w:rPr>
                <w:rFonts w:cs="Arial"/>
                <w:i/>
                <w:sz w:val="16"/>
              </w:rPr>
            </w:pPr>
          </w:p>
        </w:tc>
        <w:tc>
          <w:tcPr>
            <w:tcW w:w="1919" w:type="dxa"/>
            <w:shd w:val="pct10" w:color="auto" w:fill="auto"/>
            <w:vAlign w:val="center"/>
          </w:tcPr>
          <w:p w14:paraId="1FFA8F6A" w14:textId="77777777" w:rsidR="00AA2B21" w:rsidRPr="006E5BAE" w:rsidRDefault="0070667F" w:rsidP="00F003F6">
            <w:pPr>
              <w:jc w:val="both"/>
              <w:rPr>
                <w:rFonts w:cs="Arial"/>
                <w:i/>
                <w:sz w:val="16"/>
              </w:rPr>
            </w:pPr>
            <w:r>
              <w:rPr>
                <w:i/>
                <w:sz w:val="16"/>
              </w:rPr>
              <w:t xml:space="preserve">(Coût total estimatif exercices 1 + 2) </w:t>
            </w:r>
          </w:p>
          <w:p w14:paraId="6A5C921F" w14:textId="77777777" w:rsidR="00A06934" w:rsidRPr="006E5BAE" w:rsidRDefault="00A846D4" w:rsidP="00F003F6">
            <w:pPr>
              <w:jc w:val="both"/>
              <w:rPr>
                <w:rFonts w:cs="Arial"/>
                <w:i/>
                <w:sz w:val="16"/>
              </w:rPr>
            </w:pPr>
            <w:r>
              <w:rPr>
                <w:i/>
                <w:sz w:val="16"/>
              </w:rPr>
              <w:t>/ (0,9 x (sous-total annuel exercices 1 + 2))</w:t>
            </w:r>
          </w:p>
        </w:tc>
      </w:tr>
      <w:tr w:rsidR="00D028F6" w:rsidRPr="006E5BAE" w14:paraId="1CBEBE6F" w14:textId="77777777" w:rsidTr="00312794">
        <w:trPr>
          <w:cantSplit/>
        </w:trPr>
        <w:tc>
          <w:tcPr>
            <w:tcW w:w="1326" w:type="dxa"/>
            <w:shd w:val="clear" w:color="auto" w:fill="auto"/>
            <w:vAlign w:val="center"/>
          </w:tcPr>
          <w:p w14:paraId="57309D65" w14:textId="77777777" w:rsidR="00A06934" w:rsidRPr="006E5BAE" w:rsidRDefault="00A06934" w:rsidP="00C973EA">
            <w:pPr>
              <w:rPr>
                <w:rFonts w:cs="Arial"/>
                <w:b/>
              </w:rPr>
            </w:pPr>
            <w:r>
              <w:rPr>
                <w:b/>
              </w:rPr>
              <w:t>Exercice 3</w:t>
            </w:r>
          </w:p>
        </w:tc>
        <w:tc>
          <w:tcPr>
            <w:tcW w:w="1162" w:type="dxa"/>
            <w:shd w:val="clear" w:color="auto" w:fill="auto"/>
            <w:vAlign w:val="center"/>
          </w:tcPr>
          <w:p w14:paraId="7F130155" w14:textId="77777777" w:rsidR="00A06934" w:rsidRPr="006E5BAE" w:rsidRDefault="00A06934" w:rsidP="00F003F6">
            <w:pPr>
              <w:rPr>
                <w:rFonts w:cs="Arial"/>
              </w:rPr>
            </w:pPr>
          </w:p>
          <w:p w14:paraId="17270B53" w14:textId="77777777" w:rsidR="00A06934" w:rsidRPr="006E5BAE" w:rsidRDefault="00A06934" w:rsidP="00F003F6">
            <w:pPr>
              <w:rPr>
                <w:rFonts w:cs="Arial"/>
              </w:rPr>
            </w:pPr>
          </w:p>
        </w:tc>
        <w:tc>
          <w:tcPr>
            <w:tcW w:w="1390" w:type="dxa"/>
            <w:shd w:val="clear" w:color="auto" w:fill="auto"/>
            <w:vAlign w:val="center"/>
          </w:tcPr>
          <w:p w14:paraId="4FEA22ED" w14:textId="77777777" w:rsidR="00A06934" w:rsidRPr="006E5BAE" w:rsidRDefault="00A06934" w:rsidP="00F003F6">
            <w:pPr>
              <w:rPr>
                <w:rFonts w:cs="Arial"/>
              </w:rPr>
            </w:pPr>
          </w:p>
        </w:tc>
        <w:tc>
          <w:tcPr>
            <w:tcW w:w="1134" w:type="dxa"/>
            <w:shd w:val="pct10" w:color="auto" w:fill="auto"/>
            <w:vAlign w:val="center"/>
          </w:tcPr>
          <w:p w14:paraId="644ACBA4" w14:textId="77777777" w:rsidR="00A06934" w:rsidRPr="006E5BAE" w:rsidRDefault="00A06934" w:rsidP="00F003F6">
            <w:pPr>
              <w:rPr>
                <w:rFonts w:cs="Arial"/>
              </w:rPr>
            </w:pPr>
          </w:p>
        </w:tc>
        <w:tc>
          <w:tcPr>
            <w:tcW w:w="1700" w:type="dxa"/>
            <w:shd w:val="clear" w:color="auto" w:fill="auto"/>
            <w:vAlign w:val="center"/>
          </w:tcPr>
          <w:p w14:paraId="247341D9" w14:textId="77777777" w:rsidR="00A06934" w:rsidRPr="006E5BAE" w:rsidRDefault="00A06934" w:rsidP="00F003F6">
            <w:pPr>
              <w:rPr>
                <w:rFonts w:cs="Arial"/>
              </w:rPr>
            </w:pPr>
          </w:p>
        </w:tc>
        <w:tc>
          <w:tcPr>
            <w:tcW w:w="1730" w:type="dxa"/>
            <w:shd w:val="clear" w:color="auto" w:fill="auto"/>
            <w:vAlign w:val="center"/>
          </w:tcPr>
          <w:p w14:paraId="74B1F18E" w14:textId="77777777" w:rsidR="00A06934" w:rsidRPr="006E5BAE" w:rsidRDefault="00A06934" w:rsidP="00F003F6">
            <w:pPr>
              <w:rPr>
                <w:rFonts w:cs="Arial"/>
              </w:rPr>
            </w:pPr>
          </w:p>
        </w:tc>
        <w:tc>
          <w:tcPr>
            <w:tcW w:w="1263" w:type="dxa"/>
            <w:shd w:val="pct10" w:color="auto" w:fill="auto"/>
            <w:vAlign w:val="center"/>
          </w:tcPr>
          <w:p w14:paraId="698CB89D" w14:textId="77777777" w:rsidR="00A06934" w:rsidRPr="006E5BAE" w:rsidRDefault="00A06934" w:rsidP="00F003F6">
            <w:pPr>
              <w:rPr>
                <w:rFonts w:cs="Arial"/>
              </w:rPr>
            </w:pPr>
          </w:p>
        </w:tc>
        <w:tc>
          <w:tcPr>
            <w:tcW w:w="1434" w:type="dxa"/>
            <w:shd w:val="clear" w:color="auto" w:fill="auto"/>
            <w:vAlign w:val="center"/>
          </w:tcPr>
          <w:p w14:paraId="56934BC1" w14:textId="77777777" w:rsidR="00A06934" w:rsidRPr="006E5BAE" w:rsidRDefault="00A06934" w:rsidP="00F003F6">
            <w:pPr>
              <w:rPr>
                <w:rFonts w:cs="Arial"/>
              </w:rPr>
            </w:pPr>
          </w:p>
        </w:tc>
        <w:tc>
          <w:tcPr>
            <w:tcW w:w="1434" w:type="dxa"/>
            <w:shd w:val="clear" w:color="auto" w:fill="auto"/>
            <w:vAlign w:val="center"/>
          </w:tcPr>
          <w:p w14:paraId="6BCE1A74" w14:textId="77777777" w:rsidR="00A06934" w:rsidRPr="006E5BAE" w:rsidRDefault="00A06934" w:rsidP="00F003F6">
            <w:pPr>
              <w:rPr>
                <w:rFonts w:cs="Arial"/>
              </w:rPr>
            </w:pPr>
          </w:p>
        </w:tc>
        <w:tc>
          <w:tcPr>
            <w:tcW w:w="1434" w:type="dxa"/>
            <w:shd w:val="clear" w:color="auto" w:fill="auto"/>
            <w:vAlign w:val="center"/>
          </w:tcPr>
          <w:p w14:paraId="5CD9D132" w14:textId="77777777" w:rsidR="00A06934" w:rsidRPr="006E5BAE" w:rsidRDefault="00A06934" w:rsidP="00F003F6">
            <w:pPr>
              <w:rPr>
                <w:rFonts w:cs="Arial"/>
                <w:i/>
                <w:sz w:val="16"/>
              </w:rPr>
            </w:pPr>
          </w:p>
        </w:tc>
        <w:tc>
          <w:tcPr>
            <w:tcW w:w="1919" w:type="dxa"/>
            <w:shd w:val="pct10" w:color="auto" w:fill="auto"/>
            <w:vAlign w:val="center"/>
          </w:tcPr>
          <w:p w14:paraId="2B3B4B26" w14:textId="77777777" w:rsidR="00A06934" w:rsidRPr="006E5BAE" w:rsidRDefault="0070667F" w:rsidP="00F003F6">
            <w:pPr>
              <w:jc w:val="both"/>
              <w:rPr>
                <w:rFonts w:cs="Arial"/>
                <w:i/>
                <w:sz w:val="16"/>
              </w:rPr>
            </w:pPr>
            <w:r>
              <w:rPr>
                <w:i/>
                <w:sz w:val="16"/>
              </w:rPr>
              <w:t>(Coût total estimatif exercices 1 + 2 + 3) / (0,9 x (sous-total annuel exercices 1 + 2 + 3))</w:t>
            </w:r>
          </w:p>
        </w:tc>
      </w:tr>
      <w:tr w:rsidR="00D028F6" w:rsidRPr="006E5BAE" w14:paraId="12EEF2F0" w14:textId="77777777" w:rsidTr="00312794">
        <w:trPr>
          <w:cantSplit/>
        </w:trPr>
        <w:tc>
          <w:tcPr>
            <w:tcW w:w="1326" w:type="dxa"/>
            <w:shd w:val="clear" w:color="auto" w:fill="auto"/>
            <w:vAlign w:val="center"/>
          </w:tcPr>
          <w:p w14:paraId="5C9C62B1" w14:textId="77777777" w:rsidR="00A06934" w:rsidRPr="006E5BAE" w:rsidRDefault="00A400EA" w:rsidP="00C973EA">
            <w:pPr>
              <w:spacing w:before="60"/>
              <w:rPr>
                <w:rFonts w:cs="Arial"/>
                <w:b/>
              </w:rPr>
            </w:pPr>
            <w:r>
              <w:rPr>
                <w:b/>
              </w:rPr>
              <w:t>TOTAUX</w:t>
            </w:r>
            <w:r>
              <w:rPr>
                <w:rStyle w:val="FootnoteReference"/>
                <w:b/>
              </w:rPr>
              <w:footnoteReference w:id="5"/>
            </w:r>
          </w:p>
        </w:tc>
        <w:tc>
          <w:tcPr>
            <w:tcW w:w="1162" w:type="dxa"/>
            <w:shd w:val="clear" w:color="auto" w:fill="auto"/>
          </w:tcPr>
          <w:p w14:paraId="76830D3E" w14:textId="77777777" w:rsidR="00A06934" w:rsidRPr="006E5BAE" w:rsidRDefault="00A06934" w:rsidP="001D05E1">
            <w:pPr>
              <w:rPr>
                <w:rFonts w:cs="Arial"/>
              </w:rPr>
            </w:pPr>
          </w:p>
          <w:p w14:paraId="1CA007C6" w14:textId="77777777" w:rsidR="00A06934" w:rsidRPr="006E5BAE" w:rsidRDefault="00A06934" w:rsidP="001D05E1">
            <w:pPr>
              <w:rPr>
                <w:rFonts w:cs="Arial"/>
              </w:rPr>
            </w:pPr>
          </w:p>
        </w:tc>
        <w:tc>
          <w:tcPr>
            <w:tcW w:w="1390" w:type="dxa"/>
            <w:shd w:val="clear" w:color="auto" w:fill="auto"/>
          </w:tcPr>
          <w:p w14:paraId="42570155" w14:textId="77777777" w:rsidR="00A06934" w:rsidRPr="006E5BAE" w:rsidRDefault="00A06934" w:rsidP="001D05E1">
            <w:pPr>
              <w:rPr>
                <w:rFonts w:cs="Arial"/>
              </w:rPr>
            </w:pPr>
          </w:p>
        </w:tc>
        <w:tc>
          <w:tcPr>
            <w:tcW w:w="1134" w:type="dxa"/>
            <w:shd w:val="pct10" w:color="auto" w:fill="auto"/>
          </w:tcPr>
          <w:p w14:paraId="1EDB01E2" w14:textId="77777777" w:rsidR="00A06934" w:rsidRPr="006E5BAE" w:rsidRDefault="00A06934" w:rsidP="001D05E1">
            <w:pPr>
              <w:rPr>
                <w:rFonts w:cs="Arial"/>
              </w:rPr>
            </w:pPr>
          </w:p>
        </w:tc>
        <w:tc>
          <w:tcPr>
            <w:tcW w:w="1700" w:type="dxa"/>
            <w:shd w:val="clear" w:color="auto" w:fill="auto"/>
          </w:tcPr>
          <w:p w14:paraId="52E3F312" w14:textId="77777777" w:rsidR="00A06934" w:rsidRPr="006E5BAE" w:rsidRDefault="00A06934" w:rsidP="001D05E1">
            <w:pPr>
              <w:rPr>
                <w:rFonts w:cs="Arial"/>
              </w:rPr>
            </w:pPr>
          </w:p>
        </w:tc>
        <w:tc>
          <w:tcPr>
            <w:tcW w:w="1730" w:type="dxa"/>
            <w:shd w:val="clear" w:color="auto" w:fill="auto"/>
          </w:tcPr>
          <w:p w14:paraId="0DF0EDAE" w14:textId="77777777" w:rsidR="00A06934" w:rsidRPr="006E5BAE" w:rsidRDefault="00A06934" w:rsidP="001D05E1">
            <w:pPr>
              <w:rPr>
                <w:rFonts w:cs="Arial"/>
              </w:rPr>
            </w:pPr>
          </w:p>
        </w:tc>
        <w:tc>
          <w:tcPr>
            <w:tcW w:w="1263" w:type="dxa"/>
            <w:shd w:val="pct10" w:color="auto" w:fill="auto"/>
          </w:tcPr>
          <w:p w14:paraId="6EDAF484" w14:textId="77777777" w:rsidR="00A06934" w:rsidRPr="006E5BAE" w:rsidRDefault="00A06934" w:rsidP="001D05E1">
            <w:pPr>
              <w:rPr>
                <w:rFonts w:cs="Arial"/>
              </w:rPr>
            </w:pPr>
          </w:p>
        </w:tc>
        <w:tc>
          <w:tcPr>
            <w:tcW w:w="1434" w:type="dxa"/>
            <w:shd w:val="clear" w:color="auto" w:fill="auto"/>
          </w:tcPr>
          <w:p w14:paraId="60E350A8" w14:textId="77777777" w:rsidR="00A06934" w:rsidRPr="006E5BAE" w:rsidRDefault="00A06934" w:rsidP="001D05E1">
            <w:pPr>
              <w:rPr>
                <w:rFonts w:cs="Arial"/>
              </w:rPr>
            </w:pPr>
          </w:p>
        </w:tc>
        <w:tc>
          <w:tcPr>
            <w:tcW w:w="1434" w:type="dxa"/>
            <w:shd w:val="clear" w:color="auto" w:fill="auto"/>
          </w:tcPr>
          <w:p w14:paraId="0B9A1BAB" w14:textId="77777777" w:rsidR="00A06934" w:rsidRPr="006E5BAE" w:rsidRDefault="00A06934" w:rsidP="001D05E1">
            <w:pPr>
              <w:rPr>
                <w:rFonts w:cs="Arial"/>
              </w:rPr>
            </w:pPr>
          </w:p>
        </w:tc>
        <w:tc>
          <w:tcPr>
            <w:tcW w:w="1434" w:type="dxa"/>
            <w:shd w:val="clear" w:color="auto" w:fill="auto"/>
          </w:tcPr>
          <w:p w14:paraId="32243268" w14:textId="77777777" w:rsidR="00A06934" w:rsidRPr="006E5BAE" w:rsidRDefault="00A06934" w:rsidP="001D05E1">
            <w:pPr>
              <w:rPr>
                <w:rFonts w:cs="Arial"/>
              </w:rPr>
            </w:pPr>
          </w:p>
        </w:tc>
        <w:tc>
          <w:tcPr>
            <w:tcW w:w="1919" w:type="dxa"/>
            <w:shd w:val="pct10" w:color="auto" w:fill="auto"/>
            <w:vAlign w:val="center"/>
          </w:tcPr>
          <w:p w14:paraId="31AE9DF8" w14:textId="77777777" w:rsidR="00A06934" w:rsidRPr="006E5BAE" w:rsidRDefault="0070667F" w:rsidP="00F003F6">
            <w:pPr>
              <w:jc w:val="both"/>
              <w:rPr>
                <w:rFonts w:cs="Arial"/>
              </w:rPr>
            </w:pPr>
            <w:r>
              <w:rPr>
                <w:i/>
                <w:sz w:val="16"/>
              </w:rPr>
              <w:t>(cf. effet multiplicateur pour l’exercice 3)</w:t>
            </w:r>
          </w:p>
        </w:tc>
      </w:tr>
      <w:tr w:rsidR="00D028F6" w:rsidRPr="006E5BAE" w14:paraId="75F7CB33" w14:textId="77777777" w:rsidTr="00312794">
        <w:trPr>
          <w:cantSplit/>
        </w:trPr>
        <w:tc>
          <w:tcPr>
            <w:tcW w:w="1326" w:type="dxa"/>
            <w:shd w:val="clear" w:color="auto" w:fill="auto"/>
            <w:vAlign w:val="center"/>
          </w:tcPr>
          <w:p w14:paraId="73EA8B5F" w14:textId="77777777" w:rsidR="00A06934" w:rsidRPr="006E5BAE" w:rsidRDefault="0070667F" w:rsidP="00C973EA">
            <w:pPr>
              <w:rPr>
                <w:rFonts w:cs="Arial"/>
                <w:b/>
              </w:rPr>
            </w:pPr>
            <w:r>
              <w:rPr>
                <w:b/>
              </w:rPr>
              <w:t>Rapport intérimaire (18</w:t>
            </w:r>
            <w:r>
              <w:rPr>
                <w:b/>
                <w:vertAlign w:val="superscript"/>
              </w:rPr>
              <w:t>e</w:t>
            </w:r>
            <w:r>
              <w:rPr>
                <w:b/>
              </w:rPr>
              <w:t> mois)</w:t>
            </w:r>
          </w:p>
        </w:tc>
        <w:tc>
          <w:tcPr>
            <w:tcW w:w="1162" w:type="dxa"/>
            <w:shd w:val="clear" w:color="auto" w:fill="auto"/>
            <w:vAlign w:val="center"/>
          </w:tcPr>
          <w:p w14:paraId="07F19F78" w14:textId="77777777" w:rsidR="00A06934" w:rsidRPr="006E5BAE" w:rsidRDefault="00A06934" w:rsidP="00F003F6">
            <w:pPr>
              <w:rPr>
                <w:rFonts w:cs="Arial"/>
              </w:rPr>
            </w:pPr>
          </w:p>
        </w:tc>
        <w:tc>
          <w:tcPr>
            <w:tcW w:w="1390" w:type="dxa"/>
            <w:shd w:val="clear" w:color="auto" w:fill="auto"/>
            <w:vAlign w:val="center"/>
          </w:tcPr>
          <w:p w14:paraId="5B7F7E0F" w14:textId="77777777" w:rsidR="00A06934" w:rsidRPr="006E5BAE" w:rsidRDefault="00A06934" w:rsidP="00F003F6">
            <w:pPr>
              <w:rPr>
                <w:rFonts w:cs="Arial"/>
              </w:rPr>
            </w:pPr>
          </w:p>
        </w:tc>
        <w:tc>
          <w:tcPr>
            <w:tcW w:w="1134" w:type="dxa"/>
            <w:shd w:val="pct10" w:color="auto" w:fill="auto"/>
            <w:vAlign w:val="center"/>
          </w:tcPr>
          <w:p w14:paraId="4513D985" w14:textId="77777777" w:rsidR="00A06934" w:rsidRPr="006E5BAE" w:rsidRDefault="00A06934" w:rsidP="00F003F6">
            <w:pPr>
              <w:rPr>
                <w:rFonts w:cs="Arial"/>
              </w:rPr>
            </w:pPr>
          </w:p>
        </w:tc>
        <w:tc>
          <w:tcPr>
            <w:tcW w:w="1700" w:type="dxa"/>
            <w:shd w:val="clear" w:color="auto" w:fill="auto"/>
            <w:vAlign w:val="center"/>
          </w:tcPr>
          <w:p w14:paraId="258C9584" w14:textId="77777777" w:rsidR="00A06934" w:rsidRPr="006E5BAE" w:rsidRDefault="00A06934" w:rsidP="00F003F6">
            <w:pPr>
              <w:rPr>
                <w:rFonts w:cs="Arial"/>
              </w:rPr>
            </w:pPr>
          </w:p>
        </w:tc>
        <w:tc>
          <w:tcPr>
            <w:tcW w:w="1730" w:type="dxa"/>
            <w:shd w:val="clear" w:color="auto" w:fill="auto"/>
            <w:vAlign w:val="center"/>
          </w:tcPr>
          <w:p w14:paraId="1D50A666" w14:textId="77777777" w:rsidR="00A06934" w:rsidRPr="006E5BAE" w:rsidRDefault="00A06934" w:rsidP="00F003F6">
            <w:pPr>
              <w:rPr>
                <w:rFonts w:cs="Arial"/>
              </w:rPr>
            </w:pPr>
          </w:p>
        </w:tc>
        <w:tc>
          <w:tcPr>
            <w:tcW w:w="1263" w:type="dxa"/>
            <w:shd w:val="pct10" w:color="auto" w:fill="auto"/>
            <w:vAlign w:val="center"/>
          </w:tcPr>
          <w:p w14:paraId="3A0C486F" w14:textId="77777777" w:rsidR="00A06934" w:rsidRPr="006E5BAE" w:rsidRDefault="00A06934" w:rsidP="00F003F6">
            <w:pPr>
              <w:rPr>
                <w:rFonts w:cs="Arial"/>
              </w:rPr>
            </w:pPr>
          </w:p>
        </w:tc>
        <w:tc>
          <w:tcPr>
            <w:tcW w:w="1434" w:type="dxa"/>
            <w:shd w:val="clear" w:color="auto" w:fill="auto"/>
            <w:vAlign w:val="center"/>
          </w:tcPr>
          <w:p w14:paraId="044398B4" w14:textId="77777777" w:rsidR="00A06934" w:rsidRPr="006E5BAE" w:rsidRDefault="00A06934" w:rsidP="00F003F6">
            <w:pPr>
              <w:rPr>
                <w:rFonts w:cs="Arial"/>
              </w:rPr>
            </w:pPr>
          </w:p>
        </w:tc>
        <w:tc>
          <w:tcPr>
            <w:tcW w:w="1434" w:type="dxa"/>
            <w:shd w:val="clear" w:color="auto" w:fill="auto"/>
            <w:vAlign w:val="center"/>
          </w:tcPr>
          <w:p w14:paraId="3045E4B8" w14:textId="77777777" w:rsidR="00A06934" w:rsidRPr="006E5BAE" w:rsidRDefault="00A06934" w:rsidP="00F003F6">
            <w:pPr>
              <w:rPr>
                <w:rFonts w:cs="Arial"/>
              </w:rPr>
            </w:pPr>
          </w:p>
        </w:tc>
        <w:tc>
          <w:tcPr>
            <w:tcW w:w="1434" w:type="dxa"/>
            <w:shd w:val="clear" w:color="auto" w:fill="auto"/>
            <w:vAlign w:val="center"/>
          </w:tcPr>
          <w:p w14:paraId="04642A95" w14:textId="77777777" w:rsidR="00A06934" w:rsidRPr="006E5BAE" w:rsidRDefault="00A06934" w:rsidP="00F003F6">
            <w:pPr>
              <w:rPr>
                <w:rFonts w:cs="Arial"/>
              </w:rPr>
            </w:pPr>
          </w:p>
        </w:tc>
        <w:tc>
          <w:tcPr>
            <w:tcW w:w="1919" w:type="dxa"/>
            <w:shd w:val="pct10" w:color="auto" w:fill="auto"/>
            <w:vAlign w:val="center"/>
          </w:tcPr>
          <w:p w14:paraId="11C25166" w14:textId="77777777" w:rsidR="00AA2B21" w:rsidRPr="006E5BAE" w:rsidRDefault="00A846D4" w:rsidP="00F003F6">
            <w:pPr>
              <w:jc w:val="both"/>
              <w:rPr>
                <w:rFonts w:cs="Arial"/>
                <w:i/>
                <w:sz w:val="16"/>
              </w:rPr>
            </w:pPr>
            <w:r>
              <w:rPr>
                <w:i/>
                <w:sz w:val="16"/>
              </w:rPr>
              <w:t>(Coût total estimatif 18</w:t>
            </w:r>
            <w:r>
              <w:rPr>
                <w:i/>
                <w:sz w:val="16"/>
                <w:vertAlign w:val="superscript"/>
              </w:rPr>
              <w:t>e</w:t>
            </w:r>
            <w:r>
              <w:rPr>
                <w:i/>
                <w:sz w:val="16"/>
              </w:rPr>
              <w:t> mois)</w:t>
            </w:r>
          </w:p>
          <w:p w14:paraId="66B98387" w14:textId="77777777" w:rsidR="0070667F" w:rsidRPr="006E5BAE" w:rsidRDefault="00A846D4" w:rsidP="00F003F6">
            <w:pPr>
              <w:jc w:val="both"/>
              <w:rPr>
                <w:rFonts w:cs="Arial"/>
                <w:i/>
                <w:sz w:val="16"/>
              </w:rPr>
            </w:pPr>
            <w:r>
              <w:rPr>
                <w:i/>
                <w:sz w:val="16"/>
              </w:rPr>
              <w:t xml:space="preserve"> / (0,9 x sous-total annuel 18</w:t>
            </w:r>
            <w:r>
              <w:rPr>
                <w:i/>
                <w:sz w:val="16"/>
                <w:vertAlign w:val="superscript"/>
              </w:rPr>
              <w:t>e</w:t>
            </w:r>
            <w:r>
              <w:rPr>
                <w:i/>
                <w:sz w:val="16"/>
              </w:rPr>
              <w:t> mois)</w:t>
            </w:r>
          </w:p>
        </w:tc>
      </w:tr>
    </w:tbl>
    <w:p w14:paraId="3E3B58B7" w14:textId="0F3D4C03" w:rsidR="00A06934" w:rsidRDefault="00A06934"/>
    <w:p w14:paraId="3D99BCDF" w14:textId="77777777" w:rsidR="00442774" w:rsidRPr="006E5BAE" w:rsidRDefault="00442774">
      <w:pPr>
        <w:sectPr w:rsidR="00442774" w:rsidRPr="006E5BAE" w:rsidSect="00F003F6">
          <w:headerReference w:type="default" r:id="rId11"/>
          <w:pgSz w:w="16838" w:h="11906" w:orient="landscape"/>
          <w:pgMar w:top="1276" w:right="1440" w:bottom="1588" w:left="1440" w:header="709" w:footer="709" w:gutter="0"/>
          <w:cols w:space="708"/>
          <w:docGrid w:linePitch="360"/>
        </w:sectPr>
      </w:pPr>
    </w:p>
    <w:p w14:paraId="05C7419F" w14:textId="77777777" w:rsidR="004F7A6B" w:rsidRPr="006E5BAE" w:rsidRDefault="00B23844" w:rsidP="00531D0B">
      <w:pPr>
        <w:numPr>
          <w:ilvl w:val="0"/>
          <w:numId w:val="12"/>
        </w:numPr>
        <w:pBdr>
          <w:top w:val="single" w:sz="4" w:space="1" w:color="auto"/>
          <w:left w:val="single" w:sz="4" w:space="1" w:color="auto"/>
          <w:bottom w:val="single" w:sz="4" w:space="1" w:color="auto"/>
          <w:right w:val="single" w:sz="4" w:space="4" w:color="auto"/>
        </w:pBdr>
        <w:spacing w:after="120"/>
        <w:ind w:left="567" w:right="54" w:hanging="425"/>
      </w:pPr>
      <w:r>
        <w:rPr>
          <w:b/>
        </w:rPr>
        <w:lastRenderedPageBreak/>
        <w:t>Estimation des coûts et du financement des services d’aide au montage de projets</w:t>
      </w:r>
    </w:p>
    <w:tbl>
      <w:tblPr>
        <w:tblW w:w="9796" w:type="dxa"/>
        <w:tblInd w:w="93" w:type="dxa"/>
        <w:tblCellMar>
          <w:top w:w="57" w:type="dxa"/>
          <w:bottom w:w="57" w:type="dxa"/>
        </w:tblCellMar>
        <w:tblLook w:val="04A0" w:firstRow="1" w:lastRow="0" w:firstColumn="1" w:lastColumn="0" w:noHBand="0" w:noVBand="1"/>
      </w:tblPr>
      <w:tblGrid>
        <w:gridCol w:w="3820"/>
        <w:gridCol w:w="1157"/>
        <w:gridCol w:w="1523"/>
        <w:gridCol w:w="173"/>
        <w:gridCol w:w="1167"/>
        <w:gridCol w:w="397"/>
        <w:gridCol w:w="1559"/>
      </w:tblGrid>
      <w:tr w:rsidR="009E4450" w:rsidRPr="006E5BAE" w14:paraId="058F3873" w14:textId="77777777" w:rsidTr="00442774">
        <w:trPr>
          <w:cantSplit/>
        </w:trPr>
        <w:tc>
          <w:tcPr>
            <w:tcW w:w="979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2D1BC5" w14:textId="77777777" w:rsidR="009E4450" w:rsidRPr="006E5BAE" w:rsidRDefault="009E4450">
            <w:pPr>
              <w:jc w:val="both"/>
              <w:rPr>
                <w:rFonts w:cs="Arial"/>
                <w:b/>
                <w:bCs w:val="0"/>
                <w:sz w:val="18"/>
                <w:szCs w:val="18"/>
              </w:rPr>
            </w:pPr>
            <w:r>
              <w:rPr>
                <w:b/>
                <w:sz w:val="18"/>
              </w:rPr>
              <w:t>Coûts salariaux directs</w:t>
            </w:r>
          </w:p>
        </w:tc>
      </w:tr>
      <w:tr w:rsidR="009E4450" w:rsidRPr="006E5BAE" w14:paraId="013550C1" w14:textId="77777777" w:rsidTr="00442774">
        <w:trPr>
          <w:cantSplit/>
        </w:trPr>
        <w:tc>
          <w:tcPr>
            <w:tcW w:w="4977" w:type="dxa"/>
            <w:gridSpan w:val="2"/>
            <w:vMerge w:val="restart"/>
            <w:tcBorders>
              <w:top w:val="single" w:sz="8" w:space="0" w:color="auto"/>
              <w:left w:val="single" w:sz="8" w:space="0" w:color="auto"/>
              <w:bottom w:val="single" w:sz="8" w:space="0" w:color="000000"/>
              <w:right w:val="nil"/>
            </w:tcBorders>
            <w:shd w:val="clear" w:color="000000" w:fill="C0C0C0"/>
            <w:vAlign w:val="center"/>
            <w:hideMark/>
          </w:tcPr>
          <w:p w14:paraId="62754C1F" w14:textId="77777777" w:rsidR="009E4450" w:rsidRPr="006E5BAE" w:rsidRDefault="009E4450">
            <w:pPr>
              <w:rPr>
                <w:rFonts w:cs="Arial"/>
                <w:sz w:val="18"/>
                <w:szCs w:val="18"/>
              </w:rPr>
            </w:pPr>
            <w:r>
              <w:rPr>
                <w:sz w:val="18"/>
              </w:rPr>
              <w:t>Catégories de personnel affectées au projet (expert confirmé, expert, expert junior, assistant de projet, etc.)</w:t>
            </w:r>
          </w:p>
        </w:tc>
        <w:tc>
          <w:tcPr>
            <w:tcW w:w="1696" w:type="dxa"/>
            <w:gridSpan w:val="2"/>
            <w:tcBorders>
              <w:top w:val="nil"/>
              <w:left w:val="single" w:sz="8" w:space="0" w:color="auto"/>
              <w:bottom w:val="nil"/>
              <w:right w:val="nil"/>
            </w:tcBorders>
            <w:shd w:val="clear" w:color="000000" w:fill="C0C0C0"/>
            <w:vAlign w:val="center"/>
            <w:hideMark/>
          </w:tcPr>
          <w:p w14:paraId="48F631E1" w14:textId="087D7DF1" w:rsidR="009E4450" w:rsidRPr="006E5BAE" w:rsidRDefault="009E4450" w:rsidP="001A004D">
            <w:pPr>
              <w:jc w:val="center"/>
              <w:rPr>
                <w:rFonts w:cs="Arial"/>
                <w:sz w:val="18"/>
                <w:szCs w:val="18"/>
              </w:rPr>
            </w:pPr>
            <w:r>
              <w:rPr>
                <w:sz w:val="18"/>
              </w:rPr>
              <w:t>Salaire mensuel (EUR)</w:t>
            </w:r>
          </w:p>
        </w:tc>
        <w:tc>
          <w:tcPr>
            <w:tcW w:w="1564" w:type="dxa"/>
            <w:gridSpan w:val="2"/>
            <w:tcBorders>
              <w:top w:val="nil"/>
              <w:left w:val="single" w:sz="8" w:space="0" w:color="auto"/>
              <w:bottom w:val="single" w:sz="8" w:space="0" w:color="auto"/>
              <w:right w:val="single" w:sz="8" w:space="0" w:color="auto"/>
            </w:tcBorders>
            <w:shd w:val="clear" w:color="000000" w:fill="C0C0C0"/>
            <w:vAlign w:val="center"/>
            <w:hideMark/>
          </w:tcPr>
          <w:p w14:paraId="27E45ECE" w14:textId="77777777" w:rsidR="009E4450" w:rsidRPr="006E5BAE" w:rsidRDefault="009E4450" w:rsidP="001A004D">
            <w:pPr>
              <w:jc w:val="center"/>
              <w:rPr>
                <w:rFonts w:cs="Arial"/>
                <w:sz w:val="18"/>
                <w:szCs w:val="18"/>
              </w:rPr>
            </w:pPr>
            <w:r>
              <w:rPr>
                <w:sz w:val="18"/>
              </w:rPr>
              <w:t>Nombre de mois de travail sur le projet</w:t>
            </w:r>
          </w:p>
        </w:tc>
        <w:tc>
          <w:tcPr>
            <w:tcW w:w="1559" w:type="dxa"/>
            <w:tcBorders>
              <w:top w:val="nil"/>
              <w:left w:val="nil"/>
              <w:bottom w:val="single" w:sz="8" w:space="0" w:color="auto"/>
              <w:right w:val="single" w:sz="8" w:space="0" w:color="auto"/>
            </w:tcBorders>
            <w:shd w:val="clear" w:color="000000" w:fill="C0C0C0"/>
            <w:vAlign w:val="center"/>
            <w:hideMark/>
          </w:tcPr>
          <w:p w14:paraId="7F15C50C" w14:textId="77777777" w:rsidR="009E4450" w:rsidRPr="006E5BAE" w:rsidRDefault="009E4450" w:rsidP="001A004D">
            <w:pPr>
              <w:jc w:val="center"/>
              <w:rPr>
                <w:rFonts w:cs="Arial"/>
                <w:sz w:val="18"/>
                <w:szCs w:val="18"/>
              </w:rPr>
            </w:pPr>
            <w:r>
              <w:rPr>
                <w:sz w:val="18"/>
              </w:rPr>
              <w:t>Coûts salariaux directs (EUR)</w:t>
            </w:r>
          </w:p>
        </w:tc>
      </w:tr>
      <w:tr w:rsidR="009E4450" w:rsidRPr="006E5BAE" w14:paraId="4E66557A" w14:textId="77777777" w:rsidTr="00442774">
        <w:trPr>
          <w:cantSplit/>
        </w:trPr>
        <w:tc>
          <w:tcPr>
            <w:tcW w:w="4977" w:type="dxa"/>
            <w:gridSpan w:val="2"/>
            <w:vMerge/>
            <w:tcBorders>
              <w:top w:val="single" w:sz="8" w:space="0" w:color="auto"/>
              <w:left w:val="single" w:sz="8" w:space="0" w:color="auto"/>
              <w:bottom w:val="single" w:sz="8" w:space="0" w:color="000000"/>
              <w:right w:val="nil"/>
            </w:tcBorders>
            <w:vAlign w:val="center"/>
            <w:hideMark/>
          </w:tcPr>
          <w:p w14:paraId="7567A519" w14:textId="77777777" w:rsidR="009E4450" w:rsidRPr="006E5BAE" w:rsidRDefault="009E4450">
            <w:pPr>
              <w:rPr>
                <w:rFonts w:cs="Arial"/>
                <w:sz w:val="18"/>
                <w:szCs w:val="18"/>
              </w:rPr>
            </w:pPr>
          </w:p>
        </w:tc>
        <w:tc>
          <w:tcPr>
            <w:tcW w:w="1696" w:type="dxa"/>
            <w:gridSpan w:val="2"/>
            <w:tcBorders>
              <w:top w:val="single" w:sz="8" w:space="0" w:color="auto"/>
              <w:left w:val="single" w:sz="8" w:space="0" w:color="auto"/>
              <w:bottom w:val="single" w:sz="8" w:space="0" w:color="auto"/>
              <w:right w:val="single" w:sz="8" w:space="0" w:color="auto"/>
            </w:tcBorders>
            <w:shd w:val="clear" w:color="000000" w:fill="C0C0C0"/>
            <w:vAlign w:val="center"/>
            <w:hideMark/>
          </w:tcPr>
          <w:p w14:paraId="243597A3" w14:textId="77777777" w:rsidR="009E4450" w:rsidRPr="006E5BAE" w:rsidRDefault="009E4450">
            <w:pPr>
              <w:jc w:val="center"/>
              <w:rPr>
                <w:rFonts w:cs="Arial"/>
                <w:b/>
                <w:bCs w:val="0"/>
                <w:sz w:val="18"/>
                <w:szCs w:val="18"/>
              </w:rPr>
            </w:pPr>
            <w:r>
              <w:rPr>
                <w:b/>
                <w:sz w:val="18"/>
              </w:rPr>
              <w:t>(A)</w:t>
            </w:r>
          </w:p>
        </w:tc>
        <w:tc>
          <w:tcPr>
            <w:tcW w:w="1564" w:type="dxa"/>
            <w:gridSpan w:val="2"/>
            <w:tcBorders>
              <w:top w:val="nil"/>
              <w:left w:val="nil"/>
              <w:bottom w:val="single" w:sz="8" w:space="0" w:color="auto"/>
              <w:right w:val="single" w:sz="8" w:space="0" w:color="auto"/>
            </w:tcBorders>
            <w:shd w:val="clear" w:color="000000" w:fill="C0C0C0"/>
            <w:vAlign w:val="center"/>
            <w:hideMark/>
          </w:tcPr>
          <w:p w14:paraId="37070848" w14:textId="77777777" w:rsidR="009E4450" w:rsidRPr="006E5BAE" w:rsidRDefault="009E4450">
            <w:pPr>
              <w:jc w:val="center"/>
              <w:rPr>
                <w:rFonts w:cs="Arial"/>
                <w:b/>
                <w:bCs w:val="0"/>
                <w:sz w:val="18"/>
                <w:szCs w:val="18"/>
              </w:rPr>
            </w:pPr>
            <w:r>
              <w:rPr>
                <w:b/>
                <w:sz w:val="18"/>
              </w:rPr>
              <w:t>(B)</w:t>
            </w:r>
          </w:p>
        </w:tc>
        <w:tc>
          <w:tcPr>
            <w:tcW w:w="1559" w:type="dxa"/>
            <w:tcBorders>
              <w:top w:val="nil"/>
              <w:left w:val="nil"/>
              <w:bottom w:val="single" w:sz="8" w:space="0" w:color="auto"/>
              <w:right w:val="single" w:sz="8" w:space="0" w:color="auto"/>
            </w:tcBorders>
            <w:shd w:val="clear" w:color="000000" w:fill="C0C0C0"/>
            <w:vAlign w:val="center"/>
            <w:hideMark/>
          </w:tcPr>
          <w:p w14:paraId="23D5713F" w14:textId="77777777" w:rsidR="009E4450" w:rsidRPr="006E5BAE" w:rsidRDefault="009E4450">
            <w:pPr>
              <w:jc w:val="center"/>
              <w:rPr>
                <w:rFonts w:cs="Arial"/>
                <w:b/>
                <w:bCs w:val="0"/>
                <w:sz w:val="18"/>
                <w:szCs w:val="18"/>
              </w:rPr>
            </w:pPr>
            <w:r>
              <w:rPr>
                <w:b/>
                <w:sz w:val="18"/>
              </w:rPr>
              <w:t>(A x B)</w:t>
            </w:r>
          </w:p>
        </w:tc>
      </w:tr>
      <w:tr w:rsidR="009E4450" w:rsidRPr="006E5BAE" w14:paraId="78F7ED14" w14:textId="77777777" w:rsidTr="00442774">
        <w:trPr>
          <w:cantSplit/>
        </w:trPr>
        <w:tc>
          <w:tcPr>
            <w:tcW w:w="497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6EA101F" w14:textId="77777777" w:rsidR="009E4450" w:rsidRPr="006E5BAE" w:rsidRDefault="009E4450">
            <w:pPr>
              <w:rPr>
                <w:rFonts w:cs="Arial"/>
                <w:sz w:val="18"/>
                <w:szCs w:val="18"/>
              </w:rPr>
            </w:pPr>
            <w:r>
              <w:rPr>
                <w:sz w:val="18"/>
              </w:rPr>
              <w:t> </w:t>
            </w:r>
          </w:p>
        </w:tc>
        <w:tc>
          <w:tcPr>
            <w:tcW w:w="1696" w:type="dxa"/>
            <w:gridSpan w:val="2"/>
            <w:tcBorders>
              <w:top w:val="nil"/>
              <w:left w:val="nil"/>
              <w:bottom w:val="single" w:sz="8" w:space="0" w:color="auto"/>
              <w:right w:val="single" w:sz="8" w:space="0" w:color="auto"/>
            </w:tcBorders>
            <w:shd w:val="clear" w:color="auto" w:fill="auto"/>
            <w:vAlign w:val="center"/>
            <w:hideMark/>
          </w:tcPr>
          <w:p w14:paraId="1C795732" w14:textId="77777777" w:rsidR="009E4450" w:rsidRPr="006E5BAE" w:rsidRDefault="009E4450">
            <w:pPr>
              <w:jc w:val="center"/>
              <w:rPr>
                <w:rFonts w:cs="Arial"/>
                <w:sz w:val="18"/>
                <w:szCs w:val="18"/>
              </w:rPr>
            </w:pPr>
            <w:r>
              <w:rPr>
                <w:sz w:val="18"/>
              </w:rPr>
              <w:t> </w:t>
            </w:r>
          </w:p>
        </w:tc>
        <w:tc>
          <w:tcPr>
            <w:tcW w:w="1564" w:type="dxa"/>
            <w:gridSpan w:val="2"/>
            <w:tcBorders>
              <w:top w:val="nil"/>
              <w:left w:val="nil"/>
              <w:bottom w:val="single" w:sz="8" w:space="0" w:color="auto"/>
              <w:right w:val="single" w:sz="8" w:space="0" w:color="auto"/>
            </w:tcBorders>
            <w:shd w:val="clear" w:color="auto" w:fill="auto"/>
            <w:vAlign w:val="center"/>
            <w:hideMark/>
          </w:tcPr>
          <w:p w14:paraId="7612DC26" w14:textId="77777777" w:rsidR="009E4450" w:rsidRPr="006E5BAE" w:rsidRDefault="009E4450">
            <w:pPr>
              <w:jc w:val="center"/>
              <w:rPr>
                <w:rFonts w:cs="Arial"/>
                <w:sz w:val="18"/>
                <w:szCs w:val="18"/>
              </w:rPr>
            </w:pPr>
            <w:r>
              <w:rPr>
                <w:sz w:val="18"/>
              </w:rPr>
              <w:t> </w:t>
            </w:r>
          </w:p>
        </w:tc>
        <w:tc>
          <w:tcPr>
            <w:tcW w:w="1559" w:type="dxa"/>
            <w:tcBorders>
              <w:top w:val="nil"/>
              <w:left w:val="nil"/>
              <w:bottom w:val="single" w:sz="8" w:space="0" w:color="auto"/>
              <w:right w:val="single" w:sz="8" w:space="0" w:color="auto"/>
            </w:tcBorders>
            <w:shd w:val="clear" w:color="auto" w:fill="auto"/>
            <w:vAlign w:val="center"/>
            <w:hideMark/>
          </w:tcPr>
          <w:p w14:paraId="4C94867B" w14:textId="77777777" w:rsidR="009E4450" w:rsidRPr="006E5BAE" w:rsidRDefault="009E4450">
            <w:pPr>
              <w:jc w:val="center"/>
              <w:rPr>
                <w:rFonts w:cs="Arial"/>
                <w:sz w:val="18"/>
                <w:szCs w:val="18"/>
              </w:rPr>
            </w:pPr>
            <w:r>
              <w:rPr>
                <w:sz w:val="18"/>
              </w:rPr>
              <w:t> </w:t>
            </w:r>
          </w:p>
        </w:tc>
      </w:tr>
      <w:tr w:rsidR="009E4450" w:rsidRPr="006E5BAE" w14:paraId="3BBE67DF" w14:textId="77777777" w:rsidTr="00442774">
        <w:trPr>
          <w:cantSplit/>
        </w:trPr>
        <w:tc>
          <w:tcPr>
            <w:tcW w:w="3820" w:type="dxa"/>
            <w:tcBorders>
              <w:top w:val="nil"/>
              <w:left w:val="single" w:sz="8" w:space="0" w:color="auto"/>
              <w:bottom w:val="single" w:sz="8" w:space="0" w:color="auto"/>
              <w:right w:val="nil"/>
            </w:tcBorders>
            <w:shd w:val="clear" w:color="auto" w:fill="auto"/>
            <w:vAlign w:val="center"/>
            <w:hideMark/>
          </w:tcPr>
          <w:p w14:paraId="5A4F14A5" w14:textId="77777777" w:rsidR="009E4450" w:rsidRPr="006E5BAE" w:rsidRDefault="009E4450">
            <w:pPr>
              <w:rPr>
                <w:rFonts w:cs="Arial"/>
                <w:sz w:val="18"/>
                <w:szCs w:val="18"/>
              </w:rPr>
            </w:pPr>
            <w:r>
              <w:rPr>
                <w:sz w:val="18"/>
              </w:rPr>
              <w:t> </w:t>
            </w:r>
          </w:p>
        </w:tc>
        <w:tc>
          <w:tcPr>
            <w:tcW w:w="1157" w:type="dxa"/>
            <w:tcBorders>
              <w:top w:val="nil"/>
              <w:left w:val="nil"/>
              <w:bottom w:val="single" w:sz="8" w:space="0" w:color="auto"/>
              <w:right w:val="single" w:sz="8" w:space="0" w:color="000000"/>
            </w:tcBorders>
            <w:shd w:val="clear" w:color="auto" w:fill="auto"/>
            <w:vAlign w:val="center"/>
            <w:hideMark/>
          </w:tcPr>
          <w:p w14:paraId="26D7EBDD" w14:textId="77777777" w:rsidR="009E4450" w:rsidRPr="006E5BAE" w:rsidRDefault="009E4450">
            <w:pPr>
              <w:rPr>
                <w:rFonts w:cs="Arial"/>
                <w:sz w:val="18"/>
                <w:szCs w:val="18"/>
              </w:rPr>
            </w:pPr>
          </w:p>
        </w:tc>
        <w:tc>
          <w:tcPr>
            <w:tcW w:w="1696" w:type="dxa"/>
            <w:gridSpan w:val="2"/>
            <w:tcBorders>
              <w:top w:val="nil"/>
              <w:left w:val="nil"/>
              <w:bottom w:val="single" w:sz="8" w:space="0" w:color="auto"/>
              <w:right w:val="single" w:sz="8" w:space="0" w:color="auto"/>
            </w:tcBorders>
            <w:shd w:val="clear" w:color="auto" w:fill="auto"/>
            <w:vAlign w:val="center"/>
            <w:hideMark/>
          </w:tcPr>
          <w:p w14:paraId="448042AB" w14:textId="77777777" w:rsidR="009E4450" w:rsidRPr="006E5BAE" w:rsidRDefault="009E4450">
            <w:pPr>
              <w:jc w:val="center"/>
              <w:rPr>
                <w:rFonts w:cs="Arial"/>
                <w:sz w:val="18"/>
                <w:szCs w:val="18"/>
              </w:rPr>
            </w:pPr>
            <w:r>
              <w:rPr>
                <w:sz w:val="18"/>
              </w:rPr>
              <w:t> </w:t>
            </w:r>
          </w:p>
        </w:tc>
        <w:tc>
          <w:tcPr>
            <w:tcW w:w="1564" w:type="dxa"/>
            <w:gridSpan w:val="2"/>
            <w:tcBorders>
              <w:top w:val="nil"/>
              <w:left w:val="nil"/>
              <w:bottom w:val="single" w:sz="8" w:space="0" w:color="auto"/>
              <w:right w:val="single" w:sz="8" w:space="0" w:color="auto"/>
            </w:tcBorders>
            <w:shd w:val="clear" w:color="auto" w:fill="auto"/>
            <w:vAlign w:val="center"/>
            <w:hideMark/>
          </w:tcPr>
          <w:p w14:paraId="078A7B9B" w14:textId="77777777" w:rsidR="009E4450" w:rsidRPr="006E5BAE" w:rsidRDefault="009E4450">
            <w:pPr>
              <w:jc w:val="center"/>
              <w:rPr>
                <w:rFonts w:cs="Arial"/>
                <w:sz w:val="18"/>
                <w:szCs w:val="18"/>
              </w:rPr>
            </w:pPr>
            <w:r>
              <w:rPr>
                <w:sz w:val="18"/>
              </w:rPr>
              <w:t> </w:t>
            </w:r>
          </w:p>
        </w:tc>
        <w:tc>
          <w:tcPr>
            <w:tcW w:w="1559" w:type="dxa"/>
            <w:tcBorders>
              <w:top w:val="nil"/>
              <w:left w:val="nil"/>
              <w:bottom w:val="single" w:sz="8" w:space="0" w:color="auto"/>
              <w:right w:val="single" w:sz="8" w:space="0" w:color="auto"/>
            </w:tcBorders>
            <w:shd w:val="clear" w:color="auto" w:fill="auto"/>
            <w:vAlign w:val="center"/>
            <w:hideMark/>
          </w:tcPr>
          <w:p w14:paraId="66B4A8D9" w14:textId="77777777" w:rsidR="009E4450" w:rsidRPr="006E5BAE" w:rsidRDefault="009E4450">
            <w:pPr>
              <w:jc w:val="center"/>
              <w:rPr>
                <w:rFonts w:cs="Arial"/>
                <w:sz w:val="18"/>
                <w:szCs w:val="18"/>
              </w:rPr>
            </w:pPr>
            <w:r>
              <w:rPr>
                <w:sz w:val="18"/>
              </w:rPr>
              <w:t> </w:t>
            </w:r>
          </w:p>
        </w:tc>
      </w:tr>
      <w:tr w:rsidR="009E4450" w:rsidRPr="006E5BAE" w14:paraId="7B5380BD" w14:textId="77777777" w:rsidTr="00442774">
        <w:trPr>
          <w:cantSplit/>
        </w:trPr>
        <w:tc>
          <w:tcPr>
            <w:tcW w:w="497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2A3A417" w14:textId="77777777" w:rsidR="009E4450" w:rsidRPr="006E5BAE" w:rsidRDefault="009E4450">
            <w:pPr>
              <w:rPr>
                <w:rFonts w:cs="Arial"/>
                <w:sz w:val="18"/>
                <w:szCs w:val="18"/>
              </w:rPr>
            </w:pPr>
            <w:r>
              <w:rPr>
                <w:sz w:val="18"/>
              </w:rPr>
              <w:t> </w:t>
            </w:r>
          </w:p>
        </w:tc>
        <w:tc>
          <w:tcPr>
            <w:tcW w:w="1696" w:type="dxa"/>
            <w:gridSpan w:val="2"/>
            <w:tcBorders>
              <w:top w:val="nil"/>
              <w:left w:val="nil"/>
              <w:bottom w:val="single" w:sz="8" w:space="0" w:color="auto"/>
              <w:right w:val="single" w:sz="8" w:space="0" w:color="auto"/>
            </w:tcBorders>
            <w:shd w:val="clear" w:color="auto" w:fill="auto"/>
            <w:vAlign w:val="center"/>
            <w:hideMark/>
          </w:tcPr>
          <w:p w14:paraId="2ADAC42C" w14:textId="77777777" w:rsidR="009E4450" w:rsidRPr="006E5BAE" w:rsidRDefault="009E4450">
            <w:pPr>
              <w:jc w:val="center"/>
              <w:rPr>
                <w:rFonts w:cs="Arial"/>
                <w:sz w:val="18"/>
                <w:szCs w:val="18"/>
              </w:rPr>
            </w:pPr>
            <w:r>
              <w:rPr>
                <w:sz w:val="18"/>
              </w:rPr>
              <w:t> </w:t>
            </w:r>
          </w:p>
        </w:tc>
        <w:tc>
          <w:tcPr>
            <w:tcW w:w="1564" w:type="dxa"/>
            <w:gridSpan w:val="2"/>
            <w:tcBorders>
              <w:top w:val="nil"/>
              <w:left w:val="nil"/>
              <w:bottom w:val="single" w:sz="8" w:space="0" w:color="auto"/>
              <w:right w:val="single" w:sz="8" w:space="0" w:color="auto"/>
            </w:tcBorders>
            <w:shd w:val="clear" w:color="auto" w:fill="auto"/>
            <w:vAlign w:val="center"/>
            <w:hideMark/>
          </w:tcPr>
          <w:p w14:paraId="25A4A035" w14:textId="77777777" w:rsidR="009E4450" w:rsidRPr="006E5BAE" w:rsidRDefault="009E4450">
            <w:pPr>
              <w:jc w:val="center"/>
              <w:rPr>
                <w:rFonts w:cs="Arial"/>
                <w:sz w:val="18"/>
                <w:szCs w:val="18"/>
              </w:rPr>
            </w:pPr>
            <w:r>
              <w:rPr>
                <w:sz w:val="18"/>
              </w:rPr>
              <w:t> </w:t>
            </w:r>
          </w:p>
        </w:tc>
        <w:tc>
          <w:tcPr>
            <w:tcW w:w="1559" w:type="dxa"/>
            <w:tcBorders>
              <w:top w:val="nil"/>
              <w:left w:val="nil"/>
              <w:bottom w:val="single" w:sz="8" w:space="0" w:color="auto"/>
              <w:right w:val="single" w:sz="8" w:space="0" w:color="auto"/>
            </w:tcBorders>
            <w:shd w:val="clear" w:color="auto" w:fill="auto"/>
            <w:vAlign w:val="center"/>
            <w:hideMark/>
          </w:tcPr>
          <w:p w14:paraId="37A2CB06" w14:textId="77777777" w:rsidR="009E4450" w:rsidRPr="006E5BAE" w:rsidRDefault="009E4450">
            <w:pPr>
              <w:jc w:val="center"/>
              <w:rPr>
                <w:rFonts w:cs="Arial"/>
                <w:sz w:val="18"/>
                <w:szCs w:val="18"/>
              </w:rPr>
            </w:pPr>
            <w:r>
              <w:rPr>
                <w:sz w:val="18"/>
              </w:rPr>
              <w:t> </w:t>
            </w:r>
          </w:p>
        </w:tc>
      </w:tr>
      <w:tr w:rsidR="009E4450" w:rsidRPr="006E5BAE" w14:paraId="4973C828" w14:textId="77777777" w:rsidTr="00442774">
        <w:trPr>
          <w:cantSplit/>
        </w:trPr>
        <w:tc>
          <w:tcPr>
            <w:tcW w:w="4977"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14:paraId="4D7ED183" w14:textId="77777777" w:rsidR="009E4450" w:rsidRPr="006E5BAE" w:rsidRDefault="009E4450">
            <w:pPr>
              <w:jc w:val="both"/>
              <w:rPr>
                <w:rFonts w:cs="Arial"/>
                <w:b/>
                <w:bCs w:val="0"/>
                <w:sz w:val="18"/>
                <w:szCs w:val="18"/>
              </w:rPr>
            </w:pPr>
            <w:r>
              <w:rPr>
                <w:b/>
                <w:sz w:val="18"/>
              </w:rPr>
              <w:t>Total des coûts salariaux directs</w:t>
            </w:r>
          </w:p>
        </w:tc>
        <w:tc>
          <w:tcPr>
            <w:tcW w:w="2863" w:type="dxa"/>
            <w:gridSpan w:val="3"/>
            <w:tcBorders>
              <w:top w:val="single" w:sz="8" w:space="0" w:color="auto"/>
              <w:left w:val="nil"/>
              <w:bottom w:val="single" w:sz="8" w:space="0" w:color="auto"/>
              <w:right w:val="nil"/>
            </w:tcBorders>
            <w:shd w:val="clear" w:color="000000" w:fill="C0C0C0"/>
            <w:vAlign w:val="center"/>
            <w:hideMark/>
          </w:tcPr>
          <w:p w14:paraId="15387C5D" w14:textId="77777777" w:rsidR="009E4450" w:rsidRPr="006E5BAE" w:rsidRDefault="009E4450">
            <w:pPr>
              <w:jc w:val="both"/>
              <w:rPr>
                <w:rFonts w:cs="Arial"/>
                <w:sz w:val="18"/>
                <w:szCs w:val="18"/>
              </w:rPr>
            </w:pPr>
            <w:r>
              <w:rPr>
                <w:sz w:val="18"/>
              </w:rPr>
              <w:t> </w:t>
            </w:r>
          </w:p>
        </w:tc>
        <w:tc>
          <w:tcPr>
            <w:tcW w:w="1956" w:type="dxa"/>
            <w:gridSpan w:val="2"/>
            <w:tcBorders>
              <w:top w:val="nil"/>
              <w:left w:val="nil"/>
              <w:bottom w:val="single" w:sz="8" w:space="0" w:color="auto"/>
              <w:right w:val="single" w:sz="8" w:space="0" w:color="auto"/>
            </w:tcBorders>
            <w:shd w:val="clear" w:color="000000" w:fill="C0C0C0"/>
            <w:vAlign w:val="center"/>
            <w:hideMark/>
          </w:tcPr>
          <w:p w14:paraId="3307B33C" w14:textId="77777777" w:rsidR="009E4450" w:rsidRPr="006E5BAE" w:rsidRDefault="009E4450">
            <w:pPr>
              <w:jc w:val="right"/>
              <w:rPr>
                <w:rFonts w:cs="Arial"/>
                <w:b/>
                <w:bCs w:val="0"/>
                <w:sz w:val="18"/>
                <w:szCs w:val="18"/>
              </w:rPr>
            </w:pPr>
            <w:r>
              <w:rPr>
                <w:b/>
                <w:sz w:val="18"/>
              </w:rPr>
              <w:t> </w:t>
            </w:r>
          </w:p>
        </w:tc>
      </w:tr>
      <w:tr w:rsidR="009E4450" w:rsidRPr="006E5BAE" w14:paraId="1D459AA8" w14:textId="77777777" w:rsidTr="00442774">
        <w:trPr>
          <w:cantSplit/>
        </w:trPr>
        <w:tc>
          <w:tcPr>
            <w:tcW w:w="979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D28BAE" w14:textId="77777777" w:rsidR="009E4450" w:rsidRPr="006E5BAE" w:rsidRDefault="009E4450">
            <w:pPr>
              <w:jc w:val="both"/>
              <w:rPr>
                <w:rFonts w:cs="Arial"/>
                <w:b/>
                <w:bCs w:val="0"/>
                <w:sz w:val="18"/>
                <w:szCs w:val="18"/>
              </w:rPr>
            </w:pPr>
            <w:r>
              <w:rPr>
                <w:b/>
                <w:sz w:val="18"/>
              </w:rPr>
              <w:t>Experts / Sous-traitants externes</w:t>
            </w:r>
          </w:p>
        </w:tc>
      </w:tr>
      <w:tr w:rsidR="009E4450" w:rsidRPr="006E5BAE" w14:paraId="42F7487E" w14:textId="77777777" w:rsidTr="00442774">
        <w:trPr>
          <w:cantSplit/>
        </w:trPr>
        <w:tc>
          <w:tcPr>
            <w:tcW w:w="4977" w:type="dxa"/>
            <w:gridSpan w:val="2"/>
            <w:vMerge w:val="restart"/>
            <w:tcBorders>
              <w:top w:val="single" w:sz="8" w:space="0" w:color="auto"/>
              <w:left w:val="single" w:sz="8" w:space="0" w:color="auto"/>
              <w:bottom w:val="single" w:sz="8" w:space="0" w:color="000000"/>
              <w:right w:val="single" w:sz="8" w:space="0" w:color="000000"/>
            </w:tcBorders>
            <w:shd w:val="clear" w:color="000000" w:fill="C0C0C0"/>
            <w:noWrap/>
            <w:vAlign w:val="center"/>
            <w:hideMark/>
          </w:tcPr>
          <w:p w14:paraId="124AF008" w14:textId="77777777" w:rsidR="009E4450" w:rsidRPr="006E5BAE" w:rsidRDefault="009E4450">
            <w:pPr>
              <w:rPr>
                <w:rFonts w:cs="Arial"/>
                <w:b/>
                <w:bCs w:val="0"/>
                <w:sz w:val="18"/>
                <w:szCs w:val="18"/>
              </w:rPr>
            </w:pPr>
            <w:r>
              <w:rPr>
                <w:b/>
                <w:sz w:val="18"/>
              </w:rPr>
              <w:t xml:space="preserve">Nature des activités ou du soutien </w:t>
            </w:r>
          </w:p>
        </w:tc>
        <w:tc>
          <w:tcPr>
            <w:tcW w:w="1696" w:type="dxa"/>
            <w:gridSpan w:val="2"/>
            <w:tcBorders>
              <w:top w:val="nil"/>
              <w:left w:val="nil"/>
              <w:bottom w:val="single" w:sz="8" w:space="0" w:color="auto"/>
              <w:right w:val="single" w:sz="8" w:space="0" w:color="auto"/>
            </w:tcBorders>
            <w:shd w:val="clear" w:color="000000" w:fill="C0C0C0"/>
            <w:vAlign w:val="center"/>
            <w:hideMark/>
          </w:tcPr>
          <w:p w14:paraId="5FE723F1" w14:textId="77777777" w:rsidR="009E4450" w:rsidRPr="00663D6E" w:rsidRDefault="001A004D" w:rsidP="001A004D">
            <w:pPr>
              <w:jc w:val="center"/>
              <w:rPr>
                <w:rFonts w:cs="Arial"/>
                <w:sz w:val="18"/>
                <w:szCs w:val="18"/>
              </w:rPr>
            </w:pPr>
            <w:r>
              <w:rPr>
                <w:sz w:val="18"/>
              </w:rPr>
              <w:t>Jours-personnes escomptés (jours) / Nombre escompté d’unités*</w:t>
            </w:r>
          </w:p>
        </w:tc>
        <w:tc>
          <w:tcPr>
            <w:tcW w:w="1564" w:type="dxa"/>
            <w:gridSpan w:val="2"/>
            <w:tcBorders>
              <w:top w:val="nil"/>
              <w:left w:val="nil"/>
              <w:bottom w:val="single" w:sz="8" w:space="0" w:color="auto"/>
              <w:right w:val="single" w:sz="8" w:space="0" w:color="auto"/>
            </w:tcBorders>
            <w:shd w:val="clear" w:color="000000" w:fill="C0C0C0"/>
            <w:vAlign w:val="center"/>
            <w:hideMark/>
          </w:tcPr>
          <w:p w14:paraId="415AC7DE" w14:textId="4FD076FF" w:rsidR="0033058D" w:rsidRPr="00663D6E" w:rsidRDefault="009E4450" w:rsidP="00FF4347">
            <w:pPr>
              <w:jc w:val="center"/>
              <w:rPr>
                <w:rFonts w:cs="Arial"/>
                <w:sz w:val="18"/>
                <w:szCs w:val="18"/>
              </w:rPr>
            </w:pPr>
            <w:r>
              <w:rPr>
                <w:sz w:val="18"/>
              </w:rPr>
              <w:t xml:space="preserve">Tarifs journaliers escomptés / </w:t>
            </w:r>
          </w:p>
          <w:p w14:paraId="52B25807" w14:textId="77777777" w:rsidR="009E4450" w:rsidRPr="00663D6E" w:rsidRDefault="001A004D" w:rsidP="00FF4347">
            <w:pPr>
              <w:jc w:val="center"/>
              <w:rPr>
                <w:rFonts w:cs="Arial"/>
                <w:sz w:val="18"/>
                <w:szCs w:val="18"/>
              </w:rPr>
            </w:pPr>
            <w:r>
              <w:rPr>
                <w:sz w:val="18"/>
              </w:rPr>
              <w:t>Coût unitaire escompté* (EUR)</w:t>
            </w:r>
          </w:p>
        </w:tc>
        <w:tc>
          <w:tcPr>
            <w:tcW w:w="1559" w:type="dxa"/>
            <w:tcBorders>
              <w:top w:val="nil"/>
              <w:left w:val="nil"/>
              <w:bottom w:val="single" w:sz="8" w:space="0" w:color="auto"/>
              <w:right w:val="single" w:sz="8" w:space="0" w:color="auto"/>
            </w:tcBorders>
            <w:shd w:val="clear" w:color="000000" w:fill="C0C0C0"/>
            <w:noWrap/>
            <w:vAlign w:val="center"/>
            <w:hideMark/>
          </w:tcPr>
          <w:p w14:paraId="1EE7F038" w14:textId="77777777" w:rsidR="009E4450" w:rsidRPr="006E5BAE" w:rsidRDefault="009E4450" w:rsidP="001A004D">
            <w:pPr>
              <w:jc w:val="center"/>
              <w:rPr>
                <w:rFonts w:cs="Arial"/>
                <w:sz w:val="18"/>
                <w:szCs w:val="18"/>
              </w:rPr>
            </w:pPr>
            <w:r>
              <w:rPr>
                <w:sz w:val="18"/>
              </w:rPr>
              <w:t>Total (EUR)</w:t>
            </w:r>
          </w:p>
        </w:tc>
      </w:tr>
      <w:tr w:rsidR="009E4450" w:rsidRPr="006E5BAE" w14:paraId="235C0494" w14:textId="77777777" w:rsidTr="00442774">
        <w:trPr>
          <w:cantSplit/>
        </w:trPr>
        <w:tc>
          <w:tcPr>
            <w:tcW w:w="4977" w:type="dxa"/>
            <w:gridSpan w:val="2"/>
            <w:vMerge/>
            <w:tcBorders>
              <w:top w:val="single" w:sz="8" w:space="0" w:color="auto"/>
              <w:left w:val="single" w:sz="8" w:space="0" w:color="auto"/>
              <w:bottom w:val="single" w:sz="8" w:space="0" w:color="000000"/>
              <w:right w:val="single" w:sz="8" w:space="0" w:color="000000"/>
            </w:tcBorders>
            <w:vAlign w:val="center"/>
            <w:hideMark/>
          </w:tcPr>
          <w:p w14:paraId="23A4F3CD" w14:textId="77777777" w:rsidR="009E4450" w:rsidRPr="006E5BAE" w:rsidRDefault="009E4450">
            <w:pPr>
              <w:rPr>
                <w:rFonts w:cs="Arial"/>
                <w:b/>
                <w:bCs w:val="0"/>
                <w:sz w:val="18"/>
                <w:szCs w:val="18"/>
              </w:rPr>
            </w:pPr>
          </w:p>
        </w:tc>
        <w:tc>
          <w:tcPr>
            <w:tcW w:w="1696" w:type="dxa"/>
            <w:gridSpan w:val="2"/>
            <w:tcBorders>
              <w:top w:val="nil"/>
              <w:left w:val="nil"/>
              <w:bottom w:val="single" w:sz="8" w:space="0" w:color="auto"/>
              <w:right w:val="single" w:sz="8" w:space="0" w:color="auto"/>
            </w:tcBorders>
            <w:shd w:val="clear" w:color="000000" w:fill="C0C0C0"/>
            <w:vAlign w:val="center"/>
            <w:hideMark/>
          </w:tcPr>
          <w:p w14:paraId="0A29B3C7" w14:textId="77777777" w:rsidR="009E4450" w:rsidRPr="006E5BAE" w:rsidRDefault="009E4450">
            <w:pPr>
              <w:jc w:val="center"/>
              <w:rPr>
                <w:rFonts w:cs="Arial"/>
                <w:b/>
                <w:bCs w:val="0"/>
                <w:sz w:val="18"/>
                <w:szCs w:val="18"/>
              </w:rPr>
            </w:pPr>
            <w:r>
              <w:rPr>
                <w:b/>
                <w:sz w:val="18"/>
              </w:rPr>
              <w:t>(A)</w:t>
            </w:r>
          </w:p>
        </w:tc>
        <w:tc>
          <w:tcPr>
            <w:tcW w:w="1564" w:type="dxa"/>
            <w:gridSpan w:val="2"/>
            <w:tcBorders>
              <w:top w:val="nil"/>
              <w:left w:val="nil"/>
              <w:bottom w:val="single" w:sz="8" w:space="0" w:color="auto"/>
              <w:right w:val="single" w:sz="8" w:space="0" w:color="auto"/>
            </w:tcBorders>
            <w:shd w:val="clear" w:color="000000" w:fill="C0C0C0"/>
            <w:vAlign w:val="center"/>
            <w:hideMark/>
          </w:tcPr>
          <w:p w14:paraId="7CE28486" w14:textId="77777777" w:rsidR="009E4450" w:rsidRPr="006E5BAE" w:rsidRDefault="009E4450">
            <w:pPr>
              <w:jc w:val="center"/>
              <w:rPr>
                <w:rFonts w:cs="Arial"/>
                <w:b/>
                <w:bCs w:val="0"/>
                <w:sz w:val="18"/>
                <w:szCs w:val="18"/>
              </w:rPr>
            </w:pPr>
            <w:r>
              <w:rPr>
                <w:b/>
                <w:sz w:val="18"/>
              </w:rPr>
              <w:t>(B)</w:t>
            </w:r>
          </w:p>
        </w:tc>
        <w:tc>
          <w:tcPr>
            <w:tcW w:w="1559" w:type="dxa"/>
            <w:tcBorders>
              <w:top w:val="nil"/>
              <w:left w:val="nil"/>
              <w:bottom w:val="single" w:sz="8" w:space="0" w:color="auto"/>
              <w:right w:val="single" w:sz="8" w:space="0" w:color="auto"/>
            </w:tcBorders>
            <w:shd w:val="clear" w:color="000000" w:fill="C0C0C0"/>
            <w:vAlign w:val="center"/>
            <w:hideMark/>
          </w:tcPr>
          <w:p w14:paraId="19030177" w14:textId="77777777" w:rsidR="009E4450" w:rsidRPr="006E5BAE" w:rsidRDefault="009E4450">
            <w:pPr>
              <w:jc w:val="center"/>
              <w:rPr>
                <w:rFonts w:cs="Arial"/>
                <w:b/>
                <w:bCs w:val="0"/>
                <w:sz w:val="18"/>
                <w:szCs w:val="18"/>
              </w:rPr>
            </w:pPr>
            <w:r>
              <w:rPr>
                <w:b/>
                <w:sz w:val="18"/>
              </w:rPr>
              <w:t>(A x B)</w:t>
            </w:r>
          </w:p>
        </w:tc>
      </w:tr>
      <w:tr w:rsidR="009E4450" w:rsidRPr="006E5BAE" w14:paraId="30BA371A" w14:textId="77777777" w:rsidTr="00442774">
        <w:trPr>
          <w:cantSplit/>
        </w:trPr>
        <w:tc>
          <w:tcPr>
            <w:tcW w:w="497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286D25" w14:textId="77777777" w:rsidR="009E4450" w:rsidRPr="006E5BAE" w:rsidRDefault="009E4450">
            <w:pPr>
              <w:jc w:val="center"/>
              <w:rPr>
                <w:rFonts w:cs="Arial"/>
                <w:sz w:val="18"/>
                <w:szCs w:val="18"/>
              </w:rPr>
            </w:pPr>
            <w:r>
              <w:rPr>
                <w:sz w:val="18"/>
              </w:rPr>
              <w:t> </w:t>
            </w:r>
          </w:p>
        </w:tc>
        <w:tc>
          <w:tcPr>
            <w:tcW w:w="1696" w:type="dxa"/>
            <w:gridSpan w:val="2"/>
            <w:tcBorders>
              <w:top w:val="nil"/>
              <w:left w:val="nil"/>
              <w:bottom w:val="single" w:sz="8" w:space="0" w:color="auto"/>
              <w:right w:val="single" w:sz="8" w:space="0" w:color="auto"/>
            </w:tcBorders>
            <w:shd w:val="clear" w:color="auto" w:fill="auto"/>
            <w:vAlign w:val="center"/>
            <w:hideMark/>
          </w:tcPr>
          <w:p w14:paraId="55EFF3F0" w14:textId="77777777" w:rsidR="009E4450" w:rsidRPr="006E5BAE" w:rsidRDefault="009E4450" w:rsidP="001A004D">
            <w:pPr>
              <w:jc w:val="center"/>
              <w:rPr>
                <w:rFonts w:cs="Arial"/>
                <w:sz w:val="18"/>
                <w:szCs w:val="18"/>
              </w:rPr>
            </w:pPr>
          </w:p>
        </w:tc>
        <w:tc>
          <w:tcPr>
            <w:tcW w:w="1564" w:type="dxa"/>
            <w:gridSpan w:val="2"/>
            <w:tcBorders>
              <w:top w:val="single" w:sz="4" w:space="0" w:color="auto"/>
              <w:left w:val="nil"/>
              <w:bottom w:val="single" w:sz="4" w:space="0" w:color="auto"/>
              <w:right w:val="single" w:sz="4" w:space="0" w:color="auto"/>
            </w:tcBorders>
            <w:shd w:val="clear" w:color="auto" w:fill="auto"/>
            <w:vAlign w:val="center"/>
            <w:hideMark/>
          </w:tcPr>
          <w:p w14:paraId="716E33AC" w14:textId="77777777" w:rsidR="009E4450" w:rsidRPr="006E5BAE" w:rsidRDefault="009E4450" w:rsidP="001A004D">
            <w:pPr>
              <w:jc w:val="center"/>
              <w:rPr>
                <w:rFonts w:cs="Arial"/>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14:paraId="2BC1467F" w14:textId="77777777" w:rsidR="009E4450" w:rsidRPr="006E5BAE" w:rsidRDefault="009E4450" w:rsidP="001A004D">
            <w:pPr>
              <w:jc w:val="center"/>
              <w:rPr>
                <w:rFonts w:cs="Arial"/>
                <w:sz w:val="18"/>
                <w:szCs w:val="18"/>
              </w:rPr>
            </w:pPr>
          </w:p>
        </w:tc>
      </w:tr>
      <w:tr w:rsidR="009E4450" w:rsidRPr="006E5BAE" w14:paraId="2C273C67" w14:textId="77777777" w:rsidTr="00442774">
        <w:trPr>
          <w:cantSplit/>
        </w:trPr>
        <w:tc>
          <w:tcPr>
            <w:tcW w:w="497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E0A66D" w14:textId="77777777" w:rsidR="009E4450" w:rsidRPr="006E5BAE" w:rsidRDefault="009E4450">
            <w:pPr>
              <w:jc w:val="center"/>
              <w:rPr>
                <w:rFonts w:cs="Arial"/>
                <w:sz w:val="18"/>
                <w:szCs w:val="18"/>
              </w:rPr>
            </w:pPr>
            <w:r>
              <w:rPr>
                <w:sz w:val="18"/>
              </w:rPr>
              <w:t> </w:t>
            </w:r>
          </w:p>
        </w:tc>
        <w:tc>
          <w:tcPr>
            <w:tcW w:w="1696" w:type="dxa"/>
            <w:gridSpan w:val="2"/>
            <w:tcBorders>
              <w:top w:val="nil"/>
              <w:left w:val="nil"/>
              <w:bottom w:val="single" w:sz="8" w:space="0" w:color="auto"/>
              <w:right w:val="single" w:sz="8" w:space="0" w:color="auto"/>
            </w:tcBorders>
            <w:shd w:val="clear" w:color="auto" w:fill="auto"/>
            <w:vAlign w:val="center"/>
            <w:hideMark/>
          </w:tcPr>
          <w:p w14:paraId="2F5D9677" w14:textId="77777777" w:rsidR="009E4450" w:rsidRPr="006E5BAE" w:rsidRDefault="009E4450" w:rsidP="001A004D">
            <w:pPr>
              <w:jc w:val="center"/>
              <w:rPr>
                <w:rFonts w:cs="Arial"/>
                <w:sz w:val="18"/>
                <w:szCs w:val="18"/>
              </w:rPr>
            </w:pPr>
          </w:p>
        </w:tc>
        <w:tc>
          <w:tcPr>
            <w:tcW w:w="1564" w:type="dxa"/>
            <w:gridSpan w:val="2"/>
            <w:tcBorders>
              <w:top w:val="nil"/>
              <w:left w:val="nil"/>
              <w:bottom w:val="single" w:sz="4" w:space="0" w:color="auto"/>
              <w:right w:val="single" w:sz="4" w:space="0" w:color="auto"/>
            </w:tcBorders>
            <w:shd w:val="clear" w:color="auto" w:fill="auto"/>
            <w:vAlign w:val="center"/>
            <w:hideMark/>
          </w:tcPr>
          <w:p w14:paraId="3462183E" w14:textId="77777777" w:rsidR="009E4450" w:rsidRPr="006E5BAE" w:rsidRDefault="009E4450" w:rsidP="001A004D">
            <w:pPr>
              <w:jc w:val="center"/>
              <w:rPr>
                <w:rFonts w:cs="Arial"/>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14:paraId="3248C12A" w14:textId="77777777" w:rsidR="009E4450" w:rsidRPr="006E5BAE" w:rsidRDefault="009E4450" w:rsidP="001A004D">
            <w:pPr>
              <w:jc w:val="center"/>
              <w:rPr>
                <w:rFonts w:cs="Arial"/>
                <w:sz w:val="18"/>
                <w:szCs w:val="18"/>
              </w:rPr>
            </w:pPr>
          </w:p>
        </w:tc>
      </w:tr>
      <w:tr w:rsidR="009E4450" w:rsidRPr="006E5BAE" w14:paraId="48270F26" w14:textId="77777777" w:rsidTr="00442774">
        <w:trPr>
          <w:cantSplit/>
        </w:trPr>
        <w:tc>
          <w:tcPr>
            <w:tcW w:w="497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451494" w14:textId="77777777" w:rsidR="009E4450" w:rsidRPr="006E5BAE" w:rsidRDefault="009E4450">
            <w:pPr>
              <w:jc w:val="center"/>
              <w:rPr>
                <w:rFonts w:cs="Arial"/>
                <w:sz w:val="18"/>
                <w:szCs w:val="18"/>
              </w:rPr>
            </w:pPr>
            <w:r>
              <w:rPr>
                <w:sz w:val="18"/>
              </w:rPr>
              <w:t> </w:t>
            </w:r>
          </w:p>
        </w:tc>
        <w:tc>
          <w:tcPr>
            <w:tcW w:w="1696" w:type="dxa"/>
            <w:gridSpan w:val="2"/>
            <w:tcBorders>
              <w:top w:val="nil"/>
              <w:left w:val="nil"/>
              <w:bottom w:val="single" w:sz="8" w:space="0" w:color="auto"/>
              <w:right w:val="single" w:sz="8" w:space="0" w:color="auto"/>
            </w:tcBorders>
            <w:shd w:val="clear" w:color="auto" w:fill="auto"/>
            <w:vAlign w:val="center"/>
            <w:hideMark/>
          </w:tcPr>
          <w:p w14:paraId="0D3377D1" w14:textId="77777777" w:rsidR="009E4450" w:rsidRPr="006E5BAE" w:rsidRDefault="009E4450" w:rsidP="001A004D">
            <w:pPr>
              <w:jc w:val="center"/>
              <w:rPr>
                <w:rFonts w:cs="Arial"/>
                <w:sz w:val="18"/>
                <w:szCs w:val="18"/>
              </w:rPr>
            </w:pPr>
          </w:p>
        </w:tc>
        <w:tc>
          <w:tcPr>
            <w:tcW w:w="1564" w:type="dxa"/>
            <w:gridSpan w:val="2"/>
            <w:tcBorders>
              <w:top w:val="nil"/>
              <w:left w:val="nil"/>
              <w:bottom w:val="single" w:sz="4" w:space="0" w:color="auto"/>
              <w:right w:val="single" w:sz="4" w:space="0" w:color="auto"/>
            </w:tcBorders>
            <w:shd w:val="clear" w:color="auto" w:fill="auto"/>
            <w:vAlign w:val="center"/>
            <w:hideMark/>
          </w:tcPr>
          <w:p w14:paraId="0A883EC2" w14:textId="77777777" w:rsidR="009E4450" w:rsidRPr="006E5BAE" w:rsidRDefault="009E4450" w:rsidP="001A004D">
            <w:pPr>
              <w:jc w:val="center"/>
              <w:rPr>
                <w:rFonts w:cs="Arial"/>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14:paraId="27DC43F0" w14:textId="77777777" w:rsidR="009E4450" w:rsidRPr="006E5BAE" w:rsidRDefault="009E4450" w:rsidP="001A004D">
            <w:pPr>
              <w:jc w:val="center"/>
              <w:rPr>
                <w:rFonts w:cs="Arial"/>
                <w:sz w:val="18"/>
                <w:szCs w:val="18"/>
              </w:rPr>
            </w:pPr>
          </w:p>
        </w:tc>
      </w:tr>
      <w:tr w:rsidR="009E4450" w:rsidRPr="006E5BAE" w14:paraId="6103786B" w14:textId="77777777" w:rsidTr="00442774">
        <w:trPr>
          <w:cantSplit/>
        </w:trPr>
        <w:tc>
          <w:tcPr>
            <w:tcW w:w="8237" w:type="dxa"/>
            <w:gridSpan w:val="6"/>
            <w:tcBorders>
              <w:top w:val="nil"/>
              <w:left w:val="single" w:sz="8" w:space="0" w:color="auto"/>
              <w:bottom w:val="single" w:sz="8" w:space="0" w:color="auto"/>
              <w:right w:val="nil"/>
            </w:tcBorders>
            <w:shd w:val="clear" w:color="000000" w:fill="C0C0C0"/>
            <w:vAlign w:val="center"/>
            <w:hideMark/>
          </w:tcPr>
          <w:p w14:paraId="1D7D1127" w14:textId="77777777" w:rsidR="009E4450" w:rsidRPr="006E5BAE" w:rsidRDefault="009E4450">
            <w:pPr>
              <w:jc w:val="both"/>
              <w:rPr>
                <w:rFonts w:cs="Arial"/>
                <w:b/>
                <w:bCs w:val="0"/>
                <w:sz w:val="18"/>
                <w:szCs w:val="18"/>
              </w:rPr>
            </w:pPr>
            <w:r>
              <w:rPr>
                <w:b/>
                <w:sz w:val="18"/>
              </w:rPr>
              <w:t>Sous-total experts / sous-traitants externes</w:t>
            </w:r>
          </w:p>
        </w:tc>
        <w:tc>
          <w:tcPr>
            <w:tcW w:w="1559" w:type="dxa"/>
            <w:tcBorders>
              <w:top w:val="nil"/>
              <w:left w:val="nil"/>
              <w:bottom w:val="single" w:sz="8" w:space="0" w:color="auto"/>
              <w:right w:val="single" w:sz="8" w:space="0" w:color="auto"/>
            </w:tcBorders>
            <w:shd w:val="clear" w:color="000000" w:fill="C0C0C0"/>
            <w:noWrap/>
            <w:vAlign w:val="center"/>
            <w:hideMark/>
          </w:tcPr>
          <w:p w14:paraId="6207D1AB" w14:textId="77777777" w:rsidR="009E4450" w:rsidRPr="006E5BAE" w:rsidRDefault="009E4450">
            <w:pPr>
              <w:jc w:val="right"/>
              <w:rPr>
                <w:rFonts w:cs="Arial"/>
                <w:b/>
                <w:bCs w:val="0"/>
                <w:sz w:val="18"/>
                <w:szCs w:val="18"/>
              </w:rPr>
            </w:pPr>
            <w:r>
              <w:rPr>
                <w:b/>
                <w:sz w:val="18"/>
              </w:rPr>
              <w:t> </w:t>
            </w:r>
          </w:p>
        </w:tc>
      </w:tr>
      <w:tr w:rsidR="009E4450" w:rsidRPr="006E5BAE" w14:paraId="0224628D" w14:textId="77777777" w:rsidTr="00442774">
        <w:trPr>
          <w:cantSplit/>
        </w:trPr>
        <w:tc>
          <w:tcPr>
            <w:tcW w:w="9796" w:type="dxa"/>
            <w:gridSpan w:val="7"/>
            <w:tcBorders>
              <w:top w:val="single" w:sz="8" w:space="0" w:color="auto"/>
              <w:left w:val="single" w:sz="8" w:space="0" w:color="auto"/>
              <w:bottom w:val="single" w:sz="8" w:space="0" w:color="auto"/>
              <w:right w:val="single" w:sz="8" w:space="0" w:color="000000"/>
            </w:tcBorders>
            <w:shd w:val="clear" w:color="000000" w:fill="969696"/>
            <w:noWrap/>
            <w:vAlign w:val="center"/>
            <w:hideMark/>
          </w:tcPr>
          <w:p w14:paraId="5D2F7EE8" w14:textId="77777777" w:rsidR="009E4450" w:rsidRPr="006E5BAE" w:rsidRDefault="009E4450">
            <w:pPr>
              <w:jc w:val="both"/>
              <w:rPr>
                <w:rFonts w:cs="Arial"/>
                <w:b/>
                <w:bCs w:val="0"/>
                <w:sz w:val="18"/>
                <w:szCs w:val="18"/>
              </w:rPr>
            </w:pPr>
            <w:r>
              <w:rPr>
                <w:b/>
                <w:sz w:val="18"/>
              </w:rPr>
              <w:t>TOTAL ESTIMATIF DES COÛTS ADMISSIBLES</w:t>
            </w:r>
          </w:p>
        </w:tc>
      </w:tr>
      <w:tr w:rsidR="009E4450" w:rsidRPr="006E5BAE" w14:paraId="0365EAF4" w14:textId="77777777" w:rsidTr="00442774">
        <w:trPr>
          <w:cantSplit/>
        </w:trPr>
        <w:tc>
          <w:tcPr>
            <w:tcW w:w="78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8E56DA6" w14:textId="77777777" w:rsidR="009E4450" w:rsidRPr="006E5BAE" w:rsidRDefault="009E4450">
            <w:pPr>
              <w:jc w:val="both"/>
              <w:rPr>
                <w:rFonts w:cs="Arial"/>
                <w:b/>
                <w:bCs w:val="0"/>
                <w:sz w:val="18"/>
                <w:szCs w:val="18"/>
              </w:rPr>
            </w:pPr>
            <w:r>
              <w:rPr>
                <w:b/>
                <w:sz w:val="18"/>
              </w:rPr>
              <w:t>Coûts salariaux directs</w:t>
            </w:r>
          </w:p>
        </w:tc>
        <w:tc>
          <w:tcPr>
            <w:tcW w:w="1956" w:type="dxa"/>
            <w:gridSpan w:val="2"/>
            <w:tcBorders>
              <w:top w:val="nil"/>
              <w:left w:val="nil"/>
              <w:bottom w:val="single" w:sz="8" w:space="0" w:color="auto"/>
              <w:right w:val="single" w:sz="8" w:space="0" w:color="auto"/>
            </w:tcBorders>
            <w:shd w:val="clear" w:color="auto" w:fill="auto"/>
            <w:noWrap/>
            <w:vAlign w:val="center"/>
            <w:hideMark/>
          </w:tcPr>
          <w:p w14:paraId="24AC5C84" w14:textId="77777777" w:rsidR="009E4450" w:rsidRPr="006E5BAE" w:rsidRDefault="009E4450">
            <w:pPr>
              <w:jc w:val="right"/>
              <w:rPr>
                <w:rFonts w:cs="Arial"/>
                <w:sz w:val="18"/>
                <w:szCs w:val="18"/>
              </w:rPr>
            </w:pPr>
            <w:r>
              <w:rPr>
                <w:sz w:val="18"/>
              </w:rPr>
              <w:t> </w:t>
            </w:r>
          </w:p>
        </w:tc>
      </w:tr>
      <w:tr w:rsidR="009E4450" w:rsidRPr="006E5BAE" w14:paraId="06A56A48" w14:textId="77777777" w:rsidTr="00442774">
        <w:trPr>
          <w:cantSplit/>
        </w:trPr>
        <w:tc>
          <w:tcPr>
            <w:tcW w:w="78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7F3528D" w14:textId="77777777" w:rsidR="009E4450" w:rsidRPr="006E5BAE" w:rsidRDefault="009E4450">
            <w:pPr>
              <w:jc w:val="both"/>
              <w:rPr>
                <w:rFonts w:cs="Arial"/>
                <w:b/>
                <w:bCs w:val="0"/>
                <w:sz w:val="18"/>
                <w:szCs w:val="18"/>
              </w:rPr>
            </w:pPr>
            <w:r>
              <w:rPr>
                <w:b/>
                <w:sz w:val="18"/>
              </w:rPr>
              <w:t>Experts / Sous-traitants externes</w:t>
            </w:r>
          </w:p>
        </w:tc>
        <w:tc>
          <w:tcPr>
            <w:tcW w:w="1956" w:type="dxa"/>
            <w:gridSpan w:val="2"/>
            <w:tcBorders>
              <w:top w:val="nil"/>
              <w:left w:val="nil"/>
              <w:bottom w:val="single" w:sz="8" w:space="0" w:color="auto"/>
              <w:right w:val="single" w:sz="8" w:space="0" w:color="auto"/>
            </w:tcBorders>
            <w:shd w:val="clear" w:color="auto" w:fill="auto"/>
            <w:noWrap/>
            <w:vAlign w:val="center"/>
            <w:hideMark/>
          </w:tcPr>
          <w:p w14:paraId="4CB2E91A" w14:textId="77777777" w:rsidR="009E4450" w:rsidRPr="006E5BAE" w:rsidRDefault="009E4450">
            <w:pPr>
              <w:jc w:val="right"/>
              <w:rPr>
                <w:rFonts w:cs="Arial"/>
                <w:sz w:val="18"/>
                <w:szCs w:val="18"/>
              </w:rPr>
            </w:pPr>
            <w:r>
              <w:rPr>
                <w:sz w:val="18"/>
              </w:rPr>
              <w:t> </w:t>
            </w:r>
          </w:p>
        </w:tc>
      </w:tr>
      <w:tr w:rsidR="009E4450" w:rsidRPr="006E5BAE" w14:paraId="49C5493F" w14:textId="77777777" w:rsidTr="00442774">
        <w:trPr>
          <w:cantSplit/>
        </w:trPr>
        <w:tc>
          <w:tcPr>
            <w:tcW w:w="7840" w:type="dxa"/>
            <w:gridSpan w:val="5"/>
            <w:tcBorders>
              <w:top w:val="single" w:sz="8" w:space="0" w:color="auto"/>
              <w:left w:val="single" w:sz="8" w:space="0" w:color="auto"/>
              <w:bottom w:val="single" w:sz="8" w:space="0" w:color="auto"/>
              <w:right w:val="nil"/>
            </w:tcBorders>
            <w:shd w:val="clear" w:color="000000" w:fill="969696"/>
            <w:noWrap/>
            <w:vAlign w:val="center"/>
            <w:hideMark/>
          </w:tcPr>
          <w:p w14:paraId="12EB0BD9" w14:textId="77777777" w:rsidR="009E4450" w:rsidRPr="006E5BAE" w:rsidRDefault="009E4450">
            <w:pPr>
              <w:jc w:val="both"/>
              <w:rPr>
                <w:rFonts w:cs="Arial"/>
                <w:b/>
                <w:bCs w:val="0"/>
                <w:sz w:val="18"/>
                <w:szCs w:val="18"/>
              </w:rPr>
            </w:pPr>
            <w:r>
              <w:rPr>
                <w:b/>
                <w:sz w:val="18"/>
              </w:rPr>
              <w:t>TOTAL des coûts admissibles [en EUR]</w:t>
            </w:r>
          </w:p>
        </w:tc>
        <w:tc>
          <w:tcPr>
            <w:tcW w:w="1956" w:type="dxa"/>
            <w:gridSpan w:val="2"/>
            <w:tcBorders>
              <w:top w:val="nil"/>
              <w:left w:val="nil"/>
              <w:bottom w:val="single" w:sz="8" w:space="0" w:color="auto"/>
              <w:right w:val="single" w:sz="8" w:space="0" w:color="auto"/>
            </w:tcBorders>
            <w:shd w:val="clear" w:color="000000" w:fill="969696"/>
            <w:noWrap/>
            <w:vAlign w:val="center"/>
            <w:hideMark/>
          </w:tcPr>
          <w:p w14:paraId="5E324671" w14:textId="77777777" w:rsidR="009E4450" w:rsidRPr="006E5BAE" w:rsidRDefault="009E4450">
            <w:pPr>
              <w:jc w:val="right"/>
              <w:rPr>
                <w:rFonts w:cs="Arial"/>
                <w:b/>
                <w:bCs w:val="0"/>
                <w:sz w:val="18"/>
                <w:szCs w:val="18"/>
              </w:rPr>
            </w:pPr>
            <w:r>
              <w:rPr>
                <w:b/>
                <w:sz w:val="18"/>
              </w:rPr>
              <w:t> </w:t>
            </w:r>
          </w:p>
        </w:tc>
      </w:tr>
      <w:tr w:rsidR="009E4450" w:rsidRPr="006E5BAE" w14:paraId="4CB2511A" w14:textId="77777777" w:rsidTr="00442774">
        <w:trPr>
          <w:cantSplit/>
        </w:trPr>
        <w:tc>
          <w:tcPr>
            <w:tcW w:w="9796" w:type="dxa"/>
            <w:gridSpan w:val="7"/>
            <w:tcBorders>
              <w:top w:val="single" w:sz="8" w:space="0" w:color="auto"/>
              <w:left w:val="single" w:sz="8" w:space="0" w:color="auto"/>
              <w:bottom w:val="single" w:sz="8" w:space="0" w:color="auto"/>
              <w:right w:val="single" w:sz="8" w:space="0" w:color="000000"/>
            </w:tcBorders>
            <w:shd w:val="clear" w:color="000000" w:fill="969696"/>
            <w:noWrap/>
            <w:vAlign w:val="center"/>
            <w:hideMark/>
          </w:tcPr>
          <w:p w14:paraId="3097DAD1" w14:textId="77777777" w:rsidR="009E4450" w:rsidRPr="006E5BAE" w:rsidRDefault="009E4450">
            <w:pPr>
              <w:jc w:val="both"/>
              <w:rPr>
                <w:rFonts w:cs="Arial"/>
                <w:b/>
                <w:bCs w:val="0"/>
                <w:sz w:val="18"/>
                <w:szCs w:val="18"/>
              </w:rPr>
            </w:pPr>
            <w:r>
              <w:rPr>
                <w:b/>
                <w:sz w:val="18"/>
              </w:rPr>
              <w:t>FINANCEMENT</w:t>
            </w:r>
          </w:p>
        </w:tc>
      </w:tr>
      <w:tr w:rsidR="009E4450" w:rsidRPr="006E5BAE" w14:paraId="1BFE8A5B" w14:textId="77777777" w:rsidTr="00442774">
        <w:trPr>
          <w:cantSplit/>
        </w:trPr>
        <w:tc>
          <w:tcPr>
            <w:tcW w:w="65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FDE2FBA" w14:textId="77777777" w:rsidR="009E4450" w:rsidRPr="006E5BAE" w:rsidRDefault="009E4450">
            <w:pPr>
              <w:jc w:val="both"/>
              <w:rPr>
                <w:rFonts w:cs="Arial"/>
                <w:b/>
                <w:bCs w:val="0"/>
                <w:sz w:val="18"/>
                <w:szCs w:val="18"/>
              </w:rPr>
            </w:pPr>
            <w:r>
              <w:rPr>
                <w:b/>
                <w:sz w:val="18"/>
              </w:rPr>
              <w:t>Financement ELENA sollicité [en EUR] ; 90 % au maximum</w:t>
            </w:r>
          </w:p>
        </w:tc>
        <w:tc>
          <w:tcPr>
            <w:tcW w:w="1340" w:type="dxa"/>
            <w:gridSpan w:val="2"/>
            <w:tcBorders>
              <w:top w:val="nil"/>
              <w:left w:val="nil"/>
              <w:bottom w:val="single" w:sz="8" w:space="0" w:color="auto"/>
              <w:right w:val="single" w:sz="8" w:space="0" w:color="auto"/>
            </w:tcBorders>
            <w:shd w:val="clear" w:color="auto" w:fill="auto"/>
            <w:vAlign w:val="center"/>
            <w:hideMark/>
          </w:tcPr>
          <w:p w14:paraId="39D9F83E" w14:textId="77777777" w:rsidR="009E4450" w:rsidRPr="006E5BAE" w:rsidRDefault="009E4450">
            <w:pPr>
              <w:jc w:val="both"/>
              <w:rPr>
                <w:rFonts w:cs="Arial"/>
                <w:b/>
                <w:bCs w:val="0"/>
                <w:sz w:val="18"/>
                <w:szCs w:val="18"/>
              </w:rPr>
            </w:pPr>
            <w:r>
              <w:rPr>
                <w:b/>
                <w:sz w:val="18"/>
              </w:rPr>
              <w:t>en %</w:t>
            </w:r>
          </w:p>
        </w:tc>
        <w:tc>
          <w:tcPr>
            <w:tcW w:w="1956" w:type="dxa"/>
            <w:gridSpan w:val="2"/>
            <w:tcBorders>
              <w:top w:val="nil"/>
              <w:left w:val="nil"/>
              <w:bottom w:val="single" w:sz="8" w:space="0" w:color="auto"/>
              <w:right w:val="single" w:sz="8" w:space="0" w:color="auto"/>
            </w:tcBorders>
            <w:shd w:val="clear" w:color="auto" w:fill="auto"/>
            <w:noWrap/>
            <w:vAlign w:val="center"/>
            <w:hideMark/>
          </w:tcPr>
          <w:p w14:paraId="7A153E28" w14:textId="77777777" w:rsidR="009E4450" w:rsidRPr="006E5BAE" w:rsidRDefault="009E4450">
            <w:pPr>
              <w:jc w:val="right"/>
              <w:rPr>
                <w:rFonts w:cs="Arial"/>
                <w:sz w:val="18"/>
                <w:szCs w:val="18"/>
              </w:rPr>
            </w:pPr>
            <w:r>
              <w:rPr>
                <w:sz w:val="18"/>
              </w:rPr>
              <w:t> </w:t>
            </w:r>
          </w:p>
        </w:tc>
      </w:tr>
      <w:tr w:rsidR="009E4450" w:rsidRPr="006E5BAE" w14:paraId="6FBE0943" w14:textId="77777777" w:rsidTr="00442774">
        <w:trPr>
          <w:cantSplit/>
        </w:trPr>
        <w:tc>
          <w:tcPr>
            <w:tcW w:w="65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F0E886C" w14:textId="77777777" w:rsidR="009E4450" w:rsidRPr="006E5BAE" w:rsidRDefault="009E4450">
            <w:pPr>
              <w:jc w:val="both"/>
              <w:rPr>
                <w:rFonts w:cs="Arial"/>
                <w:b/>
                <w:bCs w:val="0"/>
                <w:sz w:val="18"/>
                <w:szCs w:val="18"/>
              </w:rPr>
            </w:pPr>
            <w:r>
              <w:rPr>
                <w:b/>
                <w:sz w:val="18"/>
              </w:rPr>
              <w:t>Financement sur ressources propres [en EUR]</w:t>
            </w:r>
          </w:p>
        </w:tc>
        <w:tc>
          <w:tcPr>
            <w:tcW w:w="1340" w:type="dxa"/>
            <w:gridSpan w:val="2"/>
            <w:tcBorders>
              <w:top w:val="nil"/>
              <w:left w:val="nil"/>
              <w:bottom w:val="single" w:sz="8" w:space="0" w:color="auto"/>
              <w:right w:val="single" w:sz="8" w:space="0" w:color="auto"/>
            </w:tcBorders>
            <w:shd w:val="clear" w:color="auto" w:fill="auto"/>
            <w:vAlign w:val="center"/>
            <w:hideMark/>
          </w:tcPr>
          <w:p w14:paraId="3B945606" w14:textId="77777777" w:rsidR="009E4450" w:rsidRPr="006E5BAE" w:rsidRDefault="009E4450">
            <w:pPr>
              <w:jc w:val="both"/>
              <w:rPr>
                <w:rFonts w:cs="Arial"/>
                <w:b/>
                <w:bCs w:val="0"/>
                <w:sz w:val="18"/>
                <w:szCs w:val="18"/>
              </w:rPr>
            </w:pPr>
            <w:r>
              <w:rPr>
                <w:b/>
                <w:sz w:val="18"/>
              </w:rPr>
              <w:t>en %</w:t>
            </w:r>
          </w:p>
        </w:tc>
        <w:tc>
          <w:tcPr>
            <w:tcW w:w="1956" w:type="dxa"/>
            <w:gridSpan w:val="2"/>
            <w:tcBorders>
              <w:top w:val="nil"/>
              <w:left w:val="nil"/>
              <w:bottom w:val="single" w:sz="8" w:space="0" w:color="auto"/>
              <w:right w:val="single" w:sz="8" w:space="0" w:color="auto"/>
            </w:tcBorders>
            <w:shd w:val="clear" w:color="auto" w:fill="auto"/>
            <w:noWrap/>
            <w:vAlign w:val="center"/>
            <w:hideMark/>
          </w:tcPr>
          <w:p w14:paraId="44B50643" w14:textId="77777777" w:rsidR="009E4450" w:rsidRPr="006E5BAE" w:rsidRDefault="009E4450">
            <w:pPr>
              <w:jc w:val="right"/>
              <w:rPr>
                <w:rFonts w:cs="Arial"/>
                <w:sz w:val="18"/>
                <w:szCs w:val="18"/>
              </w:rPr>
            </w:pPr>
            <w:r>
              <w:rPr>
                <w:sz w:val="18"/>
              </w:rPr>
              <w:t> </w:t>
            </w:r>
          </w:p>
        </w:tc>
      </w:tr>
      <w:tr w:rsidR="009E4450" w:rsidRPr="006E5BAE" w14:paraId="5A13F53B" w14:textId="77777777" w:rsidTr="00442774">
        <w:trPr>
          <w:cantSplit/>
        </w:trPr>
        <w:tc>
          <w:tcPr>
            <w:tcW w:w="65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8762FC5" w14:textId="77777777" w:rsidR="009E4450" w:rsidRPr="006E5BAE" w:rsidRDefault="009E4450">
            <w:pPr>
              <w:jc w:val="both"/>
              <w:rPr>
                <w:rFonts w:cs="Arial"/>
                <w:b/>
                <w:bCs w:val="0"/>
                <w:sz w:val="18"/>
                <w:szCs w:val="18"/>
              </w:rPr>
            </w:pPr>
            <w:r>
              <w:rPr>
                <w:b/>
                <w:sz w:val="18"/>
              </w:rPr>
              <w:t>Autres sources [en EUR]</w:t>
            </w:r>
          </w:p>
        </w:tc>
        <w:tc>
          <w:tcPr>
            <w:tcW w:w="1340" w:type="dxa"/>
            <w:gridSpan w:val="2"/>
            <w:tcBorders>
              <w:top w:val="nil"/>
              <w:left w:val="nil"/>
              <w:bottom w:val="single" w:sz="8" w:space="0" w:color="auto"/>
              <w:right w:val="single" w:sz="8" w:space="0" w:color="auto"/>
            </w:tcBorders>
            <w:shd w:val="clear" w:color="auto" w:fill="auto"/>
            <w:vAlign w:val="center"/>
            <w:hideMark/>
          </w:tcPr>
          <w:p w14:paraId="19139014" w14:textId="77777777" w:rsidR="009E4450" w:rsidRPr="006E5BAE" w:rsidRDefault="009E4450">
            <w:pPr>
              <w:jc w:val="both"/>
              <w:rPr>
                <w:rFonts w:cs="Arial"/>
                <w:b/>
                <w:bCs w:val="0"/>
                <w:sz w:val="18"/>
                <w:szCs w:val="18"/>
              </w:rPr>
            </w:pPr>
            <w:r>
              <w:rPr>
                <w:b/>
                <w:sz w:val="18"/>
              </w:rPr>
              <w:t>en %</w:t>
            </w:r>
          </w:p>
        </w:tc>
        <w:tc>
          <w:tcPr>
            <w:tcW w:w="1956" w:type="dxa"/>
            <w:gridSpan w:val="2"/>
            <w:tcBorders>
              <w:top w:val="nil"/>
              <w:left w:val="nil"/>
              <w:bottom w:val="single" w:sz="8" w:space="0" w:color="auto"/>
              <w:right w:val="single" w:sz="8" w:space="0" w:color="auto"/>
            </w:tcBorders>
            <w:shd w:val="clear" w:color="auto" w:fill="auto"/>
            <w:noWrap/>
            <w:vAlign w:val="center"/>
            <w:hideMark/>
          </w:tcPr>
          <w:p w14:paraId="1E8B1E3E" w14:textId="77777777" w:rsidR="009E4450" w:rsidRPr="006E5BAE" w:rsidRDefault="009E4450">
            <w:pPr>
              <w:jc w:val="right"/>
              <w:rPr>
                <w:rFonts w:cs="Arial"/>
                <w:sz w:val="18"/>
                <w:szCs w:val="18"/>
              </w:rPr>
            </w:pPr>
            <w:r>
              <w:rPr>
                <w:sz w:val="18"/>
              </w:rPr>
              <w:t> </w:t>
            </w:r>
          </w:p>
        </w:tc>
      </w:tr>
      <w:tr w:rsidR="009E4450" w:rsidRPr="006E5BAE" w14:paraId="0540BE3E" w14:textId="77777777" w:rsidTr="00442774">
        <w:trPr>
          <w:cantSplit/>
        </w:trPr>
        <w:tc>
          <w:tcPr>
            <w:tcW w:w="7840" w:type="dxa"/>
            <w:gridSpan w:val="5"/>
            <w:tcBorders>
              <w:top w:val="single" w:sz="8" w:space="0" w:color="auto"/>
              <w:left w:val="single" w:sz="8" w:space="0" w:color="auto"/>
              <w:bottom w:val="single" w:sz="8" w:space="0" w:color="auto"/>
              <w:right w:val="nil"/>
            </w:tcBorders>
            <w:shd w:val="clear" w:color="000000" w:fill="969696"/>
            <w:noWrap/>
            <w:vAlign w:val="center"/>
            <w:hideMark/>
          </w:tcPr>
          <w:p w14:paraId="4AB3C7ED" w14:textId="77777777" w:rsidR="009E4450" w:rsidRPr="006E5BAE" w:rsidRDefault="009E4450">
            <w:pPr>
              <w:jc w:val="both"/>
              <w:rPr>
                <w:rFonts w:cs="Arial"/>
                <w:b/>
                <w:bCs w:val="0"/>
                <w:sz w:val="18"/>
                <w:szCs w:val="18"/>
              </w:rPr>
            </w:pPr>
            <w:r>
              <w:rPr>
                <w:b/>
                <w:sz w:val="18"/>
              </w:rPr>
              <w:t>FINANCEMENT TOTAL [en EUR]</w:t>
            </w:r>
          </w:p>
        </w:tc>
        <w:tc>
          <w:tcPr>
            <w:tcW w:w="1956" w:type="dxa"/>
            <w:gridSpan w:val="2"/>
            <w:tcBorders>
              <w:top w:val="nil"/>
              <w:left w:val="nil"/>
              <w:bottom w:val="single" w:sz="8" w:space="0" w:color="auto"/>
              <w:right w:val="single" w:sz="8" w:space="0" w:color="auto"/>
            </w:tcBorders>
            <w:shd w:val="clear" w:color="000000" w:fill="969696"/>
            <w:noWrap/>
            <w:vAlign w:val="center"/>
            <w:hideMark/>
          </w:tcPr>
          <w:p w14:paraId="6E09B3B9" w14:textId="77777777" w:rsidR="009E4450" w:rsidRPr="006E5BAE" w:rsidRDefault="009E4450">
            <w:pPr>
              <w:jc w:val="right"/>
              <w:rPr>
                <w:rFonts w:cs="Arial"/>
                <w:b/>
                <w:bCs w:val="0"/>
                <w:sz w:val="18"/>
                <w:szCs w:val="18"/>
              </w:rPr>
            </w:pPr>
            <w:r>
              <w:rPr>
                <w:b/>
                <w:sz w:val="18"/>
              </w:rPr>
              <w:t> </w:t>
            </w:r>
          </w:p>
        </w:tc>
      </w:tr>
      <w:tr w:rsidR="009E4450" w:rsidRPr="006E5BAE" w14:paraId="611BE53A" w14:textId="77777777" w:rsidTr="00442774">
        <w:trPr>
          <w:cantSplit/>
        </w:trPr>
        <w:tc>
          <w:tcPr>
            <w:tcW w:w="9796" w:type="dxa"/>
            <w:gridSpan w:val="7"/>
            <w:tcBorders>
              <w:top w:val="single" w:sz="8" w:space="0" w:color="auto"/>
              <w:left w:val="single" w:sz="8" w:space="0" w:color="auto"/>
              <w:bottom w:val="double" w:sz="6" w:space="0" w:color="auto"/>
              <w:right w:val="single" w:sz="8" w:space="0" w:color="000000"/>
            </w:tcBorders>
            <w:shd w:val="clear" w:color="auto" w:fill="auto"/>
            <w:noWrap/>
            <w:vAlign w:val="center"/>
            <w:hideMark/>
          </w:tcPr>
          <w:p w14:paraId="1FCEF1B8" w14:textId="77777777" w:rsidR="009E4450" w:rsidRPr="006E5BAE" w:rsidRDefault="009E4450">
            <w:pPr>
              <w:jc w:val="both"/>
              <w:rPr>
                <w:rFonts w:cs="Arial"/>
                <w:b/>
                <w:bCs w:val="0"/>
                <w:sz w:val="18"/>
                <w:szCs w:val="18"/>
              </w:rPr>
            </w:pPr>
            <w:r>
              <w:rPr>
                <w:b/>
                <w:sz w:val="18"/>
              </w:rPr>
              <w:t>Aux fins du mécanisme ELENA, les coûts admissibles sont définis comme suit :</w:t>
            </w:r>
          </w:p>
        </w:tc>
      </w:tr>
      <w:tr w:rsidR="009E4450" w:rsidRPr="006E5BAE" w14:paraId="579BDE20" w14:textId="77777777" w:rsidTr="00442774">
        <w:trPr>
          <w:cantSplit/>
        </w:trPr>
        <w:tc>
          <w:tcPr>
            <w:tcW w:w="9796" w:type="dxa"/>
            <w:gridSpan w:val="7"/>
            <w:tcBorders>
              <w:top w:val="double" w:sz="6" w:space="0" w:color="auto"/>
              <w:left w:val="single" w:sz="8" w:space="0" w:color="auto"/>
              <w:bottom w:val="nil"/>
              <w:right w:val="single" w:sz="8" w:space="0" w:color="000000"/>
            </w:tcBorders>
            <w:shd w:val="clear" w:color="auto" w:fill="auto"/>
            <w:vAlign w:val="center"/>
            <w:hideMark/>
          </w:tcPr>
          <w:p w14:paraId="0635C38E" w14:textId="5CC4D2CA" w:rsidR="009E4450" w:rsidRPr="00531D0B" w:rsidRDefault="009E4450" w:rsidP="00531D0B">
            <w:pPr>
              <w:pStyle w:val="ListParagraph"/>
              <w:numPr>
                <w:ilvl w:val="0"/>
                <w:numId w:val="24"/>
              </w:numPr>
              <w:ind w:left="360"/>
              <w:jc w:val="both"/>
              <w:rPr>
                <w:rFonts w:cs="Arial"/>
                <w:sz w:val="18"/>
                <w:szCs w:val="18"/>
              </w:rPr>
            </w:pPr>
            <w:r>
              <w:rPr>
                <w:sz w:val="18"/>
              </w:rPr>
              <w:t xml:space="preserve">coûts relatifs aux experts externes auxquels le bénéficiaire d’ELENA aura fait appel conformément aux règles nationales en matière de passation des marchés ; </w:t>
            </w:r>
          </w:p>
        </w:tc>
      </w:tr>
      <w:tr w:rsidR="009E4450" w:rsidRPr="006E5BAE" w14:paraId="0D7AE3D6" w14:textId="77777777" w:rsidTr="00442774">
        <w:trPr>
          <w:cantSplit/>
        </w:trPr>
        <w:tc>
          <w:tcPr>
            <w:tcW w:w="9796" w:type="dxa"/>
            <w:gridSpan w:val="7"/>
            <w:tcBorders>
              <w:top w:val="nil"/>
              <w:left w:val="single" w:sz="8" w:space="0" w:color="auto"/>
              <w:bottom w:val="nil"/>
              <w:right w:val="single" w:sz="8" w:space="0" w:color="000000"/>
            </w:tcBorders>
            <w:shd w:val="clear" w:color="auto" w:fill="auto"/>
            <w:vAlign w:val="center"/>
            <w:hideMark/>
          </w:tcPr>
          <w:p w14:paraId="11A54CAB" w14:textId="6D3E5C4B" w:rsidR="009E4450" w:rsidRPr="00531D0B" w:rsidRDefault="009E4450" w:rsidP="00312794">
            <w:pPr>
              <w:pStyle w:val="ListParagraph"/>
              <w:numPr>
                <w:ilvl w:val="0"/>
                <w:numId w:val="24"/>
              </w:numPr>
              <w:spacing w:after="120"/>
              <w:ind w:left="357" w:hanging="357"/>
              <w:jc w:val="both"/>
              <w:rPr>
                <w:rFonts w:cs="Arial"/>
                <w:sz w:val="18"/>
                <w:szCs w:val="18"/>
              </w:rPr>
            </w:pPr>
            <w:proofErr w:type="gramStart"/>
            <w:r>
              <w:rPr>
                <w:sz w:val="18"/>
              </w:rPr>
              <w:t>personnel</w:t>
            </w:r>
            <w:proofErr w:type="gramEnd"/>
            <w:r>
              <w:rPr>
                <w:sz w:val="18"/>
              </w:rPr>
              <w:t xml:space="preserve"> recruté ou employé par le bénéficiaire d’ELENA (p. ex. pour la mise en place d’unités d’exécution de projet) pour gérer et assurer les services d’aide au montage de projets. Les coûts afférents au personnel supplémentaire ou employé affecté à la mission comprennent les salaires effectivement versés auxquels s’ajoutent les cotisations de sécurité sociale et autres charges obligatoires incluses dans la rémunération, pour autant que ces coûts n’excèdent pas les barèmes moyens correspondant aux rémunérations habituellement pratiquées par le bénéficiaire.</w:t>
            </w:r>
          </w:p>
        </w:tc>
      </w:tr>
      <w:tr w:rsidR="009E4450" w:rsidRPr="006E5BAE" w14:paraId="1F1464AE" w14:textId="77777777" w:rsidTr="00442774">
        <w:trPr>
          <w:cantSplit/>
        </w:trPr>
        <w:tc>
          <w:tcPr>
            <w:tcW w:w="9796" w:type="dxa"/>
            <w:gridSpan w:val="7"/>
            <w:tcBorders>
              <w:top w:val="single" w:sz="4" w:space="0" w:color="auto"/>
              <w:left w:val="single" w:sz="8" w:space="0" w:color="auto"/>
              <w:bottom w:val="double" w:sz="6" w:space="0" w:color="auto"/>
              <w:right w:val="single" w:sz="8" w:space="0" w:color="000000"/>
            </w:tcBorders>
            <w:shd w:val="clear" w:color="auto" w:fill="auto"/>
            <w:noWrap/>
            <w:vAlign w:val="center"/>
            <w:hideMark/>
          </w:tcPr>
          <w:p w14:paraId="461141C1" w14:textId="77777777" w:rsidR="009E4450" w:rsidRPr="006E5BAE" w:rsidRDefault="009E4450">
            <w:pPr>
              <w:rPr>
                <w:rFonts w:cs="Arial"/>
                <w:b/>
                <w:bCs w:val="0"/>
                <w:sz w:val="18"/>
                <w:szCs w:val="18"/>
              </w:rPr>
            </w:pPr>
            <w:r>
              <w:rPr>
                <w:b/>
                <w:sz w:val="18"/>
              </w:rPr>
              <w:t>Transferts entre catégories de coûts</w:t>
            </w:r>
          </w:p>
        </w:tc>
      </w:tr>
      <w:tr w:rsidR="009E4450" w:rsidRPr="006E5BAE" w14:paraId="4A43E5F0" w14:textId="77777777" w:rsidTr="00442774">
        <w:trPr>
          <w:cantSplit/>
        </w:trPr>
        <w:tc>
          <w:tcPr>
            <w:tcW w:w="9796" w:type="dxa"/>
            <w:gridSpan w:val="7"/>
            <w:tcBorders>
              <w:top w:val="double" w:sz="6" w:space="0" w:color="auto"/>
              <w:left w:val="single" w:sz="8" w:space="0" w:color="auto"/>
              <w:bottom w:val="single" w:sz="8" w:space="0" w:color="auto"/>
              <w:right w:val="single" w:sz="8" w:space="0" w:color="000000"/>
            </w:tcBorders>
            <w:shd w:val="clear" w:color="auto" w:fill="auto"/>
            <w:vAlign w:val="center"/>
            <w:hideMark/>
          </w:tcPr>
          <w:p w14:paraId="6C671956" w14:textId="77777777" w:rsidR="009E4450" w:rsidRPr="006E5BAE" w:rsidRDefault="009E4450" w:rsidP="001104ED">
            <w:pPr>
              <w:rPr>
                <w:rFonts w:cs="Arial"/>
                <w:sz w:val="18"/>
                <w:szCs w:val="18"/>
              </w:rPr>
            </w:pPr>
            <w:r>
              <w:rPr>
                <w:sz w:val="18"/>
              </w:rPr>
              <w:t>Le budget total initialement approuvé au lancement du projet ne peut être augmenté. Les dépassements seront à la charge du bénéficiaire. Des modifications au sein d’une catégorie de coûts ou relatives aux différents services de sous-traitance sont possibles sans approbation préalable. Le bénéficiaire final pourra décider, une fois seulement pendant la durée du contrat, de procéder à des modifications budgétaires impliquant le transfert de coûts d’une catégorie à l’autre (coûts salariaux directs ou experts/sous-traitants externes) sans toutefois que ces modifications ne dépassent 10 % du budget total et à condition d’en informer immédiatement la Banque.</w:t>
            </w:r>
          </w:p>
        </w:tc>
      </w:tr>
    </w:tbl>
    <w:p w14:paraId="29D8FF08" w14:textId="77777777" w:rsidR="00F82D8B" w:rsidRPr="006E5BAE" w:rsidRDefault="00F82D8B">
      <w:pPr>
        <w:rPr>
          <w:rFonts w:cs="Arial"/>
        </w:rPr>
      </w:pPr>
    </w:p>
    <w:p w14:paraId="04BC9D64" w14:textId="77777777" w:rsidR="001A004D" w:rsidRPr="006E5BAE" w:rsidRDefault="001A004D">
      <w:pPr>
        <w:rPr>
          <w:rFonts w:cs="Arial"/>
        </w:rPr>
      </w:pPr>
      <w:r>
        <w:rPr>
          <w:sz w:val="22"/>
        </w:rPr>
        <w:t>*</w:t>
      </w:r>
      <w:r>
        <w:t xml:space="preserve"> Par exemple : nombre d’audits énergétiques attendus et coût attendu par audit énergétique.</w:t>
      </w:r>
    </w:p>
    <w:p w14:paraId="52EEC3BE" w14:textId="77777777" w:rsidR="001A004D" w:rsidRPr="006E5BAE" w:rsidRDefault="001A004D"/>
    <w:p w14:paraId="2CD835A1" w14:textId="77777777" w:rsidR="001A004D" w:rsidRPr="006E5BAE" w:rsidRDefault="001A004D">
      <w:pPr>
        <w:sectPr w:rsidR="001A004D" w:rsidRPr="006E5BAE" w:rsidSect="007F4D98">
          <w:headerReference w:type="default" r:id="rId12"/>
          <w:pgSz w:w="11906" w:h="16838"/>
          <w:pgMar w:top="1440" w:right="991" w:bottom="1079" w:left="1080" w:header="709" w:footer="709" w:gutter="0"/>
          <w:cols w:space="708"/>
          <w:docGrid w:linePitch="360"/>
        </w:sectPr>
      </w:pPr>
    </w:p>
    <w:p w14:paraId="7D8E20A6" w14:textId="77777777" w:rsidR="002811D3" w:rsidRPr="006E5BAE" w:rsidRDefault="002811D3" w:rsidP="006E5BAE">
      <w:pPr>
        <w:numPr>
          <w:ilvl w:val="0"/>
          <w:numId w:val="12"/>
        </w:numPr>
        <w:pBdr>
          <w:top w:val="single" w:sz="4" w:space="1" w:color="auto"/>
          <w:left w:val="single" w:sz="4" w:space="4" w:color="auto"/>
          <w:bottom w:val="single" w:sz="4" w:space="1" w:color="auto"/>
          <w:right w:val="single" w:sz="4" w:space="4" w:color="auto"/>
        </w:pBdr>
        <w:spacing w:after="120"/>
        <w:ind w:left="0" w:right="366" w:firstLine="0"/>
        <w:rPr>
          <w:b/>
          <w:bCs w:val="0"/>
        </w:rPr>
      </w:pPr>
      <w:r>
        <w:rPr>
          <w:b/>
        </w:rPr>
        <w:lastRenderedPageBreak/>
        <w:t>Déclaration du demandeur</w:t>
      </w:r>
    </w:p>
    <w:p w14:paraId="5087853A" w14:textId="77777777" w:rsidR="002811D3" w:rsidRPr="006E5BAE" w:rsidRDefault="002811D3" w:rsidP="00F003F6">
      <w:pPr>
        <w:jc w:val="both"/>
      </w:pPr>
    </w:p>
    <w:p w14:paraId="7A0EE4E6" w14:textId="77777777" w:rsidR="002811D3" w:rsidRPr="006E5BAE" w:rsidRDefault="0017531B" w:rsidP="001231F3">
      <w:pPr>
        <w:jc w:val="both"/>
      </w:pPr>
      <w:r>
        <w:t xml:space="preserve">Prière d’utiliser le formulaire standard « déclaration du demandeur », qui peut être téléchargé à l’adresse suivante : </w:t>
      </w:r>
      <w:hyperlink r:id="rId13">
        <w:r>
          <w:rPr>
            <w:rStyle w:val="Hyperlink"/>
          </w:rPr>
          <w:t>www.bei.org/elena</w:t>
        </w:r>
      </w:hyperlink>
    </w:p>
    <w:p w14:paraId="28703BCD" w14:textId="77777777" w:rsidR="008C7D92" w:rsidRPr="006E5BAE" w:rsidRDefault="008C7D92" w:rsidP="00F003F6">
      <w:pPr>
        <w:ind w:left="-567"/>
        <w:jc w:val="both"/>
      </w:pPr>
    </w:p>
    <w:p w14:paraId="74B2DED7" w14:textId="77777777" w:rsidR="008C7D92" w:rsidRPr="006E5BAE" w:rsidRDefault="008C7D92"/>
    <w:p w14:paraId="0D1BE73A" w14:textId="77777777" w:rsidR="008C7D92" w:rsidRPr="006E5BAE" w:rsidRDefault="008C7D92"/>
    <w:sectPr w:rsidR="008C7D92" w:rsidRPr="006E5BAE" w:rsidSect="003B0F23">
      <w:headerReference w:type="default" r:id="rId14"/>
      <w:pgSz w:w="11906" w:h="16838"/>
      <w:pgMar w:top="1440" w:right="1588" w:bottom="144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50ACA" w14:textId="77777777" w:rsidR="00623029" w:rsidRDefault="00623029">
      <w:r>
        <w:separator/>
      </w:r>
    </w:p>
  </w:endnote>
  <w:endnote w:type="continuationSeparator" w:id="0">
    <w:p w14:paraId="3E298AF8" w14:textId="77777777" w:rsidR="00623029" w:rsidRDefault="0062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A6991" w14:textId="77777777" w:rsidR="0014010C" w:rsidRDefault="0014010C" w:rsidP="005A4D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80BAA3" w14:textId="77777777" w:rsidR="0014010C" w:rsidRDefault="00140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DDE1" w14:textId="1BDAC485" w:rsidR="0014010C" w:rsidRPr="008578FB" w:rsidRDefault="0014010C" w:rsidP="00E62447">
    <w:pPr>
      <w:pStyle w:val="Footer"/>
      <w:jc w:val="right"/>
      <w:rPr>
        <w:rFonts w:cs="Arial"/>
        <w:sz w:val="18"/>
        <w:szCs w:val="18"/>
      </w:rPr>
    </w:pPr>
    <w:r>
      <w:tab/>
    </w:r>
    <w:r>
      <w:tab/>
    </w:r>
    <w:r>
      <w:rPr>
        <w:sz w:val="18"/>
      </w:rPr>
      <w:t xml:space="preserve">Page </w:t>
    </w:r>
    <w:r w:rsidRPr="008578FB">
      <w:rPr>
        <w:rStyle w:val="PageNumber"/>
        <w:rFonts w:cs="Arial"/>
        <w:sz w:val="18"/>
        <w:szCs w:val="18"/>
      </w:rPr>
      <w:fldChar w:fldCharType="begin"/>
    </w:r>
    <w:r w:rsidRPr="008578FB">
      <w:rPr>
        <w:rStyle w:val="PageNumber"/>
        <w:rFonts w:cs="Arial"/>
        <w:sz w:val="18"/>
        <w:szCs w:val="18"/>
      </w:rPr>
      <w:instrText xml:space="preserve"> PAGE </w:instrText>
    </w:r>
    <w:r w:rsidRPr="008578FB">
      <w:rPr>
        <w:rStyle w:val="PageNumber"/>
        <w:rFonts w:cs="Arial"/>
        <w:sz w:val="18"/>
        <w:szCs w:val="18"/>
      </w:rPr>
      <w:fldChar w:fldCharType="separate"/>
    </w:r>
    <w:r w:rsidR="00616748">
      <w:rPr>
        <w:rStyle w:val="PageNumber"/>
        <w:rFonts w:cs="Arial"/>
        <w:noProof/>
        <w:sz w:val="18"/>
        <w:szCs w:val="18"/>
      </w:rPr>
      <w:t>11</w:t>
    </w:r>
    <w:r w:rsidRPr="008578FB">
      <w:rPr>
        <w:rStyle w:val="PageNumber"/>
        <w:rFonts w:cs="Arial"/>
        <w:sz w:val="18"/>
        <w:szCs w:val="18"/>
      </w:rPr>
      <w:fldChar w:fldCharType="end"/>
    </w:r>
    <w:r>
      <w:rPr>
        <w:rStyle w:val="PageNumber"/>
        <w:sz w:val="18"/>
      </w:rPr>
      <w:t xml:space="preserve"> / </w:t>
    </w:r>
    <w:r w:rsidRPr="008578FB">
      <w:rPr>
        <w:rStyle w:val="PageNumber"/>
        <w:rFonts w:cs="Arial"/>
        <w:sz w:val="18"/>
        <w:szCs w:val="18"/>
      </w:rPr>
      <w:fldChar w:fldCharType="begin"/>
    </w:r>
    <w:r w:rsidRPr="008578FB">
      <w:rPr>
        <w:rStyle w:val="PageNumber"/>
        <w:rFonts w:cs="Arial"/>
        <w:sz w:val="18"/>
        <w:szCs w:val="18"/>
      </w:rPr>
      <w:instrText xml:space="preserve"> NUMPAGES </w:instrText>
    </w:r>
    <w:r w:rsidRPr="008578FB">
      <w:rPr>
        <w:rStyle w:val="PageNumber"/>
        <w:rFonts w:cs="Arial"/>
        <w:sz w:val="18"/>
        <w:szCs w:val="18"/>
      </w:rPr>
      <w:fldChar w:fldCharType="separate"/>
    </w:r>
    <w:r w:rsidR="00616748">
      <w:rPr>
        <w:rStyle w:val="PageNumber"/>
        <w:rFonts w:cs="Arial"/>
        <w:noProof/>
        <w:sz w:val="18"/>
        <w:szCs w:val="18"/>
      </w:rPr>
      <w:t>11</w:t>
    </w:r>
    <w:r w:rsidRPr="008578FB">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99B7D" w14:textId="77777777" w:rsidR="00623029" w:rsidRDefault="00623029">
      <w:r>
        <w:separator/>
      </w:r>
    </w:p>
  </w:footnote>
  <w:footnote w:type="continuationSeparator" w:id="0">
    <w:p w14:paraId="01C41697" w14:textId="77777777" w:rsidR="00623029" w:rsidRDefault="00623029">
      <w:r>
        <w:continuationSeparator/>
      </w:r>
    </w:p>
  </w:footnote>
  <w:footnote w:id="1">
    <w:p w14:paraId="079286F9" w14:textId="77777777" w:rsidR="0014010C" w:rsidRPr="00FD15C5" w:rsidRDefault="0014010C">
      <w:pPr>
        <w:pStyle w:val="FootnoteText"/>
        <w:rPr>
          <w:sz w:val="16"/>
          <w:szCs w:val="16"/>
        </w:rPr>
      </w:pPr>
      <w:r>
        <w:rPr>
          <w:rStyle w:val="FootnoteReference"/>
          <w:sz w:val="16"/>
        </w:rPr>
        <w:footnoteRef/>
      </w:r>
      <w:r>
        <w:rPr>
          <w:sz w:val="16"/>
        </w:rPr>
        <w:t xml:space="preserve"> </w:t>
      </w:r>
      <w:r>
        <w:tab/>
      </w:r>
      <w:r>
        <w:rPr>
          <w:sz w:val="16"/>
        </w:rPr>
        <w:t>À titre indicatif, les sections 3 à 5 devraient pouvoir être présentées de manière satisfaisante sur une dizaine de pages.</w:t>
      </w:r>
    </w:p>
  </w:footnote>
  <w:footnote w:id="2">
    <w:p w14:paraId="1B50B5E8" w14:textId="45F8C0FE" w:rsidR="0014010C" w:rsidRPr="00FD15C5" w:rsidRDefault="0014010C" w:rsidP="00A06934">
      <w:pPr>
        <w:pStyle w:val="FootnoteText"/>
        <w:rPr>
          <w:sz w:val="16"/>
          <w:szCs w:val="16"/>
        </w:rPr>
      </w:pPr>
      <w:r>
        <w:rPr>
          <w:rStyle w:val="FootnoteReference"/>
          <w:sz w:val="16"/>
        </w:rPr>
        <w:footnoteRef/>
      </w:r>
      <w:r>
        <w:rPr>
          <w:sz w:val="16"/>
        </w:rPr>
        <w:t xml:space="preserve"> </w:t>
      </w:r>
      <w:r>
        <w:tab/>
      </w:r>
      <w:r>
        <w:rPr>
          <w:sz w:val="16"/>
        </w:rPr>
        <w:t>Précisez le domaine principal concerné (p. ex. efficacité énergétique, sources d’énergie renouvelables, transports ou infrastructures urbaines) et les technologies ou mesures appliquées.</w:t>
      </w:r>
    </w:p>
  </w:footnote>
  <w:footnote w:id="3">
    <w:p w14:paraId="025F48A5" w14:textId="643ACB19" w:rsidR="0014010C" w:rsidRPr="00FD15C5" w:rsidRDefault="0014010C" w:rsidP="00A06934">
      <w:pPr>
        <w:pStyle w:val="FootnoteText"/>
        <w:rPr>
          <w:sz w:val="16"/>
          <w:szCs w:val="16"/>
        </w:rPr>
      </w:pPr>
      <w:r>
        <w:rPr>
          <w:rStyle w:val="FootnoteReference"/>
          <w:sz w:val="16"/>
        </w:rPr>
        <w:footnoteRef/>
      </w:r>
      <w:r>
        <w:rPr>
          <w:sz w:val="16"/>
        </w:rPr>
        <w:t xml:space="preserve"> </w:t>
      </w:r>
      <w:r>
        <w:tab/>
      </w:r>
      <w:r>
        <w:rPr>
          <w:sz w:val="16"/>
        </w:rPr>
        <w:t>Indiquez l’investisseur final, c’est-à-dire celui qui sera le maître d’ouvrage.</w:t>
      </w:r>
    </w:p>
  </w:footnote>
  <w:footnote w:id="4">
    <w:p w14:paraId="1C72A0BC" w14:textId="77777777" w:rsidR="0014010C" w:rsidRPr="00FD15C5" w:rsidRDefault="0014010C" w:rsidP="00A06934">
      <w:pPr>
        <w:pStyle w:val="FootnoteText"/>
        <w:rPr>
          <w:sz w:val="16"/>
          <w:szCs w:val="16"/>
        </w:rPr>
      </w:pPr>
      <w:r>
        <w:rPr>
          <w:rStyle w:val="FootnoteReference"/>
          <w:sz w:val="16"/>
        </w:rPr>
        <w:footnoteRef/>
      </w:r>
      <w:r>
        <w:rPr>
          <w:sz w:val="16"/>
        </w:rPr>
        <w:t xml:space="preserve"> </w:t>
      </w:r>
      <w:r>
        <w:tab/>
      </w:r>
      <w:r>
        <w:rPr>
          <w:sz w:val="16"/>
        </w:rPr>
        <w:t>Indiquez la nature (thermique ou électrique) de l’énergie produite ou économisée.</w:t>
      </w:r>
    </w:p>
  </w:footnote>
  <w:footnote w:id="5">
    <w:p w14:paraId="748D0804" w14:textId="77777777" w:rsidR="0014010C" w:rsidRPr="00FD15C5" w:rsidRDefault="0014010C" w:rsidP="00A06934">
      <w:pPr>
        <w:pStyle w:val="FootnoteText"/>
        <w:rPr>
          <w:sz w:val="16"/>
          <w:szCs w:val="16"/>
        </w:rPr>
      </w:pPr>
      <w:r>
        <w:rPr>
          <w:rStyle w:val="FootnoteReference"/>
          <w:sz w:val="16"/>
        </w:rPr>
        <w:footnoteRef/>
      </w:r>
      <w:r>
        <w:rPr>
          <w:sz w:val="16"/>
        </w:rPr>
        <w:t xml:space="preserve"> </w:t>
      </w:r>
      <w:r>
        <w:tab/>
      </w:r>
      <w:r>
        <w:rPr>
          <w:sz w:val="16"/>
        </w:rPr>
        <w:t>Le budget total estimatif doit correspondre aux chiffres figurant dans le tableau budgétaire ou dans la présentation du programme d’investissement.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992"/>
      <w:gridCol w:w="6214"/>
    </w:tblGrid>
    <w:tr w:rsidR="006E5BAE" w:rsidRPr="008578FB" w14:paraId="10AA326A" w14:textId="77777777" w:rsidTr="006E5BAE">
      <w:tc>
        <w:tcPr>
          <w:tcW w:w="3992" w:type="dxa"/>
        </w:tcPr>
        <w:p w14:paraId="0CF11D2A" w14:textId="77777777" w:rsidR="006E5BAE" w:rsidRPr="006E5BAE" w:rsidRDefault="006E5BAE" w:rsidP="00D417D0">
          <w:pPr>
            <w:pStyle w:val="Header"/>
            <w:tabs>
              <w:tab w:val="clear" w:pos="4153"/>
              <w:tab w:val="clear" w:pos="8306"/>
            </w:tabs>
            <w:ind w:right="-739"/>
            <w:rPr>
              <w:rFonts w:cs="Arial"/>
              <w:sz w:val="18"/>
              <w:szCs w:val="18"/>
            </w:rPr>
          </w:pPr>
          <w:r>
            <w:rPr>
              <w:sz w:val="18"/>
            </w:rPr>
            <w:t>Mécanisme ELENA</w:t>
          </w:r>
        </w:p>
      </w:tc>
      <w:tc>
        <w:tcPr>
          <w:tcW w:w="6214" w:type="dxa"/>
        </w:tcPr>
        <w:p w14:paraId="18F88244" w14:textId="77777777" w:rsidR="006E5BAE" w:rsidRPr="008578FB" w:rsidRDefault="006E5BAE" w:rsidP="006E5BAE">
          <w:pPr>
            <w:pStyle w:val="Header"/>
            <w:tabs>
              <w:tab w:val="clear" w:pos="4153"/>
              <w:tab w:val="clear" w:pos="8306"/>
            </w:tabs>
            <w:ind w:right="28"/>
            <w:jc w:val="right"/>
            <w:rPr>
              <w:rFonts w:cs="Arial"/>
              <w:sz w:val="18"/>
              <w:szCs w:val="18"/>
            </w:rPr>
          </w:pPr>
          <w:r>
            <w:rPr>
              <w:sz w:val="18"/>
            </w:rPr>
            <w:t>Intitulé abrégé du projet</w:t>
          </w:r>
        </w:p>
      </w:tc>
    </w:tr>
  </w:tbl>
  <w:p w14:paraId="75AA8A4E" w14:textId="408A1915" w:rsidR="0014010C" w:rsidRPr="008578FB" w:rsidRDefault="0014010C" w:rsidP="006E5BAE">
    <w:pPr>
      <w:pStyle w:val="Header"/>
      <w:tabs>
        <w:tab w:val="clear" w:pos="4153"/>
        <w:tab w:val="clear" w:pos="8306"/>
        <w:tab w:val="right" w:pos="10348"/>
      </w:tabs>
      <w:ind w:right="-739"/>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87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6166"/>
      <w:gridCol w:w="9711"/>
    </w:tblGrid>
    <w:tr w:rsidR="006E5BAE" w:rsidRPr="00C45F21" w14:paraId="26B325CB" w14:textId="77777777" w:rsidTr="00531D0B">
      <w:tc>
        <w:tcPr>
          <w:tcW w:w="6166" w:type="dxa"/>
        </w:tcPr>
        <w:p w14:paraId="2F7E99DB" w14:textId="77777777" w:rsidR="006E5BAE" w:rsidRPr="006E5BAE" w:rsidRDefault="006E5BAE" w:rsidP="00531D0B">
          <w:pPr>
            <w:pStyle w:val="Header"/>
            <w:tabs>
              <w:tab w:val="clear" w:pos="4153"/>
              <w:tab w:val="clear" w:pos="8306"/>
            </w:tabs>
            <w:rPr>
              <w:rFonts w:cs="Arial"/>
              <w:sz w:val="18"/>
              <w:szCs w:val="18"/>
            </w:rPr>
          </w:pPr>
          <w:r>
            <w:rPr>
              <w:sz w:val="18"/>
            </w:rPr>
            <w:t>Mécanisme ELENA</w:t>
          </w:r>
        </w:p>
      </w:tc>
      <w:tc>
        <w:tcPr>
          <w:tcW w:w="9711" w:type="dxa"/>
        </w:tcPr>
        <w:p w14:paraId="26E12773" w14:textId="77777777" w:rsidR="006E5BAE" w:rsidRPr="00C45F21" w:rsidRDefault="006E5BAE" w:rsidP="00531D0B">
          <w:pPr>
            <w:pStyle w:val="Header"/>
            <w:tabs>
              <w:tab w:val="clear" w:pos="4153"/>
              <w:tab w:val="clear" w:pos="8306"/>
            </w:tabs>
            <w:jc w:val="right"/>
            <w:rPr>
              <w:rFonts w:cs="Arial"/>
              <w:sz w:val="18"/>
              <w:szCs w:val="18"/>
            </w:rPr>
          </w:pPr>
          <w:r>
            <w:rPr>
              <w:sz w:val="18"/>
            </w:rPr>
            <w:t>Intitulé abrégé du projet</w:t>
          </w:r>
        </w:p>
      </w:tc>
    </w:tr>
  </w:tbl>
  <w:p w14:paraId="59FC7DFF" w14:textId="0E7166BA" w:rsidR="0014010C" w:rsidRPr="00C45F21" w:rsidRDefault="0014010C" w:rsidP="006E5BAE">
    <w:pPr>
      <w:pStyle w:val="Header"/>
      <w:tabs>
        <w:tab w:val="clear" w:pos="4153"/>
        <w:tab w:val="clear" w:pos="8306"/>
        <w:tab w:val="right" w:pos="13750"/>
      </w:tabs>
      <w:ind w:right="-1068"/>
      <w:rPr>
        <w:rFonts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BA873" w14:textId="77777777" w:rsidR="0014010C" w:rsidRPr="00C45F21" w:rsidRDefault="0014010C" w:rsidP="00F003F6">
    <w:pPr>
      <w:pStyle w:val="Header"/>
      <w:tabs>
        <w:tab w:val="clear" w:pos="4153"/>
        <w:tab w:val="clear" w:pos="8306"/>
        <w:tab w:val="right" w:pos="9923"/>
      </w:tabs>
      <w:ind w:left="1620" w:right="-685" w:hanging="1620"/>
      <w:rPr>
        <w:rFonts w:cs="Arial"/>
        <w:sz w:val="18"/>
        <w:szCs w:val="18"/>
      </w:rPr>
    </w:pPr>
    <w:r>
      <w:rPr>
        <w:sz w:val="18"/>
      </w:rPr>
      <w:t>Mécanisme ELENA</w:t>
    </w:r>
    <w:r>
      <w:tab/>
    </w:r>
    <w:r>
      <w:rPr>
        <w:sz w:val="18"/>
      </w:rPr>
      <w:t>Intitulé abrégé du projet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C4769" w14:textId="77777777" w:rsidR="0014010C" w:rsidRPr="00C45F21" w:rsidRDefault="0014010C" w:rsidP="00F003F6">
    <w:pPr>
      <w:pStyle w:val="Header"/>
      <w:tabs>
        <w:tab w:val="clear" w:pos="4153"/>
        <w:tab w:val="clear" w:pos="8306"/>
        <w:tab w:val="right" w:pos="9356"/>
      </w:tabs>
      <w:ind w:left="1620" w:right="-768" w:hanging="2187"/>
      <w:rPr>
        <w:rFonts w:cs="Arial"/>
        <w:sz w:val="18"/>
        <w:szCs w:val="18"/>
      </w:rPr>
    </w:pPr>
    <w:r>
      <w:rPr>
        <w:sz w:val="18"/>
      </w:rPr>
      <w:t>Mécanisme ELENA</w:t>
    </w:r>
    <w:r>
      <w:tab/>
    </w:r>
    <w:r>
      <w:rPr>
        <w:sz w:val="18"/>
      </w:rPr>
      <w:t>Intitulé abrégé du projet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4722"/>
    <w:multiLevelType w:val="hybridMultilevel"/>
    <w:tmpl w:val="42D8C6D4"/>
    <w:lvl w:ilvl="0" w:tplc="0CF45AE8">
      <w:start w:val="1"/>
      <w:numFmt w:val="bullet"/>
      <w:lvlText w:val=""/>
      <w:lvlJc w:val="left"/>
      <w:pPr>
        <w:tabs>
          <w:tab w:val="num" w:pos="780"/>
        </w:tabs>
        <w:ind w:left="780" w:hanging="360"/>
      </w:pPr>
      <w:rPr>
        <w:rFonts w:ascii="Symbol" w:hAnsi="Symbol" w:hint="default"/>
        <w:color w:val="auto"/>
      </w:rPr>
    </w:lvl>
    <w:lvl w:ilvl="1" w:tplc="12FA7A04" w:tentative="1">
      <w:start w:val="1"/>
      <w:numFmt w:val="bullet"/>
      <w:lvlText w:val="o"/>
      <w:lvlJc w:val="left"/>
      <w:pPr>
        <w:tabs>
          <w:tab w:val="num" w:pos="1500"/>
        </w:tabs>
        <w:ind w:left="1500" w:hanging="360"/>
      </w:pPr>
      <w:rPr>
        <w:rFonts w:ascii="Courier New" w:hAnsi="Courier New" w:cs="Courier New" w:hint="default"/>
      </w:rPr>
    </w:lvl>
    <w:lvl w:ilvl="2" w:tplc="57DE65C8" w:tentative="1">
      <w:start w:val="1"/>
      <w:numFmt w:val="bullet"/>
      <w:lvlText w:val=""/>
      <w:lvlJc w:val="left"/>
      <w:pPr>
        <w:tabs>
          <w:tab w:val="num" w:pos="2220"/>
        </w:tabs>
        <w:ind w:left="2220" w:hanging="360"/>
      </w:pPr>
      <w:rPr>
        <w:rFonts w:ascii="Wingdings" w:hAnsi="Wingdings" w:hint="default"/>
      </w:rPr>
    </w:lvl>
    <w:lvl w:ilvl="3" w:tplc="1E84FF48" w:tentative="1">
      <w:start w:val="1"/>
      <w:numFmt w:val="bullet"/>
      <w:lvlText w:val=""/>
      <w:lvlJc w:val="left"/>
      <w:pPr>
        <w:tabs>
          <w:tab w:val="num" w:pos="2940"/>
        </w:tabs>
        <w:ind w:left="2940" w:hanging="360"/>
      </w:pPr>
      <w:rPr>
        <w:rFonts w:ascii="Symbol" w:hAnsi="Symbol" w:hint="default"/>
      </w:rPr>
    </w:lvl>
    <w:lvl w:ilvl="4" w:tplc="393AF40C" w:tentative="1">
      <w:start w:val="1"/>
      <w:numFmt w:val="bullet"/>
      <w:lvlText w:val="o"/>
      <w:lvlJc w:val="left"/>
      <w:pPr>
        <w:tabs>
          <w:tab w:val="num" w:pos="3660"/>
        </w:tabs>
        <w:ind w:left="3660" w:hanging="360"/>
      </w:pPr>
      <w:rPr>
        <w:rFonts w:ascii="Courier New" w:hAnsi="Courier New" w:cs="Courier New" w:hint="default"/>
      </w:rPr>
    </w:lvl>
    <w:lvl w:ilvl="5" w:tplc="F7621764" w:tentative="1">
      <w:start w:val="1"/>
      <w:numFmt w:val="bullet"/>
      <w:lvlText w:val=""/>
      <w:lvlJc w:val="left"/>
      <w:pPr>
        <w:tabs>
          <w:tab w:val="num" w:pos="4380"/>
        </w:tabs>
        <w:ind w:left="4380" w:hanging="360"/>
      </w:pPr>
      <w:rPr>
        <w:rFonts w:ascii="Wingdings" w:hAnsi="Wingdings" w:hint="default"/>
      </w:rPr>
    </w:lvl>
    <w:lvl w:ilvl="6" w:tplc="B0983A20" w:tentative="1">
      <w:start w:val="1"/>
      <w:numFmt w:val="bullet"/>
      <w:lvlText w:val=""/>
      <w:lvlJc w:val="left"/>
      <w:pPr>
        <w:tabs>
          <w:tab w:val="num" w:pos="5100"/>
        </w:tabs>
        <w:ind w:left="5100" w:hanging="360"/>
      </w:pPr>
      <w:rPr>
        <w:rFonts w:ascii="Symbol" w:hAnsi="Symbol" w:hint="default"/>
      </w:rPr>
    </w:lvl>
    <w:lvl w:ilvl="7" w:tplc="6E42584A" w:tentative="1">
      <w:start w:val="1"/>
      <w:numFmt w:val="bullet"/>
      <w:lvlText w:val="o"/>
      <w:lvlJc w:val="left"/>
      <w:pPr>
        <w:tabs>
          <w:tab w:val="num" w:pos="5820"/>
        </w:tabs>
        <w:ind w:left="5820" w:hanging="360"/>
      </w:pPr>
      <w:rPr>
        <w:rFonts w:ascii="Courier New" w:hAnsi="Courier New" w:cs="Courier New" w:hint="default"/>
      </w:rPr>
    </w:lvl>
    <w:lvl w:ilvl="8" w:tplc="8A625866"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49602F4"/>
    <w:multiLevelType w:val="hybridMultilevel"/>
    <w:tmpl w:val="5CB6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857A3"/>
    <w:multiLevelType w:val="hybridMultilevel"/>
    <w:tmpl w:val="9C0AC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8617FC"/>
    <w:multiLevelType w:val="hybridMultilevel"/>
    <w:tmpl w:val="0B72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72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E806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7637AC"/>
    <w:multiLevelType w:val="hybridMultilevel"/>
    <w:tmpl w:val="E32A4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3003F3"/>
    <w:multiLevelType w:val="hybridMultilevel"/>
    <w:tmpl w:val="E9120D7A"/>
    <w:lvl w:ilvl="0" w:tplc="9AB0E690">
      <w:start w:val="3"/>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37B2548C"/>
    <w:multiLevelType w:val="hybridMultilevel"/>
    <w:tmpl w:val="99024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A3187"/>
    <w:multiLevelType w:val="multilevel"/>
    <w:tmpl w:val="7D70B9EA"/>
    <w:lvl w:ilvl="0">
      <w:start w:val="1"/>
      <w:numFmt w:val="decimal"/>
      <w:lvlText w:val="%1."/>
      <w:lvlJc w:val="left"/>
      <w:pPr>
        <w:ind w:left="360" w:hanging="360"/>
      </w:pPr>
      <w:rPr>
        <w:rFonts w:ascii="Arial" w:hAnsi="Arial" w:hint="default"/>
        <w:b/>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C50259"/>
    <w:multiLevelType w:val="hybridMultilevel"/>
    <w:tmpl w:val="6014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CE22D7"/>
    <w:multiLevelType w:val="hybridMultilevel"/>
    <w:tmpl w:val="EA40312E"/>
    <w:lvl w:ilvl="0" w:tplc="8F8430FE">
      <w:start w:val="2"/>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463768C8"/>
    <w:multiLevelType w:val="hybridMultilevel"/>
    <w:tmpl w:val="72F6B5C0"/>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4B9F46CA"/>
    <w:multiLevelType w:val="hybridMultilevel"/>
    <w:tmpl w:val="05B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D37A5"/>
    <w:multiLevelType w:val="hybridMultilevel"/>
    <w:tmpl w:val="083E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80E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BA083D"/>
    <w:multiLevelType w:val="hybridMultilevel"/>
    <w:tmpl w:val="5FEE9F90"/>
    <w:lvl w:ilvl="0" w:tplc="86423B1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F66915"/>
    <w:multiLevelType w:val="multilevel"/>
    <w:tmpl w:val="103E7B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3D3487E"/>
    <w:multiLevelType w:val="hybridMultilevel"/>
    <w:tmpl w:val="9A3A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DA0597"/>
    <w:multiLevelType w:val="hybridMultilevel"/>
    <w:tmpl w:val="8BDAB708"/>
    <w:lvl w:ilvl="0" w:tplc="1BEA315C">
      <w:start w:val="7"/>
      <w:numFmt w:val="decimal"/>
      <w:lvlText w:val="%1."/>
      <w:lvlJc w:val="left"/>
      <w:pPr>
        <w:tabs>
          <w:tab w:val="num" w:pos="720"/>
        </w:tabs>
        <w:ind w:left="720" w:hanging="360"/>
      </w:pPr>
      <w:rPr>
        <w:rFonts w:ascii="Arial" w:hAnsi="Aria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74C5D72"/>
    <w:multiLevelType w:val="hybridMultilevel"/>
    <w:tmpl w:val="30907704"/>
    <w:lvl w:ilvl="0" w:tplc="EF008A62">
      <w:start w:val="2"/>
      <w:numFmt w:val="bullet"/>
      <w:lvlText w:val="-"/>
      <w:lvlJc w:val="left"/>
      <w:pPr>
        <w:ind w:left="420" w:hanging="360"/>
      </w:pPr>
      <w:rPr>
        <w:rFonts w:ascii="Arial" w:eastAsia="Calibri" w:hAnsi="Arial"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21" w15:restartNumberingAfterBreak="0">
    <w:nsid w:val="796B47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E037EA"/>
    <w:multiLevelType w:val="hybridMultilevel"/>
    <w:tmpl w:val="D056F6D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EF97C06"/>
    <w:multiLevelType w:val="hybridMultilevel"/>
    <w:tmpl w:val="AD32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3"/>
  </w:num>
  <w:num w:numId="4">
    <w:abstractNumId w:val="7"/>
  </w:num>
  <w:num w:numId="5">
    <w:abstractNumId w:val="0"/>
  </w:num>
  <w:num w:numId="6">
    <w:abstractNumId w:val="20"/>
  </w:num>
  <w:num w:numId="7">
    <w:abstractNumId w:val="2"/>
  </w:num>
  <w:num w:numId="8">
    <w:abstractNumId w:val="16"/>
  </w:num>
  <w:num w:numId="9">
    <w:abstractNumId w:val="1"/>
  </w:num>
  <w:num w:numId="10">
    <w:abstractNumId w:val="11"/>
  </w:num>
  <w:num w:numId="11">
    <w:abstractNumId w:val="14"/>
  </w:num>
  <w:num w:numId="12">
    <w:abstractNumId w:val="9"/>
  </w:num>
  <w:num w:numId="13">
    <w:abstractNumId w:val="4"/>
  </w:num>
  <w:num w:numId="14">
    <w:abstractNumId w:val="5"/>
  </w:num>
  <w:num w:numId="15">
    <w:abstractNumId w:val="15"/>
  </w:num>
  <w:num w:numId="16">
    <w:abstractNumId w:val="21"/>
  </w:num>
  <w:num w:numId="17">
    <w:abstractNumId w:val="12"/>
  </w:num>
  <w:num w:numId="18">
    <w:abstractNumId w:val="18"/>
  </w:num>
  <w:num w:numId="19">
    <w:abstractNumId w:val="10"/>
  </w:num>
  <w:num w:numId="20">
    <w:abstractNumId w:val="3"/>
  </w:num>
  <w:num w:numId="21">
    <w:abstractNumId w:val="23"/>
  </w:num>
  <w:num w:numId="22">
    <w:abstractNumId w:val="6"/>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95"/>
    <w:rsid w:val="00003550"/>
    <w:rsid w:val="00007C8D"/>
    <w:rsid w:val="00015661"/>
    <w:rsid w:val="00017D43"/>
    <w:rsid w:val="000265E5"/>
    <w:rsid w:val="00032EBB"/>
    <w:rsid w:val="00034C67"/>
    <w:rsid w:val="0003526A"/>
    <w:rsid w:val="00036D0F"/>
    <w:rsid w:val="000370A6"/>
    <w:rsid w:val="00040E90"/>
    <w:rsid w:val="00045620"/>
    <w:rsid w:val="00047D04"/>
    <w:rsid w:val="00066EA0"/>
    <w:rsid w:val="00066FB5"/>
    <w:rsid w:val="000728BE"/>
    <w:rsid w:val="0007652C"/>
    <w:rsid w:val="00080702"/>
    <w:rsid w:val="00081B11"/>
    <w:rsid w:val="00092732"/>
    <w:rsid w:val="00092A71"/>
    <w:rsid w:val="000A704E"/>
    <w:rsid w:val="000C189D"/>
    <w:rsid w:val="000C3F8B"/>
    <w:rsid w:val="000C53DB"/>
    <w:rsid w:val="000D0C0D"/>
    <w:rsid w:val="000D49E8"/>
    <w:rsid w:val="000D504B"/>
    <w:rsid w:val="000E08D6"/>
    <w:rsid w:val="000E6613"/>
    <w:rsid w:val="000F529F"/>
    <w:rsid w:val="000F78A3"/>
    <w:rsid w:val="001006BB"/>
    <w:rsid w:val="00102DA8"/>
    <w:rsid w:val="001065A7"/>
    <w:rsid w:val="001104ED"/>
    <w:rsid w:val="00113907"/>
    <w:rsid w:val="00115C95"/>
    <w:rsid w:val="001231F3"/>
    <w:rsid w:val="0012772A"/>
    <w:rsid w:val="00134D57"/>
    <w:rsid w:val="0014010C"/>
    <w:rsid w:val="00145D58"/>
    <w:rsid w:val="001617EA"/>
    <w:rsid w:val="00161C0D"/>
    <w:rsid w:val="00172EA9"/>
    <w:rsid w:val="0017531B"/>
    <w:rsid w:val="00182C13"/>
    <w:rsid w:val="00187B62"/>
    <w:rsid w:val="001943BE"/>
    <w:rsid w:val="001A004D"/>
    <w:rsid w:val="001A15F1"/>
    <w:rsid w:val="001A2A4E"/>
    <w:rsid w:val="001A2B47"/>
    <w:rsid w:val="001A7C8D"/>
    <w:rsid w:val="001B574E"/>
    <w:rsid w:val="001B6284"/>
    <w:rsid w:val="001C333B"/>
    <w:rsid w:val="001C608E"/>
    <w:rsid w:val="001C6703"/>
    <w:rsid w:val="001C704C"/>
    <w:rsid w:val="001D05E1"/>
    <w:rsid w:val="001E6E49"/>
    <w:rsid w:val="001F6A24"/>
    <w:rsid w:val="00201372"/>
    <w:rsid w:val="00203E55"/>
    <w:rsid w:val="00204C14"/>
    <w:rsid w:val="00206C77"/>
    <w:rsid w:val="00210D74"/>
    <w:rsid w:val="00214DC5"/>
    <w:rsid w:val="0023017D"/>
    <w:rsid w:val="002301FC"/>
    <w:rsid w:val="00230670"/>
    <w:rsid w:val="002424A6"/>
    <w:rsid w:val="002438F7"/>
    <w:rsid w:val="002449C2"/>
    <w:rsid w:val="002527CF"/>
    <w:rsid w:val="00260F96"/>
    <w:rsid w:val="0027014D"/>
    <w:rsid w:val="00270705"/>
    <w:rsid w:val="002708D1"/>
    <w:rsid w:val="002712DB"/>
    <w:rsid w:val="002719ED"/>
    <w:rsid w:val="00274E6E"/>
    <w:rsid w:val="00275CAB"/>
    <w:rsid w:val="002811D3"/>
    <w:rsid w:val="002A1AA5"/>
    <w:rsid w:val="002A6790"/>
    <w:rsid w:val="002A725A"/>
    <w:rsid w:val="002B014D"/>
    <w:rsid w:val="002C696A"/>
    <w:rsid w:val="002D0728"/>
    <w:rsid w:val="002D1018"/>
    <w:rsid w:val="002D347F"/>
    <w:rsid w:val="002D59E0"/>
    <w:rsid w:val="002E3E36"/>
    <w:rsid w:val="00300A6C"/>
    <w:rsid w:val="003014B5"/>
    <w:rsid w:val="00302A94"/>
    <w:rsid w:val="00302E91"/>
    <w:rsid w:val="00305C18"/>
    <w:rsid w:val="0030632F"/>
    <w:rsid w:val="00312794"/>
    <w:rsid w:val="00313339"/>
    <w:rsid w:val="00321EDC"/>
    <w:rsid w:val="00322954"/>
    <w:rsid w:val="00325659"/>
    <w:rsid w:val="00325D78"/>
    <w:rsid w:val="0033058D"/>
    <w:rsid w:val="00333768"/>
    <w:rsid w:val="00335448"/>
    <w:rsid w:val="0034652F"/>
    <w:rsid w:val="00351D1E"/>
    <w:rsid w:val="0036055E"/>
    <w:rsid w:val="003639E2"/>
    <w:rsid w:val="00376B49"/>
    <w:rsid w:val="00376CB7"/>
    <w:rsid w:val="0038566F"/>
    <w:rsid w:val="00387177"/>
    <w:rsid w:val="0039089E"/>
    <w:rsid w:val="00392F17"/>
    <w:rsid w:val="003A3894"/>
    <w:rsid w:val="003A42CA"/>
    <w:rsid w:val="003A57AC"/>
    <w:rsid w:val="003A5AEC"/>
    <w:rsid w:val="003B0F23"/>
    <w:rsid w:val="003B51CC"/>
    <w:rsid w:val="003B531C"/>
    <w:rsid w:val="003B5467"/>
    <w:rsid w:val="003B6E51"/>
    <w:rsid w:val="003D1B7A"/>
    <w:rsid w:val="003D37A8"/>
    <w:rsid w:val="003D73A2"/>
    <w:rsid w:val="003E7269"/>
    <w:rsid w:val="003F1553"/>
    <w:rsid w:val="003F1815"/>
    <w:rsid w:val="003F4229"/>
    <w:rsid w:val="003F430B"/>
    <w:rsid w:val="003F5AEB"/>
    <w:rsid w:val="00400718"/>
    <w:rsid w:val="00417E69"/>
    <w:rsid w:val="004228EB"/>
    <w:rsid w:val="004264D7"/>
    <w:rsid w:val="00432597"/>
    <w:rsid w:val="00432BA6"/>
    <w:rsid w:val="004338D4"/>
    <w:rsid w:val="00434684"/>
    <w:rsid w:val="00435BEB"/>
    <w:rsid w:val="00440878"/>
    <w:rsid w:val="00442774"/>
    <w:rsid w:val="00445E67"/>
    <w:rsid w:val="004514A0"/>
    <w:rsid w:val="004546A2"/>
    <w:rsid w:val="00462887"/>
    <w:rsid w:val="00462DF3"/>
    <w:rsid w:val="00465402"/>
    <w:rsid w:val="0046636C"/>
    <w:rsid w:val="00467AA9"/>
    <w:rsid w:val="004707BE"/>
    <w:rsid w:val="0047749B"/>
    <w:rsid w:val="0048594B"/>
    <w:rsid w:val="00490B5C"/>
    <w:rsid w:val="00496182"/>
    <w:rsid w:val="004A0661"/>
    <w:rsid w:val="004A2699"/>
    <w:rsid w:val="004A36DF"/>
    <w:rsid w:val="004A3EA6"/>
    <w:rsid w:val="004A7734"/>
    <w:rsid w:val="004B1CA4"/>
    <w:rsid w:val="004B21C5"/>
    <w:rsid w:val="004B2B88"/>
    <w:rsid w:val="004B3BA4"/>
    <w:rsid w:val="004C153E"/>
    <w:rsid w:val="004D1A66"/>
    <w:rsid w:val="004E0F94"/>
    <w:rsid w:val="004E17E0"/>
    <w:rsid w:val="004E6277"/>
    <w:rsid w:val="004F51D0"/>
    <w:rsid w:val="004F7A6B"/>
    <w:rsid w:val="004F7CF9"/>
    <w:rsid w:val="004F7F3B"/>
    <w:rsid w:val="0050013C"/>
    <w:rsid w:val="005160A1"/>
    <w:rsid w:val="00520947"/>
    <w:rsid w:val="005263D9"/>
    <w:rsid w:val="00530CDA"/>
    <w:rsid w:val="00531D0B"/>
    <w:rsid w:val="00541514"/>
    <w:rsid w:val="00542BBB"/>
    <w:rsid w:val="00542E7B"/>
    <w:rsid w:val="005435AE"/>
    <w:rsid w:val="00550267"/>
    <w:rsid w:val="00553683"/>
    <w:rsid w:val="00553B55"/>
    <w:rsid w:val="0055738F"/>
    <w:rsid w:val="00557AA0"/>
    <w:rsid w:val="00571902"/>
    <w:rsid w:val="00575058"/>
    <w:rsid w:val="0059351E"/>
    <w:rsid w:val="005A0B5F"/>
    <w:rsid w:val="005A3502"/>
    <w:rsid w:val="005A438D"/>
    <w:rsid w:val="005A4DE4"/>
    <w:rsid w:val="005B27E2"/>
    <w:rsid w:val="005B2A3D"/>
    <w:rsid w:val="005B6392"/>
    <w:rsid w:val="005C006E"/>
    <w:rsid w:val="005C206A"/>
    <w:rsid w:val="005D2285"/>
    <w:rsid w:val="005D5B85"/>
    <w:rsid w:val="005D7659"/>
    <w:rsid w:val="005E0A79"/>
    <w:rsid w:val="005E5A8C"/>
    <w:rsid w:val="005F07FF"/>
    <w:rsid w:val="005F2ABD"/>
    <w:rsid w:val="005F2C1C"/>
    <w:rsid w:val="005F3E6A"/>
    <w:rsid w:val="00604C70"/>
    <w:rsid w:val="0060664B"/>
    <w:rsid w:val="00612A24"/>
    <w:rsid w:val="006134F2"/>
    <w:rsid w:val="00616748"/>
    <w:rsid w:val="00623029"/>
    <w:rsid w:val="00633B26"/>
    <w:rsid w:val="00640832"/>
    <w:rsid w:val="006466A0"/>
    <w:rsid w:val="00646BCD"/>
    <w:rsid w:val="00653472"/>
    <w:rsid w:val="00653D81"/>
    <w:rsid w:val="00663D6E"/>
    <w:rsid w:val="00665A8E"/>
    <w:rsid w:val="00667295"/>
    <w:rsid w:val="006700D7"/>
    <w:rsid w:val="00672F62"/>
    <w:rsid w:val="0067433E"/>
    <w:rsid w:val="006743D0"/>
    <w:rsid w:val="006801F5"/>
    <w:rsid w:val="00690760"/>
    <w:rsid w:val="0069266E"/>
    <w:rsid w:val="00693747"/>
    <w:rsid w:val="00695474"/>
    <w:rsid w:val="006A278C"/>
    <w:rsid w:val="006B16B5"/>
    <w:rsid w:val="006B2C94"/>
    <w:rsid w:val="006B2D72"/>
    <w:rsid w:val="006C71A7"/>
    <w:rsid w:val="006D109A"/>
    <w:rsid w:val="006D11BB"/>
    <w:rsid w:val="006D490E"/>
    <w:rsid w:val="006E07BD"/>
    <w:rsid w:val="006E2A09"/>
    <w:rsid w:val="006E5329"/>
    <w:rsid w:val="006E5727"/>
    <w:rsid w:val="006E598C"/>
    <w:rsid w:val="006E5BAE"/>
    <w:rsid w:val="0070220A"/>
    <w:rsid w:val="007044D9"/>
    <w:rsid w:val="00704551"/>
    <w:rsid w:val="00706264"/>
    <w:rsid w:val="0070667F"/>
    <w:rsid w:val="00707C0B"/>
    <w:rsid w:val="00711788"/>
    <w:rsid w:val="007158BE"/>
    <w:rsid w:val="00717C54"/>
    <w:rsid w:val="00740DF6"/>
    <w:rsid w:val="00742434"/>
    <w:rsid w:val="00742912"/>
    <w:rsid w:val="00750D9C"/>
    <w:rsid w:val="0075147C"/>
    <w:rsid w:val="00752E96"/>
    <w:rsid w:val="007563D9"/>
    <w:rsid w:val="007628E4"/>
    <w:rsid w:val="007637EE"/>
    <w:rsid w:val="0076576A"/>
    <w:rsid w:val="00765803"/>
    <w:rsid w:val="007668EF"/>
    <w:rsid w:val="00766D43"/>
    <w:rsid w:val="007807A2"/>
    <w:rsid w:val="0078659A"/>
    <w:rsid w:val="007870C4"/>
    <w:rsid w:val="00795933"/>
    <w:rsid w:val="007A30E7"/>
    <w:rsid w:val="007A4AF4"/>
    <w:rsid w:val="007A532C"/>
    <w:rsid w:val="007A5587"/>
    <w:rsid w:val="007A5A95"/>
    <w:rsid w:val="007B1626"/>
    <w:rsid w:val="007B45AD"/>
    <w:rsid w:val="007C2162"/>
    <w:rsid w:val="007C2333"/>
    <w:rsid w:val="007C5C8F"/>
    <w:rsid w:val="007E70EB"/>
    <w:rsid w:val="007F45AB"/>
    <w:rsid w:val="007F4D98"/>
    <w:rsid w:val="00801A2B"/>
    <w:rsid w:val="00802BAE"/>
    <w:rsid w:val="00804A6E"/>
    <w:rsid w:val="00830A89"/>
    <w:rsid w:val="00837141"/>
    <w:rsid w:val="008430B6"/>
    <w:rsid w:val="00843881"/>
    <w:rsid w:val="00844A13"/>
    <w:rsid w:val="00844B79"/>
    <w:rsid w:val="00847998"/>
    <w:rsid w:val="00855125"/>
    <w:rsid w:val="008578FB"/>
    <w:rsid w:val="0086072D"/>
    <w:rsid w:val="00870789"/>
    <w:rsid w:val="00883227"/>
    <w:rsid w:val="008948FF"/>
    <w:rsid w:val="008968A1"/>
    <w:rsid w:val="008B0741"/>
    <w:rsid w:val="008B6F0C"/>
    <w:rsid w:val="008C2ED7"/>
    <w:rsid w:val="008C41C7"/>
    <w:rsid w:val="008C6AB7"/>
    <w:rsid w:val="008C7D16"/>
    <w:rsid w:val="008C7D92"/>
    <w:rsid w:val="008E2BD8"/>
    <w:rsid w:val="008E3156"/>
    <w:rsid w:val="008E7F2B"/>
    <w:rsid w:val="008F1684"/>
    <w:rsid w:val="008F4B6E"/>
    <w:rsid w:val="008F7664"/>
    <w:rsid w:val="0091512D"/>
    <w:rsid w:val="00922004"/>
    <w:rsid w:val="00927D5A"/>
    <w:rsid w:val="00930058"/>
    <w:rsid w:val="009339FD"/>
    <w:rsid w:val="00933E67"/>
    <w:rsid w:val="0093772B"/>
    <w:rsid w:val="00953790"/>
    <w:rsid w:val="009577E5"/>
    <w:rsid w:val="0096737B"/>
    <w:rsid w:val="009761FD"/>
    <w:rsid w:val="00990A34"/>
    <w:rsid w:val="0099139F"/>
    <w:rsid w:val="00991A4B"/>
    <w:rsid w:val="00996D58"/>
    <w:rsid w:val="00997DC8"/>
    <w:rsid w:val="009A0FA3"/>
    <w:rsid w:val="009A6C10"/>
    <w:rsid w:val="009B322E"/>
    <w:rsid w:val="009D17D3"/>
    <w:rsid w:val="009D3BCD"/>
    <w:rsid w:val="009D7A72"/>
    <w:rsid w:val="009E22A6"/>
    <w:rsid w:val="009E4450"/>
    <w:rsid w:val="009F23E1"/>
    <w:rsid w:val="009F5F10"/>
    <w:rsid w:val="009F7FF4"/>
    <w:rsid w:val="00A00A7E"/>
    <w:rsid w:val="00A024E6"/>
    <w:rsid w:val="00A03BDA"/>
    <w:rsid w:val="00A04C36"/>
    <w:rsid w:val="00A0557A"/>
    <w:rsid w:val="00A06934"/>
    <w:rsid w:val="00A11307"/>
    <w:rsid w:val="00A22E58"/>
    <w:rsid w:val="00A2363A"/>
    <w:rsid w:val="00A271B0"/>
    <w:rsid w:val="00A30798"/>
    <w:rsid w:val="00A34BA7"/>
    <w:rsid w:val="00A400EA"/>
    <w:rsid w:val="00A40FC3"/>
    <w:rsid w:val="00A503A0"/>
    <w:rsid w:val="00A52AA3"/>
    <w:rsid w:val="00A54DD4"/>
    <w:rsid w:val="00A64271"/>
    <w:rsid w:val="00A65EB0"/>
    <w:rsid w:val="00A662D6"/>
    <w:rsid w:val="00A7057A"/>
    <w:rsid w:val="00A7182E"/>
    <w:rsid w:val="00A73B7C"/>
    <w:rsid w:val="00A846D4"/>
    <w:rsid w:val="00A8626F"/>
    <w:rsid w:val="00A86E76"/>
    <w:rsid w:val="00A91565"/>
    <w:rsid w:val="00A95639"/>
    <w:rsid w:val="00A97DA3"/>
    <w:rsid w:val="00AA2B21"/>
    <w:rsid w:val="00AA7CD8"/>
    <w:rsid w:val="00AB0645"/>
    <w:rsid w:val="00AC08FA"/>
    <w:rsid w:val="00AC47C7"/>
    <w:rsid w:val="00AC5E59"/>
    <w:rsid w:val="00AC6A4C"/>
    <w:rsid w:val="00AC781B"/>
    <w:rsid w:val="00AD2DE9"/>
    <w:rsid w:val="00AF2E2C"/>
    <w:rsid w:val="00AF7D7C"/>
    <w:rsid w:val="00B01657"/>
    <w:rsid w:val="00B0261C"/>
    <w:rsid w:val="00B03D20"/>
    <w:rsid w:val="00B03EBF"/>
    <w:rsid w:val="00B05A9B"/>
    <w:rsid w:val="00B067AB"/>
    <w:rsid w:val="00B068A2"/>
    <w:rsid w:val="00B15372"/>
    <w:rsid w:val="00B157D5"/>
    <w:rsid w:val="00B20239"/>
    <w:rsid w:val="00B217B0"/>
    <w:rsid w:val="00B22A04"/>
    <w:rsid w:val="00B23844"/>
    <w:rsid w:val="00B4377D"/>
    <w:rsid w:val="00B43F25"/>
    <w:rsid w:val="00B50D14"/>
    <w:rsid w:val="00B61098"/>
    <w:rsid w:val="00B70B5C"/>
    <w:rsid w:val="00B72563"/>
    <w:rsid w:val="00B72AA4"/>
    <w:rsid w:val="00B8354E"/>
    <w:rsid w:val="00B95715"/>
    <w:rsid w:val="00BB0E7E"/>
    <w:rsid w:val="00BB5E6F"/>
    <w:rsid w:val="00BB678B"/>
    <w:rsid w:val="00BC5642"/>
    <w:rsid w:val="00BD342F"/>
    <w:rsid w:val="00BD63C1"/>
    <w:rsid w:val="00BD7992"/>
    <w:rsid w:val="00BE277A"/>
    <w:rsid w:val="00BE3E47"/>
    <w:rsid w:val="00BE55B6"/>
    <w:rsid w:val="00BE5620"/>
    <w:rsid w:val="00BF405A"/>
    <w:rsid w:val="00BF7A21"/>
    <w:rsid w:val="00C003B7"/>
    <w:rsid w:val="00C02BEC"/>
    <w:rsid w:val="00C045E6"/>
    <w:rsid w:val="00C0474F"/>
    <w:rsid w:val="00C074B9"/>
    <w:rsid w:val="00C14A69"/>
    <w:rsid w:val="00C218D1"/>
    <w:rsid w:val="00C246B8"/>
    <w:rsid w:val="00C31AF2"/>
    <w:rsid w:val="00C45F21"/>
    <w:rsid w:val="00C5200C"/>
    <w:rsid w:val="00C53254"/>
    <w:rsid w:val="00C54586"/>
    <w:rsid w:val="00C564E8"/>
    <w:rsid w:val="00C57919"/>
    <w:rsid w:val="00C62D32"/>
    <w:rsid w:val="00C65609"/>
    <w:rsid w:val="00C67B04"/>
    <w:rsid w:val="00C67D8F"/>
    <w:rsid w:val="00C748B8"/>
    <w:rsid w:val="00C835DF"/>
    <w:rsid w:val="00C9061B"/>
    <w:rsid w:val="00C92103"/>
    <w:rsid w:val="00C927D5"/>
    <w:rsid w:val="00C93E5D"/>
    <w:rsid w:val="00C960F1"/>
    <w:rsid w:val="00C973EA"/>
    <w:rsid w:val="00CA68FF"/>
    <w:rsid w:val="00CB038B"/>
    <w:rsid w:val="00CB0F0A"/>
    <w:rsid w:val="00CB17B1"/>
    <w:rsid w:val="00CB2682"/>
    <w:rsid w:val="00CB2CB4"/>
    <w:rsid w:val="00CB6B7A"/>
    <w:rsid w:val="00CB7C44"/>
    <w:rsid w:val="00CC4233"/>
    <w:rsid w:val="00CC6589"/>
    <w:rsid w:val="00CD45EE"/>
    <w:rsid w:val="00CE43A4"/>
    <w:rsid w:val="00CE7678"/>
    <w:rsid w:val="00D02777"/>
    <w:rsid w:val="00D028F6"/>
    <w:rsid w:val="00D0484B"/>
    <w:rsid w:val="00D14ECA"/>
    <w:rsid w:val="00D200A9"/>
    <w:rsid w:val="00D24C54"/>
    <w:rsid w:val="00D25337"/>
    <w:rsid w:val="00D30A48"/>
    <w:rsid w:val="00D3442B"/>
    <w:rsid w:val="00D37A8C"/>
    <w:rsid w:val="00D37BDC"/>
    <w:rsid w:val="00D47977"/>
    <w:rsid w:val="00D511AF"/>
    <w:rsid w:val="00D62619"/>
    <w:rsid w:val="00D66D60"/>
    <w:rsid w:val="00D700AB"/>
    <w:rsid w:val="00D72821"/>
    <w:rsid w:val="00D730F8"/>
    <w:rsid w:val="00D7557B"/>
    <w:rsid w:val="00D80C5B"/>
    <w:rsid w:val="00D84AC8"/>
    <w:rsid w:val="00D859D0"/>
    <w:rsid w:val="00D95544"/>
    <w:rsid w:val="00D95562"/>
    <w:rsid w:val="00DA08C1"/>
    <w:rsid w:val="00DB1144"/>
    <w:rsid w:val="00DB39F8"/>
    <w:rsid w:val="00DB45D8"/>
    <w:rsid w:val="00DB4BF3"/>
    <w:rsid w:val="00DD5610"/>
    <w:rsid w:val="00DD6452"/>
    <w:rsid w:val="00DE0B80"/>
    <w:rsid w:val="00DE0D2C"/>
    <w:rsid w:val="00DE30C5"/>
    <w:rsid w:val="00DF43B4"/>
    <w:rsid w:val="00DF6110"/>
    <w:rsid w:val="00E00B50"/>
    <w:rsid w:val="00E036E9"/>
    <w:rsid w:val="00E20B16"/>
    <w:rsid w:val="00E23AD1"/>
    <w:rsid w:val="00E25FE2"/>
    <w:rsid w:val="00E34044"/>
    <w:rsid w:val="00E43B31"/>
    <w:rsid w:val="00E46E7B"/>
    <w:rsid w:val="00E5035F"/>
    <w:rsid w:val="00E503B1"/>
    <w:rsid w:val="00E511ED"/>
    <w:rsid w:val="00E608CD"/>
    <w:rsid w:val="00E615B8"/>
    <w:rsid w:val="00E61FF1"/>
    <w:rsid w:val="00E62447"/>
    <w:rsid w:val="00E636F3"/>
    <w:rsid w:val="00E63C21"/>
    <w:rsid w:val="00E66B1A"/>
    <w:rsid w:val="00E67B65"/>
    <w:rsid w:val="00E70196"/>
    <w:rsid w:val="00E719CA"/>
    <w:rsid w:val="00E75162"/>
    <w:rsid w:val="00E76543"/>
    <w:rsid w:val="00E80743"/>
    <w:rsid w:val="00E80C36"/>
    <w:rsid w:val="00E81D78"/>
    <w:rsid w:val="00E94726"/>
    <w:rsid w:val="00EA248B"/>
    <w:rsid w:val="00EA7B83"/>
    <w:rsid w:val="00EA7DED"/>
    <w:rsid w:val="00EB0513"/>
    <w:rsid w:val="00EB2DFD"/>
    <w:rsid w:val="00EC138A"/>
    <w:rsid w:val="00EC4A06"/>
    <w:rsid w:val="00EC5C69"/>
    <w:rsid w:val="00EC7B2B"/>
    <w:rsid w:val="00ED33D1"/>
    <w:rsid w:val="00ED6640"/>
    <w:rsid w:val="00ED692F"/>
    <w:rsid w:val="00EF21F0"/>
    <w:rsid w:val="00EF3B98"/>
    <w:rsid w:val="00F003F6"/>
    <w:rsid w:val="00F02955"/>
    <w:rsid w:val="00F03758"/>
    <w:rsid w:val="00F0414E"/>
    <w:rsid w:val="00F064C9"/>
    <w:rsid w:val="00F11ECD"/>
    <w:rsid w:val="00F17965"/>
    <w:rsid w:val="00F2082E"/>
    <w:rsid w:val="00F25A12"/>
    <w:rsid w:val="00F31AA0"/>
    <w:rsid w:val="00F34948"/>
    <w:rsid w:val="00F4050E"/>
    <w:rsid w:val="00F4264A"/>
    <w:rsid w:val="00F46D37"/>
    <w:rsid w:val="00F624F2"/>
    <w:rsid w:val="00F65439"/>
    <w:rsid w:val="00F6554B"/>
    <w:rsid w:val="00F80169"/>
    <w:rsid w:val="00F82D8B"/>
    <w:rsid w:val="00F90208"/>
    <w:rsid w:val="00F90F9A"/>
    <w:rsid w:val="00F916BF"/>
    <w:rsid w:val="00F91DCD"/>
    <w:rsid w:val="00F938A4"/>
    <w:rsid w:val="00F9398D"/>
    <w:rsid w:val="00FA0E95"/>
    <w:rsid w:val="00FA12C1"/>
    <w:rsid w:val="00FA61F8"/>
    <w:rsid w:val="00FB7A67"/>
    <w:rsid w:val="00FC3EE7"/>
    <w:rsid w:val="00FC50F1"/>
    <w:rsid w:val="00FC5FE0"/>
    <w:rsid w:val="00FD01E7"/>
    <w:rsid w:val="00FD0D16"/>
    <w:rsid w:val="00FD1509"/>
    <w:rsid w:val="00FD15C5"/>
    <w:rsid w:val="00FD2945"/>
    <w:rsid w:val="00FD6EFA"/>
    <w:rsid w:val="00FE12B1"/>
    <w:rsid w:val="00FF2810"/>
    <w:rsid w:val="00FF4347"/>
    <w:rsid w:val="00FF6623"/>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13D14"/>
  <w15:docId w15:val="{3A424D9E-B5DF-45C6-BEB3-F537BB7B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bCs/>
        <w:color w:val="000000"/>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7295"/>
    <w:pPr>
      <w:tabs>
        <w:tab w:val="center" w:pos="4153"/>
        <w:tab w:val="right" w:pos="8306"/>
      </w:tabs>
    </w:pPr>
  </w:style>
  <w:style w:type="paragraph" w:styleId="Footer">
    <w:name w:val="footer"/>
    <w:basedOn w:val="Normal"/>
    <w:rsid w:val="00667295"/>
    <w:pPr>
      <w:tabs>
        <w:tab w:val="center" w:pos="4153"/>
        <w:tab w:val="right" w:pos="8306"/>
      </w:tabs>
    </w:pPr>
  </w:style>
  <w:style w:type="character" w:styleId="PageNumber">
    <w:name w:val="page number"/>
    <w:basedOn w:val="DefaultParagraphFont"/>
    <w:rsid w:val="00667295"/>
  </w:style>
  <w:style w:type="paragraph" w:styleId="BalloonText">
    <w:name w:val="Balloon Text"/>
    <w:basedOn w:val="Normal"/>
    <w:semiHidden/>
    <w:rsid w:val="008E2BD8"/>
    <w:rPr>
      <w:rFonts w:ascii="Tahoma" w:hAnsi="Tahoma" w:cs="Tahoma"/>
      <w:sz w:val="16"/>
      <w:szCs w:val="16"/>
    </w:rPr>
  </w:style>
  <w:style w:type="character" w:styleId="Hyperlink">
    <w:name w:val="Hyperlink"/>
    <w:rsid w:val="004F7A6B"/>
    <w:rPr>
      <w:color w:val="0000FF"/>
      <w:u w:val="single"/>
    </w:rPr>
  </w:style>
  <w:style w:type="character" w:styleId="FollowedHyperlink">
    <w:name w:val="FollowedHyperlink"/>
    <w:rsid w:val="004F7A6B"/>
    <w:rPr>
      <w:color w:val="800080"/>
      <w:u w:val="single"/>
    </w:rPr>
  </w:style>
  <w:style w:type="paragraph" w:styleId="FootnoteText">
    <w:name w:val="footnote text"/>
    <w:basedOn w:val="Normal"/>
    <w:semiHidden/>
    <w:rsid w:val="005D7659"/>
  </w:style>
  <w:style w:type="character" w:styleId="FootnoteReference">
    <w:name w:val="footnote reference"/>
    <w:semiHidden/>
    <w:rsid w:val="005D7659"/>
    <w:rPr>
      <w:vertAlign w:val="superscript"/>
    </w:rPr>
  </w:style>
  <w:style w:type="character" w:styleId="CommentReference">
    <w:name w:val="annotation reference"/>
    <w:semiHidden/>
    <w:rsid w:val="000F529F"/>
    <w:rPr>
      <w:sz w:val="16"/>
      <w:szCs w:val="16"/>
    </w:rPr>
  </w:style>
  <w:style w:type="paragraph" w:styleId="CommentText">
    <w:name w:val="annotation text"/>
    <w:basedOn w:val="Normal"/>
    <w:link w:val="CommentTextChar"/>
    <w:semiHidden/>
    <w:rsid w:val="000F529F"/>
  </w:style>
  <w:style w:type="paragraph" w:styleId="CommentSubject">
    <w:name w:val="annotation subject"/>
    <w:basedOn w:val="CommentText"/>
    <w:next w:val="CommentText"/>
    <w:semiHidden/>
    <w:rsid w:val="000F529F"/>
    <w:rPr>
      <w:b/>
      <w:bCs w:val="0"/>
    </w:rPr>
  </w:style>
  <w:style w:type="paragraph" w:styleId="ListParagraph">
    <w:name w:val="List Paragraph"/>
    <w:basedOn w:val="Normal"/>
    <w:uiPriority w:val="34"/>
    <w:qFormat/>
    <w:rsid w:val="002A725A"/>
    <w:pPr>
      <w:ind w:left="720"/>
    </w:pPr>
    <w:rPr>
      <w:rFonts w:eastAsia="Calibri" w:cs="Calibri"/>
      <w:szCs w:val="22"/>
    </w:rPr>
  </w:style>
  <w:style w:type="character" w:customStyle="1" w:styleId="CommentTextChar">
    <w:name w:val="Comment Text Char"/>
    <w:link w:val="CommentText"/>
    <w:semiHidden/>
    <w:rsid w:val="00187B62"/>
  </w:style>
  <w:style w:type="paragraph" w:styleId="Revision">
    <w:name w:val="Revision"/>
    <w:hidden/>
    <w:uiPriority w:val="99"/>
    <w:semiHidden/>
    <w:rsid w:val="00690760"/>
    <w:rPr>
      <w:sz w:val="24"/>
      <w:szCs w:val="24"/>
    </w:rPr>
  </w:style>
  <w:style w:type="character" w:styleId="Emphasis">
    <w:name w:val="Emphasis"/>
    <w:qFormat/>
    <w:rsid w:val="00432597"/>
    <w:rPr>
      <w:i/>
      <w:iCs/>
    </w:rPr>
  </w:style>
  <w:style w:type="character" w:styleId="SubtleReference">
    <w:name w:val="Subtle Reference"/>
    <w:basedOn w:val="DefaultParagraphFont"/>
    <w:uiPriority w:val="31"/>
    <w:qFormat/>
    <w:rsid w:val="002A725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01110">
      <w:bodyDiv w:val="1"/>
      <w:marLeft w:val="0"/>
      <w:marRight w:val="0"/>
      <w:marTop w:val="0"/>
      <w:marBottom w:val="0"/>
      <w:divBdr>
        <w:top w:val="none" w:sz="0" w:space="0" w:color="auto"/>
        <w:left w:val="none" w:sz="0" w:space="0" w:color="auto"/>
        <w:bottom w:val="none" w:sz="0" w:space="0" w:color="auto"/>
        <w:right w:val="none" w:sz="0" w:space="0" w:color="auto"/>
      </w:divBdr>
    </w:div>
    <w:div w:id="501972304">
      <w:bodyDiv w:val="1"/>
      <w:marLeft w:val="0"/>
      <w:marRight w:val="0"/>
      <w:marTop w:val="0"/>
      <w:marBottom w:val="0"/>
      <w:divBdr>
        <w:top w:val="none" w:sz="0" w:space="0" w:color="auto"/>
        <w:left w:val="none" w:sz="0" w:space="0" w:color="auto"/>
        <w:bottom w:val="none" w:sz="0" w:space="0" w:color="auto"/>
        <w:right w:val="none" w:sz="0" w:space="0" w:color="auto"/>
      </w:divBdr>
    </w:div>
    <w:div w:id="533352261">
      <w:bodyDiv w:val="1"/>
      <w:marLeft w:val="0"/>
      <w:marRight w:val="0"/>
      <w:marTop w:val="0"/>
      <w:marBottom w:val="0"/>
      <w:divBdr>
        <w:top w:val="none" w:sz="0" w:space="0" w:color="auto"/>
        <w:left w:val="none" w:sz="0" w:space="0" w:color="auto"/>
        <w:bottom w:val="none" w:sz="0" w:space="0" w:color="auto"/>
        <w:right w:val="none" w:sz="0" w:space="0" w:color="auto"/>
      </w:divBdr>
    </w:div>
    <w:div w:id="558514278">
      <w:bodyDiv w:val="1"/>
      <w:marLeft w:val="0"/>
      <w:marRight w:val="0"/>
      <w:marTop w:val="0"/>
      <w:marBottom w:val="0"/>
      <w:divBdr>
        <w:top w:val="none" w:sz="0" w:space="0" w:color="auto"/>
        <w:left w:val="none" w:sz="0" w:space="0" w:color="auto"/>
        <w:bottom w:val="none" w:sz="0" w:space="0" w:color="auto"/>
        <w:right w:val="none" w:sz="0" w:space="0" w:color="auto"/>
      </w:divBdr>
    </w:div>
    <w:div w:id="1344742207">
      <w:bodyDiv w:val="1"/>
      <w:marLeft w:val="0"/>
      <w:marRight w:val="0"/>
      <w:marTop w:val="0"/>
      <w:marBottom w:val="0"/>
      <w:divBdr>
        <w:top w:val="none" w:sz="0" w:space="0" w:color="auto"/>
        <w:left w:val="none" w:sz="0" w:space="0" w:color="auto"/>
        <w:bottom w:val="none" w:sz="0" w:space="0" w:color="auto"/>
        <w:right w:val="none" w:sz="0" w:space="0" w:color="auto"/>
      </w:divBdr>
    </w:div>
    <w:div w:id="1449816879">
      <w:bodyDiv w:val="1"/>
      <w:marLeft w:val="0"/>
      <w:marRight w:val="0"/>
      <w:marTop w:val="0"/>
      <w:marBottom w:val="0"/>
      <w:divBdr>
        <w:top w:val="none" w:sz="0" w:space="0" w:color="auto"/>
        <w:left w:val="none" w:sz="0" w:space="0" w:color="auto"/>
        <w:bottom w:val="none" w:sz="0" w:space="0" w:color="auto"/>
        <w:right w:val="none" w:sz="0" w:space="0" w:color="auto"/>
      </w:divBdr>
    </w:div>
    <w:div w:id="1740781585">
      <w:bodyDiv w:val="1"/>
      <w:marLeft w:val="0"/>
      <w:marRight w:val="0"/>
      <w:marTop w:val="0"/>
      <w:marBottom w:val="0"/>
      <w:divBdr>
        <w:top w:val="none" w:sz="0" w:space="0" w:color="auto"/>
        <w:left w:val="none" w:sz="0" w:space="0" w:color="auto"/>
        <w:bottom w:val="none" w:sz="0" w:space="0" w:color="auto"/>
        <w:right w:val="none" w:sz="0" w:space="0" w:color="auto"/>
      </w:divBdr>
    </w:div>
    <w:div w:id="190205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ei.org/ele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8522-9E01-46CD-BC30-E0E947F2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Programme Fact Sheet</vt:lpstr>
    </vt:vector>
  </TitlesOfParts>
  <Company>BEI | EIB</Company>
  <LinksUpToDate>false</LinksUpToDate>
  <CharactersWithSpaces>16448</CharactersWithSpaces>
  <SharedDoc>false</SharedDoc>
  <HLinks>
    <vt:vector size="6" baseType="variant">
      <vt:variant>
        <vt:i4>4522056</vt:i4>
      </vt:variant>
      <vt:variant>
        <vt:i4>0</vt:i4>
      </vt:variant>
      <vt:variant>
        <vt:i4>0</vt:i4>
      </vt:variant>
      <vt:variant>
        <vt:i4>5</vt:i4>
      </vt:variant>
      <vt:variant>
        <vt:lpwstr>http://www.eib.org/elena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Fact Sheet</dc:title>
  <dc:creator>CALIPPE</dc:creator>
  <cp:lastModifiedBy>MANGIN Fanny</cp:lastModifiedBy>
  <cp:revision>4</cp:revision>
  <cp:lastPrinted>2016-07-08T10:19:00Z</cp:lastPrinted>
  <dcterms:created xsi:type="dcterms:W3CDTF">2018-06-27T07:17:00Z</dcterms:created>
  <dcterms:modified xsi:type="dcterms:W3CDTF">2019-01-10T10:52:00Z</dcterms:modified>
</cp:coreProperties>
</file>